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8B4" w:rsidRPr="008568B4" w:rsidRDefault="008568B4" w:rsidP="008568B4">
      <w:pPr>
        <w:spacing w:line="240" w:lineRule="auto"/>
        <w:rPr>
          <w:rFonts w:ascii="Times New Roman" w:eastAsia="Times New Roman" w:hAnsi="Times New Roman"/>
          <w:sz w:val="22"/>
        </w:rPr>
      </w:pPr>
    </w:p>
    <w:p w:rsidR="008568B4" w:rsidRPr="008568B4" w:rsidRDefault="008568B4" w:rsidP="008568B4">
      <w:pPr>
        <w:autoSpaceDE w:val="0"/>
        <w:autoSpaceDN w:val="0"/>
        <w:adjustRightInd w:val="0"/>
        <w:spacing w:line="240" w:lineRule="auto"/>
        <w:jc w:val="both"/>
        <w:rPr>
          <w:rFonts w:ascii="Times New Roman" w:eastAsia="Times New Roman" w:hAnsi="Times New Roman"/>
          <w:b/>
          <w:bCs/>
          <w:sz w:val="20"/>
          <w:szCs w:val="20"/>
        </w:rPr>
      </w:pPr>
      <w:r w:rsidRPr="008568B4">
        <w:rPr>
          <w:rFonts w:ascii="Times New Roman" w:eastAsia="Times New Roman" w:hAnsi="Times New Roman"/>
          <w:bCs/>
          <w:sz w:val="20"/>
          <w:szCs w:val="20"/>
        </w:rPr>
        <w:t xml:space="preserve">                                                                                                            </w:t>
      </w:r>
      <w:r w:rsidRPr="008568B4">
        <w:rPr>
          <w:rFonts w:ascii="Times New Roman" w:eastAsia="Times New Roman" w:hAnsi="Times New Roman"/>
          <w:bCs/>
          <w:sz w:val="20"/>
          <w:szCs w:val="20"/>
        </w:rPr>
        <w:tab/>
      </w:r>
      <w:r w:rsidRPr="008568B4">
        <w:rPr>
          <w:rFonts w:ascii="Times New Roman" w:eastAsia="Times New Roman" w:hAnsi="Times New Roman"/>
          <w:bCs/>
          <w:sz w:val="20"/>
          <w:szCs w:val="20"/>
        </w:rPr>
        <w:tab/>
      </w:r>
      <w:r w:rsidRPr="008568B4">
        <w:rPr>
          <w:rFonts w:ascii="Times New Roman" w:eastAsia="Times New Roman" w:hAnsi="Times New Roman"/>
          <w:b/>
          <w:bCs/>
          <w:sz w:val="20"/>
          <w:szCs w:val="20"/>
        </w:rPr>
        <w:t>Se aprobă,</w:t>
      </w:r>
    </w:p>
    <w:p w:rsidR="008568B4" w:rsidRPr="008568B4" w:rsidRDefault="008568B4" w:rsidP="008568B4">
      <w:pPr>
        <w:autoSpaceDE w:val="0"/>
        <w:autoSpaceDN w:val="0"/>
        <w:adjustRightInd w:val="0"/>
        <w:spacing w:line="240" w:lineRule="auto"/>
        <w:jc w:val="both"/>
        <w:rPr>
          <w:rFonts w:ascii="Times New Roman" w:eastAsia="Times New Roman" w:hAnsi="Times New Roman"/>
          <w:bCs/>
          <w:sz w:val="20"/>
          <w:szCs w:val="20"/>
        </w:rPr>
      </w:pPr>
      <w:r w:rsidRPr="008568B4">
        <w:rPr>
          <w:rFonts w:ascii="Times New Roman" w:eastAsia="Times New Roman" w:hAnsi="Times New Roman"/>
          <w:bCs/>
          <w:sz w:val="20"/>
          <w:szCs w:val="20"/>
        </w:rPr>
        <w:t xml:space="preserve">                                                                                                                            în ședința Senatului </w:t>
      </w:r>
    </w:p>
    <w:p w:rsidR="008568B4" w:rsidRPr="008568B4" w:rsidRDefault="008568B4" w:rsidP="008568B4">
      <w:pPr>
        <w:autoSpaceDE w:val="0"/>
        <w:autoSpaceDN w:val="0"/>
        <w:adjustRightInd w:val="0"/>
        <w:spacing w:line="240" w:lineRule="auto"/>
        <w:jc w:val="both"/>
        <w:rPr>
          <w:rFonts w:ascii="Times New Roman" w:eastAsia="Times New Roman" w:hAnsi="Times New Roman"/>
          <w:bCs/>
          <w:sz w:val="20"/>
          <w:szCs w:val="20"/>
        </w:rPr>
      </w:pPr>
      <w:r w:rsidRPr="008568B4">
        <w:rPr>
          <w:rFonts w:ascii="Times New Roman" w:eastAsia="Times New Roman" w:hAnsi="Times New Roman"/>
          <w:bCs/>
          <w:sz w:val="20"/>
          <w:szCs w:val="20"/>
        </w:rPr>
        <w:t xml:space="preserve">                                                                                                </w:t>
      </w:r>
      <w:r w:rsidRPr="008568B4">
        <w:rPr>
          <w:rFonts w:ascii="Times New Roman" w:eastAsia="Times New Roman" w:hAnsi="Times New Roman"/>
          <w:bCs/>
          <w:sz w:val="20"/>
          <w:szCs w:val="20"/>
        </w:rPr>
        <w:tab/>
        <w:t xml:space="preserve">      </w:t>
      </w:r>
      <w:r w:rsidRPr="008568B4">
        <w:rPr>
          <w:rFonts w:ascii="Times New Roman" w:eastAsia="Times New Roman" w:hAnsi="Times New Roman"/>
          <w:bCs/>
          <w:sz w:val="20"/>
          <w:szCs w:val="20"/>
        </w:rPr>
        <w:tab/>
        <w:t xml:space="preserve">         din data de ..…………</w:t>
      </w:r>
    </w:p>
    <w:p w:rsidR="008568B4" w:rsidRPr="008568B4" w:rsidRDefault="008568B4" w:rsidP="008568B4">
      <w:pPr>
        <w:autoSpaceDE w:val="0"/>
        <w:autoSpaceDN w:val="0"/>
        <w:adjustRightInd w:val="0"/>
        <w:spacing w:line="240" w:lineRule="auto"/>
        <w:jc w:val="both"/>
        <w:rPr>
          <w:rFonts w:ascii="Times New Roman" w:eastAsia="Times New Roman" w:hAnsi="Times New Roman"/>
          <w:bCs/>
          <w:sz w:val="20"/>
          <w:szCs w:val="20"/>
        </w:rPr>
      </w:pPr>
      <w:r w:rsidRPr="008568B4">
        <w:rPr>
          <w:rFonts w:ascii="Times New Roman" w:eastAsia="Times New Roman" w:hAnsi="Times New Roman"/>
          <w:bCs/>
          <w:sz w:val="20"/>
          <w:szCs w:val="20"/>
        </w:rPr>
        <w:t xml:space="preserve">                                                                                                                           Președinte Senat,</w:t>
      </w:r>
    </w:p>
    <w:p w:rsidR="008568B4" w:rsidRPr="008568B4" w:rsidRDefault="008568B4" w:rsidP="008568B4">
      <w:pPr>
        <w:autoSpaceDE w:val="0"/>
        <w:autoSpaceDN w:val="0"/>
        <w:adjustRightInd w:val="0"/>
        <w:spacing w:line="240" w:lineRule="auto"/>
        <w:jc w:val="both"/>
        <w:rPr>
          <w:rFonts w:ascii="Times New Roman" w:eastAsia="Times New Roman" w:hAnsi="Times New Roman"/>
          <w:b/>
          <w:bCs/>
          <w:sz w:val="20"/>
          <w:szCs w:val="20"/>
        </w:rPr>
      </w:pPr>
      <w:r w:rsidRPr="008568B4">
        <w:rPr>
          <w:rFonts w:ascii="Times New Roman" w:eastAsia="Times New Roman" w:hAnsi="Times New Roman"/>
          <w:b/>
          <w:bCs/>
          <w:sz w:val="20"/>
          <w:szCs w:val="20"/>
        </w:rPr>
        <w:tab/>
      </w:r>
      <w:r w:rsidRPr="008568B4">
        <w:rPr>
          <w:rFonts w:ascii="Times New Roman" w:eastAsia="Times New Roman" w:hAnsi="Times New Roman"/>
          <w:b/>
          <w:bCs/>
          <w:sz w:val="20"/>
          <w:szCs w:val="20"/>
        </w:rPr>
        <w:tab/>
      </w:r>
      <w:r w:rsidRPr="008568B4">
        <w:rPr>
          <w:rFonts w:ascii="Times New Roman" w:eastAsia="Times New Roman" w:hAnsi="Times New Roman"/>
          <w:b/>
          <w:bCs/>
          <w:sz w:val="20"/>
          <w:szCs w:val="20"/>
        </w:rPr>
        <w:tab/>
      </w:r>
      <w:r w:rsidRPr="008568B4">
        <w:rPr>
          <w:rFonts w:ascii="Times New Roman" w:eastAsia="Times New Roman" w:hAnsi="Times New Roman"/>
          <w:b/>
          <w:bCs/>
          <w:sz w:val="20"/>
          <w:szCs w:val="20"/>
        </w:rPr>
        <w:tab/>
      </w:r>
      <w:r w:rsidRPr="008568B4">
        <w:rPr>
          <w:rFonts w:ascii="Times New Roman" w:eastAsia="Times New Roman" w:hAnsi="Times New Roman"/>
          <w:b/>
          <w:bCs/>
          <w:sz w:val="20"/>
          <w:szCs w:val="20"/>
        </w:rPr>
        <w:tab/>
      </w:r>
      <w:r w:rsidRPr="008568B4">
        <w:rPr>
          <w:rFonts w:ascii="Times New Roman" w:eastAsia="Times New Roman" w:hAnsi="Times New Roman"/>
          <w:b/>
          <w:bCs/>
          <w:sz w:val="20"/>
          <w:szCs w:val="20"/>
        </w:rPr>
        <w:tab/>
        <w:t xml:space="preserve">           </w:t>
      </w:r>
      <w:r w:rsidRPr="008568B4">
        <w:rPr>
          <w:rFonts w:ascii="Times New Roman" w:eastAsia="Times New Roman" w:hAnsi="Times New Roman"/>
          <w:b/>
          <w:bCs/>
          <w:sz w:val="20"/>
          <w:szCs w:val="20"/>
        </w:rPr>
        <w:tab/>
        <w:t xml:space="preserve">    Conf.univ.dr.ing. Tania Hapurne </w:t>
      </w:r>
    </w:p>
    <w:p w:rsidR="008568B4" w:rsidRPr="008568B4" w:rsidRDefault="008568B4" w:rsidP="008568B4">
      <w:pPr>
        <w:autoSpaceDE w:val="0"/>
        <w:autoSpaceDN w:val="0"/>
        <w:adjustRightInd w:val="0"/>
        <w:spacing w:line="240" w:lineRule="auto"/>
        <w:jc w:val="both"/>
        <w:rPr>
          <w:rFonts w:ascii="Times New Roman" w:eastAsia="Times New Roman" w:hAnsi="Times New Roman"/>
          <w:b/>
          <w:bCs/>
          <w:sz w:val="20"/>
          <w:szCs w:val="20"/>
        </w:rPr>
      </w:pPr>
      <w:r w:rsidRPr="008568B4">
        <w:rPr>
          <w:rFonts w:ascii="Times New Roman" w:eastAsia="Times New Roman" w:hAnsi="Times New Roman"/>
          <w:b/>
          <w:bCs/>
          <w:sz w:val="20"/>
          <w:szCs w:val="20"/>
        </w:rPr>
        <w:tab/>
      </w:r>
      <w:r w:rsidRPr="008568B4">
        <w:rPr>
          <w:rFonts w:ascii="Times New Roman" w:eastAsia="Times New Roman" w:hAnsi="Times New Roman"/>
          <w:b/>
          <w:bCs/>
          <w:sz w:val="20"/>
          <w:szCs w:val="20"/>
        </w:rPr>
        <w:tab/>
      </w:r>
      <w:r w:rsidRPr="008568B4">
        <w:rPr>
          <w:rFonts w:ascii="Times New Roman" w:eastAsia="Times New Roman" w:hAnsi="Times New Roman"/>
          <w:b/>
          <w:bCs/>
          <w:sz w:val="20"/>
          <w:szCs w:val="20"/>
        </w:rPr>
        <w:tab/>
      </w:r>
      <w:r w:rsidRPr="008568B4">
        <w:rPr>
          <w:rFonts w:ascii="Times New Roman" w:eastAsia="Times New Roman" w:hAnsi="Times New Roman"/>
          <w:b/>
          <w:bCs/>
          <w:sz w:val="20"/>
          <w:szCs w:val="20"/>
        </w:rPr>
        <w:tab/>
      </w:r>
      <w:r w:rsidRPr="008568B4">
        <w:rPr>
          <w:rFonts w:ascii="Times New Roman" w:eastAsia="Times New Roman" w:hAnsi="Times New Roman"/>
          <w:b/>
          <w:bCs/>
          <w:sz w:val="20"/>
          <w:szCs w:val="20"/>
        </w:rPr>
        <w:tab/>
      </w:r>
      <w:r w:rsidRPr="008568B4">
        <w:rPr>
          <w:rFonts w:ascii="Times New Roman" w:eastAsia="Times New Roman" w:hAnsi="Times New Roman"/>
          <w:b/>
          <w:bCs/>
          <w:sz w:val="20"/>
          <w:szCs w:val="20"/>
        </w:rPr>
        <w:tab/>
      </w:r>
      <w:r w:rsidRPr="008568B4">
        <w:rPr>
          <w:rFonts w:ascii="Times New Roman" w:eastAsia="Times New Roman" w:hAnsi="Times New Roman"/>
          <w:b/>
          <w:bCs/>
          <w:sz w:val="20"/>
          <w:szCs w:val="20"/>
        </w:rPr>
        <w:tab/>
      </w:r>
      <w:r w:rsidRPr="008568B4">
        <w:rPr>
          <w:rFonts w:ascii="Times New Roman" w:eastAsia="Times New Roman" w:hAnsi="Times New Roman"/>
          <w:b/>
          <w:bCs/>
          <w:sz w:val="20"/>
          <w:szCs w:val="20"/>
        </w:rPr>
        <w:tab/>
      </w:r>
      <w:r w:rsidRPr="008568B4">
        <w:rPr>
          <w:rFonts w:ascii="Times New Roman" w:eastAsia="Times New Roman" w:hAnsi="Times New Roman"/>
          <w:b/>
          <w:bCs/>
          <w:sz w:val="20"/>
          <w:szCs w:val="20"/>
        </w:rPr>
        <w:tab/>
      </w:r>
    </w:p>
    <w:p w:rsidR="008568B4" w:rsidRPr="008568B4" w:rsidRDefault="008568B4" w:rsidP="008568B4">
      <w:pPr>
        <w:autoSpaceDE w:val="0"/>
        <w:autoSpaceDN w:val="0"/>
        <w:adjustRightInd w:val="0"/>
        <w:spacing w:line="240" w:lineRule="auto"/>
        <w:jc w:val="both"/>
        <w:rPr>
          <w:rFonts w:ascii="Times New Roman" w:eastAsia="Times New Roman" w:hAnsi="Times New Roman"/>
          <w:b/>
          <w:bCs/>
          <w:sz w:val="20"/>
          <w:szCs w:val="20"/>
        </w:rPr>
      </w:pPr>
      <w:r w:rsidRPr="008568B4">
        <w:rPr>
          <w:rFonts w:ascii="Times New Roman" w:eastAsia="Times New Roman" w:hAnsi="Times New Roman"/>
          <w:b/>
          <w:bCs/>
          <w:sz w:val="20"/>
          <w:szCs w:val="20"/>
        </w:rPr>
        <w:t xml:space="preserve">   </w:t>
      </w:r>
    </w:p>
    <w:p w:rsidR="008568B4" w:rsidRPr="008568B4" w:rsidRDefault="008568B4" w:rsidP="008568B4">
      <w:pPr>
        <w:autoSpaceDE w:val="0"/>
        <w:autoSpaceDN w:val="0"/>
        <w:adjustRightInd w:val="0"/>
        <w:spacing w:line="240" w:lineRule="auto"/>
        <w:jc w:val="both"/>
        <w:rPr>
          <w:rFonts w:ascii="Times New Roman" w:eastAsia="Times New Roman" w:hAnsi="Times New Roman"/>
          <w:b/>
          <w:bCs/>
          <w:sz w:val="20"/>
          <w:szCs w:val="20"/>
        </w:rPr>
      </w:pPr>
    </w:p>
    <w:p w:rsidR="008568B4" w:rsidRPr="008568B4" w:rsidRDefault="008568B4" w:rsidP="008568B4">
      <w:pPr>
        <w:autoSpaceDE w:val="0"/>
        <w:autoSpaceDN w:val="0"/>
        <w:adjustRightInd w:val="0"/>
        <w:spacing w:line="240" w:lineRule="auto"/>
        <w:jc w:val="both"/>
        <w:rPr>
          <w:rFonts w:ascii="Times New Roman" w:eastAsia="Times New Roman" w:hAnsi="Times New Roman"/>
          <w:b/>
          <w:bCs/>
          <w:sz w:val="20"/>
          <w:szCs w:val="20"/>
        </w:rPr>
      </w:pPr>
      <w:r w:rsidRPr="008568B4">
        <w:rPr>
          <w:rFonts w:ascii="Times New Roman" w:eastAsia="Times New Roman" w:hAnsi="Times New Roman"/>
          <w:b/>
          <w:bCs/>
          <w:sz w:val="20"/>
          <w:szCs w:val="20"/>
        </w:rPr>
        <w:tab/>
      </w:r>
      <w:r w:rsidRPr="008568B4">
        <w:rPr>
          <w:rFonts w:ascii="Times New Roman" w:eastAsia="Times New Roman" w:hAnsi="Times New Roman"/>
          <w:b/>
          <w:bCs/>
          <w:sz w:val="20"/>
          <w:szCs w:val="20"/>
        </w:rPr>
        <w:tab/>
      </w:r>
      <w:r w:rsidRPr="008568B4">
        <w:rPr>
          <w:rFonts w:ascii="Times New Roman" w:eastAsia="Times New Roman" w:hAnsi="Times New Roman"/>
          <w:b/>
          <w:bCs/>
          <w:sz w:val="20"/>
          <w:szCs w:val="20"/>
        </w:rPr>
        <w:tab/>
      </w:r>
      <w:r w:rsidRPr="008568B4">
        <w:rPr>
          <w:rFonts w:ascii="Times New Roman" w:eastAsia="Times New Roman" w:hAnsi="Times New Roman"/>
          <w:b/>
          <w:bCs/>
          <w:sz w:val="20"/>
          <w:szCs w:val="20"/>
        </w:rPr>
        <w:tab/>
      </w:r>
      <w:r w:rsidRPr="008568B4">
        <w:rPr>
          <w:rFonts w:ascii="Times New Roman" w:eastAsia="Times New Roman" w:hAnsi="Times New Roman"/>
          <w:b/>
          <w:bCs/>
          <w:sz w:val="20"/>
          <w:szCs w:val="20"/>
        </w:rPr>
        <w:tab/>
      </w:r>
      <w:r w:rsidRPr="008568B4">
        <w:rPr>
          <w:rFonts w:ascii="Times New Roman" w:eastAsia="Times New Roman" w:hAnsi="Times New Roman"/>
          <w:b/>
          <w:bCs/>
          <w:sz w:val="20"/>
          <w:szCs w:val="20"/>
        </w:rPr>
        <w:tab/>
      </w:r>
      <w:r w:rsidRPr="008568B4">
        <w:rPr>
          <w:rFonts w:ascii="Times New Roman" w:eastAsia="Times New Roman" w:hAnsi="Times New Roman"/>
          <w:b/>
          <w:bCs/>
          <w:sz w:val="20"/>
          <w:szCs w:val="20"/>
        </w:rPr>
        <w:tab/>
      </w:r>
      <w:r w:rsidRPr="008568B4">
        <w:rPr>
          <w:rFonts w:ascii="Times New Roman" w:eastAsia="Times New Roman" w:hAnsi="Times New Roman"/>
          <w:b/>
          <w:bCs/>
          <w:sz w:val="20"/>
          <w:szCs w:val="20"/>
        </w:rPr>
        <w:tab/>
        <w:t xml:space="preserve">             Se aprobă,</w:t>
      </w:r>
    </w:p>
    <w:p w:rsidR="008568B4" w:rsidRPr="008568B4" w:rsidRDefault="008568B4" w:rsidP="008568B4">
      <w:pPr>
        <w:autoSpaceDE w:val="0"/>
        <w:autoSpaceDN w:val="0"/>
        <w:adjustRightInd w:val="0"/>
        <w:spacing w:line="240" w:lineRule="auto"/>
        <w:jc w:val="both"/>
        <w:rPr>
          <w:rFonts w:ascii="Times New Roman" w:eastAsia="Times New Roman" w:hAnsi="Times New Roman"/>
          <w:bCs/>
          <w:sz w:val="20"/>
          <w:szCs w:val="20"/>
        </w:rPr>
      </w:pPr>
      <w:r w:rsidRPr="008568B4">
        <w:rPr>
          <w:rFonts w:ascii="Times New Roman" w:eastAsia="Times New Roman" w:hAnsi="Times New Roman"/>
          <w:bCs/>
          <w:sz w:val="20"/>
          <w:szCs w:val="20"/>
        </w:rPr>
        <w:t xml:space="preserve">                                                                                                      în ședința Consiliului de Administrație,</w:t>
      </w:r>
    </w:p>
    <w:p w:rsidR="008568B4" w:rsidRPr="008568B4" w:rsidRDefault="008568B4" w:rsidP="008568B4">
      <w:pPr>
        <w:autoSpaceDE w:val="0"/>
        <w:autoSpaceDN w:val="0"/>
        <w:adjustRightInd w:val="0"/>
        <w:spacing w:line="240" w:lineRule="auto"/>
        <w:jc w:val="both"/>
        <w:rPr>
          <w:rFonts w:ascii="Times New Roman" w:eastAsia="Times New Roman" w:hAnsi="Times New Roman"/>
          <w:bCs/>
          <w:sz w:val="20"/>
          <w:szCs w:val="20"/>
        </w:rPr>
      </w:pPr>
      <w:r w:rsidRPr="008568B4">
        <w:rPr>
          <w:rFonts w:ascii="Times New Roman" w:eastAsia="Times New Roman" w:hAnsi="Times New Roman"/>
          <w:bCs/>
          <w:sz w:val="20"/>
          <w:szCs w:val="20"/>
        </w:rPr>
        <w:t xml:space="preserve">                                                                                              </w:t>
      </w:r>
      <w:r w:rsidRPr="008568B4">
        <w:rPr>
          <w:rFonts w:ascii="Times New Roman" w:eastAsia="Times New Roman" w:hAnsi="Times New Roman"/>
          <w:bCs/>
          <w:sz w:val="20"/>
          <w:szCs w:val="20"/>
        </w:rPr>
        <w:tab/>
      </w:r>
      <w:r w:rsidRPr="008568B4">
        <w:rPr>
          <w:rFonts w:ascii="Times New Roman" w:eastAsia="Times New Roman" w:hAnsi="Times New Roman"/>
          <w:bCs/>
          <w:sz w:val="20"/>
          <w:szCs w:val="20"/>
        </w:rPr>
        <w:tab/>
        <w:t xml:space="preserve">         din data de …..………….</w:t>
      </w:r>
    </w:p>
    <w:p w:rsidR="008568B4" w:rsidRPr="008568B4" w:rsidRDefault="008568B4" w:rsidP="008568B4">
      <w:pPr>
        <w:autoSpaceDE w:val="0"/>
        <w:autoSpaceDN w:val="0"/>
        <w:adjustRightInd w:val="0"/>
        <w:spacing w:line="240" w:lineRule="auto"/>
        <w:jc w:val="both"/>
        <w:rPr>
          <w:rFonts w:ascii="Times New Roman" w:eastAsia="Times New Roman" w:hAnsi="Times New Roman"/>
          <w:bCs/>
          <w:sz w:val="20"/>
          <w:szCs w:val="20"/>
        </w:rPr>
      </w:pPr>
      <w:r w:rsidRPr="008568B4">
        <w:rPr>
          <w:rFonts w:ascii="Times New Roman" w:eastAsia="Times New Roman" w:hAnsi="Times New Roman"/>
          <w:bCs/>
          <w:sz w:val="20"/>
          <w:szCs w:val="20"/>
        </w:rPr>
        <w:t xml:space="preserve">                                                                                                                                 Rector,</w:t>
      </w:r>
    </w:p>
    <w:p w:rsidR="008568B4" w:rsidRPr="008568B4" w:rsidRDefault="008568B4" w:rsidP="008568B4">
      <w:pPr>
        <w:autoSpaceDE w:val="0"/>
        <w:autoSpaceDN w:val="0"/>
        <w:adjustRightInd w:val="0"/>
        <w:spacing w:line="240" w:lineRule="auto"/>
        <w:jc w:val="both"/>
        <w:rPr>
          <w:rFonts w:ascii="Times New Roman" w:eastAsia="Times New Roman" w:hAnsi="Times New Roman"/>
          <w:b/>
          <w:bCs/>
          <w:sz w:val="20"/>
          <w:szCs w:val="20"/>
        </w:rPr>
      </w:pPr>
      <w:r w:rsidRPr="008568B4">
        <w:rPr>
          <w:rFonts w:ascii="Times New Roman" w:eastAsia="Times New Roman" w:hAnsi="Times New Roman"/>
          <w:b/>
          <w:bCs/>
          <w:sz w:val="20"/>
          <w:szCs w:val="20"/>
        </w:rPr>
        <w:tab/>
      </w:r>
      <w:r w:rsidRPr="008568B4">
        <w:rPr>
          <w:rFonts w:ascii="Times New Roman" w:eastAsia="Times New Roman" w:hAnsi="Times New Roman"/>
          <w:b/>
          <w:bCs/>
          <w:sz w:val="20"/>
          <w:szCs w:val="20"/>
        </w:rPr>
        <w:tab/>
        <w:t xml:space="preserve">                         </w:t>
      </w:r>
      <w:r w:rsidRPr="008568B4">
        <w:rPr>
          <w:rFonts w:ascii="Times New Roman" w:eastAsia="Times New Roman" w:hAnsi="Times New Roman"/>
          <w:b/>
          <w:bCs/>
          <w:sz w:val="20"/>
          <w:szCs w:val="20"/>
        </w:rPr>
        <w:tab/>
      </w:r>
      <w:r w:rsidRPr="008568B4">
        <w:rPr>
          <w:rFonts w:ascii="Times New Roman" w:eastAsia="Times New Roman" w:hAnsi="Times New Roman"/>
          <w:b/>
          <w:bCs/>
          <w:sz w:val="20"/>
          <w:szCs w:val="20"/>
        </w:rPr>
        <w:tab/>
        <w:t xml:space="preserve">     </w:t>
      </w:r>
      <w:r w:rsidRPr="008568B4">
        <w:rPr>
          <w:rFonts w:ascii="Times New Roman" w:eastAsia="Times New Roman" w:hAnsi="Times New Roman"/>
          <w:b/>
          <w:bCs/>
          <w:sz w:val="20"/>
          <w:szCs w:val="20"/>
        </w:rPr>
        <w:tab/>
      </w:r>
      <w:r w:rsidRPr="008568B4">
        <w:rPr>
          <w:rFonts w:ascii="Times New Roman" w:eastAsia="Times New Roman" w:hAnsi="Times New Roman"/>
          <w:b/>
          <w:bCs/>
          <w:sz w:val="20"/>
          <w:szCs w:val="20"/>
        </w:rPr>
        <w:tab/>
        <w:t xml:space="preserve">        Prof.univ.dr.ing. Dan Cașcaval</w:t>
      </w:r>
    </w:p>
    <w:p w:rsidR="008568B4" w:rsidRPr="008568B4" w:rsidRDefault="008568B4" w:rsidP="008568B4">
      <w:pPr>
        <w:autoSpaceDE w:val="0"/>
        <w:autoSpaceDN w:val="0"/>
        <w:adjustRightInd w:val="0"/>
        <w:spacing w:line="240" w:lineRule="auto"/>
        <w:jc w:val="both"/>
        <w:rPr>
          <w:rFonts w:ascii="Times New Roman" w:eastAsia="Times New Roman" w:hAnsi="Times New Roman"/>
          <w:b/>
          <w:bCs/>
          <w:sz w:val="20"/>
          <w:szCs w:val="20"/>
        </w:rPr>
      </w:pPr>
    </w:p>
    <w:p w:rsidR="008568B4" w:rsidRPr="008568B4" w:rsidRDefault="008568B4" w:rsidP="008568B4">
      <w:pPr>
        <w:spacing w:after="120" w:line="240" w:lineRule="auto"/>
        <w:jc w:val="center"/>
        <w:rPr>
          <w:rFonts w:ascii="Times New Roman" w:eastAsia="Calibri" w:hAnsi="Times New Roman"/>
          <w:szCs w:val="20"/>
        </w:rPr>
      </w:pPr>
    </w:p>
    <w:p w:rsidR="008568B4" w:rsidRPr="008568B4" w:rsidRDefault="008568B4" w:rsidP="008568B4">
      <w:pPr>
        <w:spacing w:after="120" w:line="240" w:lineRule="auto"/>
        <w:jc w:val="center"/>
        <w:rPr>
          <w:rFonts w:ascii="Times New Roman" w:eastAsia="Calibri" w:hAnsi="Times New Roman"/>
          <w:szCs w:val="20"/>
        </w:rPr>
      </w:pPr>
    </w:p>
    <w:p w:rsidR="008568B4" w:rsidRPr="008568B4" w:rsidRDefault="008568B4" w:rsidP="008568B4">
      <w:pPr>
        <w:spacing w:after="120" w:line="240" w:lineRule="auto"/>
        <w:jc w:val="center"/>
        <w:rPr>
          <w:rFonts w:ascii="Times New Roman" w:eastAsia="Calibri" w:hAnsi="Times New Roman"/>
          <w:szCs w:val="20"/>
        </w:rPr>
      </w:pPr>
    </w:p>
    <w:p w:rsidR="008568B4" w:rsidRPr="008568B4" w:rsidRDefault="008568B4" w:rsidP="008568B4">
      <w:pPr>
        <w:spacing w:after="120" w:line="240" w:lineRule="auto"/>
        <w:jc w:val="center"/>
        <w:rPr>
          <w:rFonts w:ascii="Times New Roman" w:eastAsia="Calibri" w:hAnsi="Times New Roman"/>
          <w:szCs w:val="20"/>
        </w:rPr>
      </w:pPr>
    </w:p>
    <w:p w:rsidR="008568B4" w:rsidRPr="008568B4" w:rsidRDefault="008568B4" w:rsidP="008568B4">
      <w:pPr>
        <w:spacing w:after="120" w:line="240" w:lineRule="auto"/>
        <w:jc w:val="center"/>
        <w:rPr>
          <w:rFonts w:ascii="Times New Roman" w:eastAsia="Batang" w:hAnsi="Times New Roman"/>
          <w:b/>
          <w:sz w:val="40"/>
          <w:szCs w:val="40"/>
        </w:rPr>
      </w:pPr>
      <w:r w:rsidRPr="008568B4">
        <w:rPr>
          <w:rFonts w:ascii="Times New Roman" w:eastAsia="Batang" w:hAnsi="Times New Roman"/>
          <w:b/>
          <w:sz w:val="40"/>
          <w:szCs w:val="40"/>
        </w:rPr>
        <w:t>RAPORT</w:t>
      </w:r>
    </w:p>
    <w:p w:rsidR="008568B4" w:rsidRPr="008568B4" w:rsidRDefault="008568B4" w:rsidP="008568B4">
      <w:pPr>
        <w:spacing w:after="120" w:line="240" w:lineRule="auto"/>
        <w:jc w:val="center"/>
        <w:rPr>
          <w:rFonts w:ascii="Times New Roman" w:eastAsia="Batang" w:hAnsi="Times New Roman"/>
          <w:b/>
          <w:sz w:val="40"/>
          <w:szCs w:val="40"/>
        </w:rPr>
      </w:pPr>
    </w:p>
    <w:p w:rsidR="008568B4" w:rsidRPr="008568B4" w:rsidRDefault="008568B4" w:rsidP="008568B4">
      <w:pPr>
        <w:spacing w:after="120" w:line="240" w:lineRule="auto"/>
        <w:jc w:val="center"/>
        <w:rPr>
          <w:rFonts w:ascii="Times New Roman" w:eastAsia="Batang" w:hAnsi="Times New Roman"/>
          <w:b/>
          <w:sz w:val="40"/>
          <w:szCs w:val="40"/>
        </w:rPr>
      </w:pPr>
      <w:r w:rsidRPr="008568B4">
        <w:rPr>
          <w:rFonts w:ascii="Times New Roman" w:eastAsia="Batang" w:hAnsi="Times New Roman"/>
          <w:b/>
          <w:sz w:val="40"/>
          <w:szCs w:val="40"/>
        </w:rPr>
        <w:t xml:space="preserve">PRIVIND ACTIVITATEA DESFĂȘURATĂ </w:t>
      </w:r>
    </w:p>
    <w:p w:rsidR="008568B4" w:rsidRPr="008568B4" w:rsidRDefault="008568B4" w:rsidP="008568B4">
      <w:pPr>
        <w:spacing w:after="120" w:line="240" w:lineRule="auto"/>
        <w:jc w:val="center"/>
        <w:rPr>
          <w:rFonts w:ascii="Times New Roman" w:eastAsia="Batang" w:hAnsi="Times New Roman"/>
          <w:b/>
          <w:sz w:val="40"/>
          <w:szCs w:val="40"/>
        </w:rPr>
      </w:pPr>
    </w:p>
    <w:p w:rsidR="008568B4" w:rsidRPr="008568B4" w:rsidRDefault="008568B4" w:rsidP="008568B4">
      <w:pPr>
        <w:spacing w:after="120" w:line="240" w:lineRule="auto"/>
        <w:jc w:val="center"/>
        <w:rPr>
          <w:rFonts w:ascii="Times New Roman" w:eastAsia="Batang" w:hAnsi="Times New Roman"/>
          <w:b/>
          <w:sz w:val="40"/>
          <w:szCs w:val="40"/>
        </w:rPr>
      </w:pPr>
      <w:r w:rsidRPr="008568B4">
        <w:rPr>
          <w:rFonts w:ascii="Times New Roman" w:eastAsia="Batang" w:hAnsi="Times New Roman"/>
          <w:b/>
          <w:sz w:val="40"/>
          <w:szCs w:val="40"/>
        </w:rPr>
        <w:t>ÎN ANUL 2019</w:t>
      </w:r>
    </w:p>
    <w:p w:rsidR="008568B4" w:rsidRPr="008568B4" w:rsidRDefault="008568B4" w:rsidP="008568B4">
      <w:pPr>
        <w:spacing w:after="120" w:line="240" w:lineRule="auto"/>
        <w:jc w:val="center"/>
        <w:rPr>
          <w:rFonts w:ascii="Times New Roman" w:eastAsia="Calibri" w:hAnsi="Times New Roman"/>
          <w:sz w:val="40"/>
          <w:szCs w:val="40"/>
        </w:rPr>
      </w:pPr>
    </w:p>
    <w:p w:rsidR="008568B4" w:rsidRPr="008568B4" w:rsidRDefault="008568B4" w:rsidP="008568B4">
      <w:pPr>
        <w:spacing w:line="240" w:lineRule="auto"/>
        <w:jc w:val="center"/>
        <w:rPr>
          <w:rFonts w:ascii="Times New Roman" w:eastAsia="Times New Roman" w:hAnsi="Times New Roman"/>
          <w:sz w:val="22"/>
        </w:rPr>
      </w:pPr>
    </w:p>
    <w:p w:rsidR="008568B4" w:rsidRPr="008568B4" w:rsidRDefault="008568B4" w:rsidP="008568B4">
      <w:pPr>
        <w:autoSpaceDE w:val="0"/>
        <w:autoSpaceDN w:val="0"/>
        <w:adjustRightInd w:val="0"/>
        <w:spacing w:line="240" w:lineRule="auto"/>
        <w:jc w:val="both"/>
        <w:rPr>
          <w:rFonts w:ascii="Times New Roman" w:eastAsia="Times New Roman" w:hAnsi="Times New Roman"/>
          <w:b/>
          <w:bCs/>
          <w:sz w:val="20"/>
          <w:szCs w:val="20"/>
        </w:rPr>
      </w:pPr>
      <w:r w:rsidRPr="008568B4">
        <w:rPr>
          <w:rFonts w:ascii="Times New Roman" w:eastAsia="Times New Roman" w:hAnsi="Times New Roman"/>
          <w:bCs/>
          <w:sz w:val="22"/>
        </w:rPr>
        <w:t xml:space="preserve">                                                                                                        </w:t>
      </w:r>
      <w:r w:rsidRPr="008568B4">
        <w:rPr>
          <w:rFonts w:ascii="Times New Roman" w:eastAsia="Times New Roman" w:hAnsi="Times New Roman"/>
          <w:b/>
          <w:bCs/>
          <w:sz w:val="20"/>
          <w:szCs w:val="20"/>
        </w:rPr>
        <w:t>Se aprobă,</w:t>
      </w:r>
    </w:p>
    <w:p w:rsidR="008568B4" w:rsidRPr="008568B4" w:rsidRDefault="008568B4" w:rsidP="008568B4">
      <w:pPr>
        <w:autoSpaceDE w:val="0"/>
        <w:autoSpaceDN w:val="0"/>
        <w:adjustRightInd w:val="0"/>
        <w:spacing w:line="240" w:lineRule="auto"/>
        <w:jc w:val="both"/>
        <w:rPr>
          <w:rFonts w:ascii="Times New Roman" w:eastAsia="Times New Roman" w:hAnsi="Times New Roman"/>
          <w:bCs/>
          <w:sz w:val="20"/>
          <w:szCs w:val="20"/>
        </w:rPr>
      </w:pPr>
      <w:r w:rsidRPr="008568B4">
        <w:rPr>
          <w:rFonts w:ascii="Times New Roman" w:eastAsia="Times New Roman" w:hAnsi="Times New Roman"/>
          <w:bCs/>
          <w:sz w:val="20"/>
          <w:szCs w:val="20"/>
        </w:rPr>
        <w:t xml:space="preserve">                                                                                                                  în ședinta Consilului .Facultății</w:t>
      </w:r>
    </w:p>
    <w:p w:rsidR="008568B4" w:rsidRPr="008568B4" w:rsidRDefault="008568B4" w:rsidP="008568B4">
      <w:pPr>
        <w:autoSpaceDE w:val="0"/>
        <w:autoSpaceDN w:val="0"/>
        <w:adjustRightInd w:val="0"/>
        <w:spacing w:line="240" w:lineRule="auto"/>
        <w:jc w:val="both"/>
        <w:rPr>
          <w:rFonts w:ascii="Times New Roman" w:eastAsia="Times New Roman" w:hAnsi="Times New Roman"/>
          <w:bCs/>
          <w:sz w:val="20"/>
          <w:szCs w:val="20"/>
        </w:rPr>
      </w:pPr>
      <w:r w:rsidRPr="008568B4">
        <w:rPr>
          <w:rFonts w:ascii="Times New Roman" w:eastAsia="Times New Roman" w:hAnsi="Times New Roman"/>
          <w:bCs/>
          <w:sz w:val="20"/>
          <w:szCs w:val="20"/>
        </w:rPr>
        <w:t xml:space="preserve">                                                                                           </w:t>
      </w:r>
      <w:r w:rsidRPr="008568B4">
        <w:rPr>
          <w:rFonts w:ascii="Times New Roman" w:eastAsia="Times New Roman" w:hAnsi="Times New Roman"/>
          <w:bCs/>
          <w:sz w:val="20"/>
          <w:szCs w:val="20"/>
        </w:rPr>
        <w:tab/>
        <w:t xml:space="preserve">             din data de  ..............................</w:t>
      </w:r>
    </w:p>
    <w:p w:rsidR="008568B4" w:rsidRPr="008568B4" w:rsidRDefault="008568B4" w:rsidP="008568B4">
      <w:pPr>
        <w:autoSpaceDE w:val="0"/>
        <w:autoSpaceDN w:val="0"/>
        <w:adjustRightInd w:val="0"/>
        <w:spacing w:line="240" w:lineRule="auto"/>
        <w:jc w:val="both"/>
        <w:rPr>
          <w:rFonts w:ascii="Times New Roman" w:eastAsia="Times New Roman" w:hAnsi="Times New Roman"/>
          <w:bCs/>
          <w:sz w:val="20"/>
          <w:szCs w:val="20"/>
        </w:rPr>
      </w:pPr>
      <w:r w:rsidRPr="008568B4">
        <w:rPr>
          <w:rFonts w:ascii="Times New Roman" w:eastAsia="Times New Roman" w:hAnsi="Times New Roman"/>
          <w:bCs/>
          <w:sz w:val="20"/>
          <w:szCs w:val="20"/>
        </w:rPr>
        <w:t xml:space="preserve">                                                                                                                                 Decan,</w:t>
      </w:r>
    </w:p>
    <w:p w:rsidR="008568B4" w:rsidRPr="008568B4" w:rsidRDefault="008568B4" w:rsidP="008568B4">
      <w:pPr>
        <w:autoSpaceDE w:val="0"/>
        <w:autoSpaceDN w:val="0"/>
        <w:adjustRightInd w:val="0"/>
        <w:spacing w:line="240" w:lineRule="auto"/>
        <w:jc w:val="both"/>
        <w:rPr>
          <w:rFonts w:ascii="Times New Roman" w:eastAsia="Times New Roman" w:hAnsi="Times New Roman"/>
          <w:sz w:val="20"/>
          <w:szCs w:val="20"/>
        </w:rPr>
      </w:pPr>
      <w:r w:rsidRPr="008568B4">
        <w:rPr>
          <w:rFonts w:ascii="Times New Roman" w:eastAsia="Times New Roman" w:hAnsi="Times New Roman"/>
          <w:b/>
          <w:bCs/>
          <w:sz w:val="20"/>
          <w:szCs w:val="20"/>
        </w:rPr>
        <w:t xml:space="preserve">      </w:t>
      </w:r>
      <w:r w:rsidRPr="008568B4">
        <w:rPr>
          <w:rFonts w:ascii="Times New Roman" w:eastAsia="Times New Roman" w:hAnsi="Times New Roman"/>
          <w:b/>
          <w:bCs/>
          <w:sz w:val="20"/>
          <w:szCs w:val="20"/>
        </w:rPr>
        <w:tab/>
      </w:r>
      <w:r w:rsidRPr="008568B4">
        <w:rPr>
          <w:rFonts w:ascii="Times New Roman" w:eastAsia="Times New Roman" w:hAnsi="Times New Roman"/>
          <w:b/>
          <w:bCs/>
          <w:sz w:val="20"/>
          <w:szCs w:val="20"/>
        </w:rPr>
        <w:tab/>
      </w:r>
      <w:r w:rsidRPr="008568B4">
        <w:rPr>
          <w:rFonts w:ascii="Times New Roman" w:eastAsia="Times New Roman" w:hAnsi="Times New Roman"/>
          <w:b/>
          <w:bCs/>
          <w:sz w:val="20"/>
          <w:szCs w:val="20"/>
        </w:rPr>
        <w:tab/>
      </w:r>
      <w:r w:rsidRPr="008568B4">
        <w:rPr>
          <w:rFonts w:ascii="Times New Roman" w:eastAsia="Times New Roman" w:hAnsi="Times New Roman"/>
          <w:b/>
          <w:bCs/>
          <w:sz w:val="20"/>
          <w:szCs w:val="20"/>
        </w:rPr>
        <w:tab/>
      </w:r>
      <w:r w:rsidRPr="008568B4">
        <w:rPr>
          <w:rFonts w:ascii="Times New Roman" w:eastAsia="Times New Roman" w:hAnsi="Times New Roman"/>
          <w:b/>
          <w:bCs/>
          <w:sz w:val="20"/>
          <w:szCs w:val="20"/>
        </w:rPr>
        <w:tab/>
        <w:t xml:space="preserve">              </w:t>
      </w:r>
      <w:r w:rsidRPr="008568B4">
        <w:rPr>
          <w:rFonts w:ascii="Times New Roman" w:eastAsia="Times New Roman" w:hAnsi="Times New Roman"/>
          <w:b/>
          <w:bCs/>
          <w:sz w:val="20"/>
          <w:szCs w:val="20"/>
        </w:rPr>
        <w:tab/>
        <w:t xml:space="preserve">                      Prof.univ.dr.ing. Florian Stătescu</w:t>
      </w:r>
    </w:p>
    <w:p w:rsidR="008568B4" w:rsidRPr="008568B4" w:rsidRDefault="008568B4" w:rsidP="008568B4">
      <w:pPr>
        <w:tabs>
          <w:tab w:val="left" w:pos="720"/>
          <w:tab w:val="center" w:pos="4320"/>
          <w:tab w:val="right" w:pos="8640"/>
        </w:tabs>
        <w:spacing w:line="240" w:lineRule="auto"/>
        <w:jc w:val="center"/>
        <w:rPr>
          <w:rFonts w:ascii="Times New Roman" w:eastAsia="Times New Roman" w:hAnsi="Times New Roman"/>
          <w:sz w:val="20"/>
          <w:szCs w:val="20"/>
        </w:rPr>
      </w:pPr>
    </w:p>
    <w:p w:rsidR="008568B4" w:rsidRPr="008568B4" w:rsidRDefault="008568B4" w:rsidP="008568B4">
      <w:pPr>
        <w:tabs>
          <w:tab w:val="left" w:pos="720"/>
          <w:tab w:val="center" w:pos="4320"/>
          <w:tab w:val="right" w:pos="8640"/>
        </w:tabs>
        <w:spacing w:line="240" w:lineRule="auto"/>
        <w:rPr>
          <w:rFonts w:ascii="Times New Roman" w:eastAsia="Times New Roman" w:hAnsi="Times New Roman"/>
          <w:sz w:val="20"/>
          <w:szCs w:val="20"/>
        </w:rPr>
      </w:pPr>
    </w:p>
    <w:p w:rsidR="008568B4" w:rsidRPr="008568B4" w:rsidRDefault="008568B4" w:rsidP="008568B4">
      <w:pPr>
        <w:tabs>
          <w:tab w:val="left" w:pos="720"/>
          <w:tab w:val="center" w:pos="4320"/>
          <w:tab w:val="right" w:pos="8640"/>
        </w:tabs>
        <w:spacing w:line="240" w:lineRule="auto"/>
        <w:rPr>
          <w:rFonts w:ascii="Times New Roman" w:eastAsia="Times New Roman" w:hAnsi="Times New Roman"/>
          <w:sz w:val="20"/>
          <w:szCs w:val="20"/>
        </w:rPr>
      </w:pPr>
    </w:p>
    <w:p w:rsidR="008568B4" w:rsidRPr="008568B4" w:rsidRDefault="008568B4" w:rsidP="008568B4">
      <w:pPr>
        <w:tabs>
          <w:tab w:val="left" w:pos="720"/>
          <w:tab w:val="center" w:pos="4320"/>
          <w:tab w:val="right" w:pos="8640"/>
        </w:tabs>
        <w:spacing w:line="240" w:lineRule="auto"/>
        <w:rPr>
          <w:rFonts w:ascii="Times New Roman" w:eastAsia="Times New Roman" w:hAnsi="Times New Roman"/>
          <w:sz w:val="20"/>
          <w:szCs w:val="20"/>
        </w:rPr>
      </w:pPr>
    </w:p>
    <w:p w:rsidR="008568B4" w:rsidRPr="008568B4" w:rsidRDefault="008568B4" w:rsidP="008568B4">
      <w:pPr>
        <w:autoSpaceDE w:val="0"/>
        <w:autoSpaceDN w:val="0"/>
        <w:adjustRightInd w:val="0"/>
        <w:spacing w:line="240" w:lineRule="auto"/>
        <w:jc w:val="both"/>
        <w:rPr>
          <w:rFonts w:ascii="Times New Roman" w:eastAsia="Times New Roman" w:hAnsi="Times New Roman"/>
          <w:b/>
          <w:bCs/>
          <w:sz w:val="20"/>
          <w:szCs w:val="20"/>
        </w:rPr>
      </w:pPr>
      <w:r w:rsidRPr="008568B4">
        <w:rPr>
          <w:rFonts w:ascii="Times New Roman" w:eastAsia="Times New Roman" w:hAnsi="Times New Roman"/>
          <w:bCs/>
          <w:sz w:val="20"/>
          <w:szCs w:val="20"/>
        </w:rPr>
        <w:t xml:space="preserve">                                                                                                                          </w:t>
      </w:r>
      <w:r w:rsidRPr="008568B4">
        <w:rPr>
          <w:rFonts w:ascii="Times New Roman" w:eastAsia="Times New Roman" w:hAnsi="Times New Roman"/>
          <w:b/>
          <w:bCs/>
          <w:sz w:val="20"/>
          <w:szCs w:val="20"/>
        </w:rPr>
        <w:t>Se aprobă,</w:t>
      </w:r>
    </w:p>
    <w:p w:rsidR="008568B4" w:rsidRPr="008568B4" w:rsidRDefault="008568B4" w:rsidP="008568B4">
      <w:pPr>
        <w:autoSpaceDE w:val="0"/>
        <w:autoSpaceDN w:val="0"/>
        <w:adjustRightInd w:val="0"/>
        <w:spacing w:line="240" w:lineRule="auto"/>
        <w:jc w:val="both"/>
        <w:rPr>
          <w:rFonts w:ascii="Times New Roman" w:eastAsia="Times New Roman" w:hAnsi="Times New Roman"/>
          <w:bCs/>
          <w:sz w:val="20"/>
          <w:szCs w:val="20"/>
        </w:rPr>
      </w:pPr>
      <w:r w:rsidRPr="008568B4">
        <w:rPr>
          <w:rFonts w:ascii="Times New Roman" w:eastAsia="Times New Roman" w:hAnsi="Times New Roman"/>
          <w:bCs/>
          <w:sz w:val="20"/>
          <w:szCs w:val="20"/>
        </w:rPr>
        <w:t xml:space="preserve">                                                                                                                      în ședinta Biroului .Facultății</w:t>
      </w:r>
    </w:p>
    <w:p w:rsidR="008568B4" w:rsidRPr="008568B4" w:rsidRDefault="008568B4" w:rsidP="008568B4">
      <w:pPr>
        <w:autoSpaceDE w:val="0"/>
        <w:autoSpaceDN w:val="0"/>
        <w:adjustRightInd w:val="0"/>
        <w:spacing w:line="240" w:lineRule="auto"/>
        <w:jc w:val="both"/>
        <w:rPr>
          <w:rFonts w:ascii="Times New Roman" w:eastAsia="Times New Roman" w:hAnsi="Times New Roman"/>
          <w:bCs/>
          <w:sz w:val="20"/>
          <w:szCs w:val="20"/>
        </w:rPr>
      </w:pPr>
      <w:r w:rsidRPr="008568B4">
        <w:rPr>
          <w:rFonts w:ascii="Times New Roman" w:eastAsia="Times New Roman" w:hAnsi="Times New Roman"/>
          <w:bCs/>
          <w:sz w:val="20"/>
          <w:szCs w:val="20"/>
        </w:rPr>
        <w:t xml:space="preserve">                                                                                    </w:t>
      </w:r>
      <w:r w:rsidRPr="008568B4">
        <w:rPr>
          <w:rFonts w:ascii="Times New Roman" w:eastAsia="Times New Roman" w:hAnsi="Times New Roman"/>
          <w:bCs/>
          <w:sz w:val="20"/>
          <w:szCs w:val="20"/>
        </w:rPr>
        <w:tab/>
      </w:r>
      <w:r w:rsidRPr="008568B4">
        <w:rPr>
          <w:rFonts w:ascii="Times New Roman" w:eastAsia="Times New Roman" w:hAnsi="Times New Roman"/>
          <w:bCs/>
          <w:sz w:val="20"/>
          <w:szCs w:val="20"/>
        </w:rPr>
        <w:tab/>
        <w:t xml:space="preserve">                din data de .............................</w:t>
      </w:r>
    </w:p>
    <w:p w:rsidR="008568B4" w:rsidRPr="008568B4" w:rsidRDefault="008568B4" w:rsidP="008568B4">
      <w:pPr>
        <w:autoSpaceDE w:val="0"/>
        <w:autoSpaceDN w:val="0"/>
        <w:adjustRightInd w:val="0"/>
        <w:spacing w:line="240" w:lineRule="auto"/>
        <w:jc w:val="both"/>
        <w:rPr>
          <w:rFonts w:ascii="Times New Roman" w:eastAsia="Times New Roman" w:hAnsi="Times New Roman"/>
          <w:bCs/>
          <w:sz w:val="20"/>
          <w:szCs w:val="20"/>
        </w:rPr>
      </w:pPr>
      <w:r w:rsidRPr="008568B4">
        <w:rPr>
          <w:rFonts w:ascii="Times New Roman" w:eastAsia="Times New Roman" w:hAnsi="Times New Roman"/>
          <w:bCs/>
          <w:sz w:val="20"/>
          <w:szCs w:val="20"/>
        </w:rPr>
        <w:t xml:space="preserve">                                                                                                                                 Decan,</w:t>
      </w:r>
    </w:p>
    <w:p w:rsidR="008568B4" w:rsidRPr="008568B4" w:rsidRDefault="008568B4" w:rsidP="008568B4">
      <w:pPr>
        <w:autoSpaceDE w:val="0"/>
        <w:autoSpaceDN w:val="0"/>
        <w:adjustRightInd w:val="0"/>
        <w:spacing w:line="240" w:lineRule="auto"/>
        <w:jc w:val="both"/>
        <w:rPr>
          <w:rFonts w:ascii="Times New Roman" w:eastAsia="Times New Roman" w:hAnsi="Times New Roman"/>
          <w:b/>
          <w:bCs/>
          <w:sz w:val="20"/>
          <w:szCs w:val="20"/>
        </w:rPr>
        <w:sectPr w:rsidR="008568B4" w:rsidRPr="008568B4" w:rsidSect="00A64E9F">
          <w:headerReference w:type="default" r:id="rId8"/>
          <w:footerReference w:type="even" r:id="rId9"/>
          <w:footerReference w:type="default" r:id="rId10"/>
          <w:pgSz w:w="11907" w:h="16839" w:code="9"/>
          <w:pgMar w:top="1440" w:right="1800" w:bottom="1440" w:left="1800" w:header="680" w:footer="720" w:gutter="0"/>
          <w:cols w:space="720"/>
          <w:noEndnote/>
          <w:docGrid w:linePitch="326"/>
        </w:sectPr>
      </w:pPr>
      <w:r w:rsidRPr="008568B4">
        <w:rPr>
          <w:rFonts w:ascii="Times New Roman" w:eastAsia="Times New Roman" w:hAnsi="Times New Roman"/>
          <w:b/>
          <w:bCs/>
          <w:sz w:val="20"/>
          <w:szCs w:val="20"/>
        </w:rPr>
        <w:tab/>
      </w:r>
      <w:r w:rsidRPr="008568B4">
        <w:rPr>
          <w:rFonts w:ascii="Times New Roman" w:eastAsia="Times New Roman" w:hAnsi="Times New Roman"/>
          <w:b/>
          <w:bCs/>
          <w:sz w:val="20"/>
          <w:szCs w:val="20"/>
        </w:rPr>
        <w:tab/>
      </w:r>
      <w:r w:rsidRPr="008568B4">
        <w:rPr>
          <w:rFonts w:ascii="Times New Roman" w:eastAsia="Times New Roman" w:hAnsi="Times New Roman"/>
          <w:b/>
          <w:bCs/>
          <w:sz w:val="20"/>
          <w:szCs w:val="20"/>
        </w:rPr>
        <w:tab/>
      </w:r>
      <w:r w:rsidRPr="008568B4">
        <w:rPr>
          <w:rFonts w:ascii="Times New Roman" w:eastAsia="Times New Roman" w:hAnsi="Times New Roman"/>
          <w:b/>
          <w:bCs/>
          <w:sz w:val="20"/>
          <w:szCs w:val="20"/>
        </w:rPr>
        <w:tab/>
        <w:t xml:space="preserve">  </w:t>
      </w:r>
      <w:r w:rsidRPr="008568B4">
        <w:rPr>
          <w:rFonts w:ascii="Times New Roman" w:eastAsia="Times New Roman" w:hAnsi="Times New Roman"/>
          <w:b/>
          <w:bCs/>
          <w:sz w:val="20"/>
          <w:szCs w:val="20"/>
        </w:rPr>
        <w:tab/>
      </w:r>
      <w:r w:rsidRPr="008568B4">
        <w:rPr>
          <w:rFonts w:ascii="Times New Roman" w:eastAsia="Times New Roman" w:hAnsi="Times New Roman"/>
          <w:b/>
          <w:bCs/>
          <w:sz w:val="20"/>
          <w:szCs w:val="20"/>
        </w:rPr>
        <w:tab/>
        <w:t xml:space="preserve">                      prof.univ.dr.ing. Florian Stătescu</w:t>
      </w:r>
    </w:p>
    <w:p w:rsidR="008568B4" w:rsidRPr="00940B75" w:rsidRDefault="008568B4" w:rsidP="008568B4">
      <w:pPr>
        <w:tabs>
          <w:tab w:val="left" w:pos="4157"/>
        </w:tabs>
        <w:autoSpaceDE w:val="0"/>
        <w:autoSpaceDN w:val="0"/>
        <w:adjustRightInd w:val="0"/>
        <w:spacing w:line="240" w:lineRule="auto"/>
        <w:jc w:val="center"/>
        <w:rPr>
          <w:rFonts w:ascii="Times New Roman" w:eastAsia="Times New Roman" w:hAnsi="Times New Roman"/>
          <w:b/>
          <w:bCs/>
          <w:sz w:val="22"/>
        </w:rPr>
      </w:pPr>
    </w:p>
    <w:p w:rsidR="008568B4" w:rsidRPr="00940B75" w:rsidRDefault="008568B4" w:rsidP="008568B4">
      <w:pPr>
        <w:tabs>
          <w:tab w:val="left" w:pos="4157"/>
        </w:tabs>
        <w:autoSpaceDE w:val="0"/>
        <w:autoSpaceDN w:val="0"/>
        <w:adjustRightInd w:val="0"/>
        <w:spacing w:line="240" w:lineRule="auto"/>
        <w:jc w:val="center"/>
        <w:rPr>
          <w:rFonts w:ascii="Times New Roman" w:eastAsia="Times New Roman" w:hAnsi="Times New Roman"/>
          <w:b/>
          <w:bCs/>
          <w:sz w:val="22"/>
        </w:rPr>
      </w:pPr>
    </w:p>
    <w:p w:rsidR="008568B4" w:rsidRPr="00940B75" w:rsidRDefault="008568B4" w:rsidP="008568B4">
      <w:pPr>
        <w:tabs>
          <w:tab w:val="left" w:pos="4157"/>
        </w:tabs>
        <w:autoSpaceDE w:val="0"/>
        <w:autoSpaceDN w:val="0"/>
        <w:adjustRightInd w:val="0"/>
        <w:spacing w:line="240" w:lineRule="auto"/>
        <w:jc w:val="center"/>
        <w:rPr>
          <w:rFonts w:eastAsia="Times New Roman" w:cs="Arial"/>
          <w:szCs w:val="24"/>
        </w:rPr>
      </w:pPr>
      <w:r w:rsidRPr="00940B75">
        <w:rPr>
          <w:rFonts w:eastAsia="Times New Roman" w:cs="Arial"/>
          <w:b/>
          <w:bCs/>
          <w:szCs w:val="24"/>
        </w:rPr>
        <w:t>Cuprins</w:t>
      </w:r>
    </w:p>
    <w:p w:rsidR="008568B4" w:rsidRPr="00940B75" w:rsidRDefault="008568B4" w:rsidP="008568B4">
      <w:pPr>
        <w:autoSpaceDE w:val="0"/>
        <w:autoSpaceDN w:val="0"/>
        <w:adjustRightInd w:val="0"/>
        <w:spacing w:line="240" w:lineRule="auto"/>
        <w:jc w:val="center"/>
        <w:rPr>
          <w:rFonts w:eastAsia="Times New Roman" w:cs="Arial"/>
          <w:bCs/>
          <w:caps/>
          <w:szCs w:val="24"/>
        </w:rPr>
      </w:pPr>
    </w:p>
    <w:p w:rsidR="008568B4" w:rsidRPr="00940B75" w:rsidRDefault="008568B4" w:rsidP="008568B4">
      <w:pPr>
        <w:autoSpaceDE w:val="0"/>
        <w:autoSpaceDN w:val="0"/>
        <w:adjustRightInd w:val="0"/>
        <w:spacing w:line="240" w:lineRule="auto"/>
        <w:jc w:val="both"/>
        <w:rPr>
          <w:rFonts w:eastAsia="Times New Roman" w:cs="Arial"/>
          <w:bCs/>
          <w:caps/>
          <w:szCs w:val="24"/>
        </w:rPr>
      </w:pPr>
    </w:p>
    <w:p w:rsidR="008568B4" w:rsidRPr="00940B75" w:rsidRDefault="008568B4" w:rsidP="008568B4">
      <w:pPr>
        <w:autoSpaceDE w:val="0"/>
        <w:autoSpaceDN w:val="0"/>
        <w:adjustRightInd w:val="0"/>
        <w:spacing w:line="240" w:lineRule="auto"/>
        <w:jc w:val="both"/>
        <w:rPr>
          <w:rFonts w:eastAsia="Times New Roman" w:cs="Arial"/>
          <w:bCs/>
          <w:caps/>
          <w:szCs w:val="24"/>
        </w:rPr>
      </w:pPr>
    </w:p>
    <w:p w:rsidR="008568B4" w:rsidRPr="00940B75" w:rsidRDefault="008568B4" w:rsidP="008568B4">
      <w:pPr>
        <w:autoSpaceDE w:val="0"/>
        <w:autoSpaceDN w:val="0"/>
        <w:adjustRightInd w:val="0"/>
        <w:spacing w:line="240" w:lineRule="auto"/>
        <w:jc w:val="both"/>
        <w:rPr>
          <w:rFonts w:eastAsia="Times New Roman" w:cs="Arial"/>
          <w:bCs/>
          <w:caps/>
          <w:szCs w:val="24"/>
        </w:rPr>
      </w:pPr>
    </w:p>
    <w:p w:rsidR="008568B4" w:rsidRPr="00B121CE" w:rsidRDefault="008568B4" w:rsidP="008568B4">
      <w:pPr>
        <w:numPr>
          <w:ilvl w:val="0"/>
          <w:numId w:val="1"/>
        </w:numPr>
        <w:spacing w:line="240" w:lineRule="auto"/>
        <w:rPr>
          <w:rFonts w:eastAsia="Times New Roman" w:cs="Arial"/>
          <w:szCs w:val="24"/>
        </w:rPr>
      </w:pPr>
      <w:r w:rsidRPr="00D86F1B">
        <w:rPr>
          <w:rFonts w:eastAsia="Times New Roman" w:cs="Arial"/>
          <w:b/>
          <w:szCs w:val="24"/>
        </w:rPr>
        <w:t>Introducere</w:t>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t>4</w:t>
      </w:r>
    </w:p>
    <w:p w:rsidR="008568B4" w:rsidRPr="00B121CE" w:rsidRDefault="008568B4" w:rsidP="008568B4">
      <w:pPr>
        <w:spacing w:line="240" w:lineRule="auto"/>
        <w:rPr>
          <w:rFonts w:eastAsia="Times New Roman" w:cs="Arial"/>
          <w:szCs w:val="24"/>
        </w:rPr>
      </w:pPr>
    </w:p>
    <w:p w:rsidR="008568B4" w:rsidRPr="00B121CE" w:rsidRDefault="00D86F1B" w:rsidP="00D86F1B">
      <w:pPr>
        <w:spacing w:line="240" w:lineRule="auto"/>
        <w:rPr>
          <w:rFonts w:eastAsia="Times New Roman" w:cs="Arial"/>
          <w:szCs w:val="24"/>
        </w:rPr>
      </w:pPr>
      <w:r>
        <w:rPr>
          <w:rFonts w:eastAsia="Times New Roman" w:cs="Arial"/>
          <w:b/>
          <w:szCs w:val="24"/>
        </w:rPr>
        <w:t xml:space="preserve">2. </w:t>
      </w:r>
      <w:r w:rsidR="008568B4" w:rsidRPr="00D86F1B">
        <w:rPr>
          <w:rFonts w:eastAsia="Times New Roman" w:cs="Arial"/>
          <w:b/>
          <w:szCs w:val="24"/>
        </w:rPr>
        <w:t>Analiza SWOT</w:t>
      </w:r>
      <w:r w:rsidR="008568B4" w:rsidRPr="00B121CE">
        <w:rPr>
          <w:rFonts w:eastAsia="Times New Roman" w:cs="Arial"/>
          <w:szCs w:val="24"/>
        </w:rPr>
        <w:tab/>
      </w:r>
      <w:r w:rsidR="008568B4" w:rsidRPr="00B121CE">
        <w:rPr>
          <w:rFonts w:eastAsia="Times New Roman" w:cs="Arial"/>
          <w:szCs w:val="24"/>
        </w:rPr>
        <w:tab/>
      </w:r>
      <w:r w:rsidR="008568B4" w:rsidRPr="00B121CE">
        <w:rPr>
          <w:rFonts w:eastAsia="Times New Roman" w:cs="Arial"/>
          <w:szCs w:val="24"/>
        </w:rPr>
        <w:tab/>
      </w:r>
      <w:r w:rsidR="008568B4" w:rsidRPr="00B121CE">
        <w:rPr>
          <w:rFonts w:eastAsia="Times New Roman" w:cs="Arial"/>
          <w:szCs w:val="24"/>
        </w:rPr>
        <w:tab/>
      </w:r>
      <w:r w:rsidR="008568B4" w:rsidRPr="00B121CE">
        <w:rPr>
          <w:rFonts w:eastAsia="Times New Roman" w:cs="Arial"/>
          <w:szCs w:val="24"/>
        </w:rPr>
        <w:tab/>
      </w:r>
      <w:r w:rsidR="008568B4" w:rsidRPr="00B121CE">
        <w:rPr>
          <w:rFonts w:eastAsia="Times New Roman" w:cs="Arial"/>
          <w:szCs w:val="24"/>
        </w:rPr>
        <w:tab/>
      </w:r>
      <w:r w:rsidR="008568B4" w:rsidRPr="00B121CE">
        <w:rPr>
          <w:rFonts w:eastAsia="Times New Roman" w:cs="Arial"/>
          <w:szCs w:val="24"/>
        </w:rPr>
        <w:tab/>
      </w:r>
      <w:r w:rsidR="008568B4" w:rsidRPr="00B121CE">
        <w:rPr>
          <w:rFonts w:eastAsia="Times New Roman" w:cs="Arial"/>
          <w:szCs w:val="24"/>
        </w:rPr>
        <w:tab/>
      </w:r>
      <w:r w:rsidR="008568B4" w:rsidRPr="00B121CE">
        <w:rPr>
          <w:rFonts w:eastAsia="Times New Roman" w:cs="Arial"/>
          <w:szCs w:val="24"/>
        </w:rPr>
        <w:tab/>
      </w:r>
      <w:r w:rsidR="00606479">
        <w:rPr>
          <w:rFonts w:eastAsia="Times New Roman" w:cs="Arial"/>
          <w:szCs w:val="24"/>
        </w:rPr>
        <w:tab/>
      </w:r>
      <w:r w:rsidR="008568B4" w:rsidRPr="00B121CE">
        <w:rPr>
          <w:rFonts w:eastAsia="Times New Roman" w:cs="Arial"/>
          <w:szCs w:val="24"/>
        </w:rPr>
        <w:t>5</w:t>
      </w:r>
    </w:p>
    <w:p w:rsidR="008568B4" w:rsidRPr="00B121CE" w:rsidRDefault="008568B4" w:rsidP="008568B4">
      <w:pPr>
        <w:spacing w:line="240" w:lineRule="auto"/>
        <w:ind w:left="708"/>
        <w:rPr>
          <w:rFonts w:eastAsia="Times New Roman" w:cs="Arial"/>
          <w:szCs w:val="24"/>
        </w:rPr>
      </w:pPr>
      <w:r w:rsidRPr="00B121CE">
        <w:rPr>
          <w:rFonts w:eastAsia="Times New Roman" w:cs="Arial"/>
          <w:szCs w:val="24"/>
        </w:rPr>
        <w:t>2.1.Puncte tari (calitati)</w:t>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t>6</w:t>
      </w:r>
    </w:p>
    <w:p w:rsidR="008568B4" w:rsidRPr="00B121CE" w:rsidRDefault="008568B4" w:rsidP="008568B4">
      <w:pPr>
        <w:spacing w:line="240" w:lineRule="auto"/>
        <w:ind w:left="720"/>
        <w:rPr>
          <w:rFonts w:eastAsia="Times New Roman" w:cs="Arial"/>
          <w:szCs w:val="24"/>
        </w:rPr>
      </w:pPr>
      <w:r w:rsidRPr="00B121CE">
        <w:rPr>
          <w:rFonts w:eastAsia="Times New Roman" w:cs="Arial"/>
          <w:szCs w:val="24"/>
        </w:rPr>
        <w:t>2.2.Puncte slabe (defecte)</w:t>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t>6</w:t>
      </w:r>
    </w:p>
    <w:p w:rsidR="008568B4" w:rsidRPr="00B121CE" w:rsidRDefault="008568B4" w:rsidP="008568B4">
      <w:pPr>
        <w:spacing w:line="240" w:lineRule="auto"/>
        <w:ind w:left="720"/>
        <w:rPr>
          <w:rFonts w:eastAsia="Times New Roman" w:cs="Arial"/>
          <w:szCs w:val="24"/>
        </w:rPr>
      </w:pPr>
      <w:r w:rsidRPr="00B121CE">
        <w:rPr>
          <w:rFonts w:eastAsia="Times New Roman" w:cs="Arial"/>
          <w:szCs w:val="24"/>
        </w:rPr>
        <w:t>2.3.Oportunități</w:t>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t>7</w:t>
      </w:r>
    </w:p>
    <w:p w:rsidR="008568B4" w:rsidRPr="00B121CE" w:rsidRDefault="008568B4" w:rsidP="008568B4">
      <w:pPr>
        <w:spacing w:line="240" w:lineRule="auto"/>
        <w:ind w:left="720"/>
        <w:rPr>
          <w:rFonts w:eastAsia="Times New Roman" w:cs="Arial"/>
          <w:szCs w:val="24"/>
        </w:rPr>
      </w:pPr>
      <w:r w:rsidRPr="00B121CE">
        <w:rPr>
          <w:rFonts w:eastAsia="Times New Roman" w:cs="Arial"/>
          <w:szCs w:val="24"/>
        </w:rPr>
        <w:t>2.4.Amenințări</w:t>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t>7</w:t>
      </w:r>
    </w:p>
    <w:p w:rsidR="008568B4" w:rsidRPr="00B121CE" w:rsidRDefault="008568B4" w:rsidP="008568B4">
      <w:pPr>
        <w:spacing w:line="240" w:lineRule="auto"/>
        <w:ind w:left="720"/>
        <w:rPr>
          <w:rFonts w:eastAsia="Times New Roman" w:cs="Arial"/>
          <w:szCs w:val="24"/>
        </w:rPr>
      </w:pPr>
    </w:p>
    <w:p w:rsidR="008568B4" w:rsidRPr="00B121CE" w:rsidRDefault="00D86F1B" w:rsidP="008568B4">
      <w:pPr>
        <w:spacing w:line="240" w:lineRule="auto"/>
        <w:jc w:val="both"/>
        <w:rPr>
          <w:rFonts w:eastAsia="Times New Roman" w:cs="Arial"/>
          <w:szCs w:val="24"/>
        </w:rPr>
      </w:pPr>
      <w:r>
        <w:rPr>
          <w:rFonts w:eastAsia="Times New Roman" w:cs="Arial"/>
          <w:szCs w:val="24"/>
        </w:rPr>
        <w:t xml:space="preserve"> </w:t>
      </w:r>
      <w:r w:rsidR="008568B4" w:rsidRPr="00B121CE">
        <w:rPr>
          <w:rFonts w:eastAsia="Times New Roman" w:cs="Arial"/>
          <w:szCs w:val="24"/>
        </w:rPr>
        <w:t xml:space="preserve">3.   </w:t>
      </w:r>
      <w:r w:rsidR="008568B4" w:rsidRPr="00D86F1B">
        <w:rPr>
          <w:rFonts w:eastAsia="Times New Roman" w:cs="Arial"/>
          <w:b/>
          <w:szCs w:val="24"/>
        </w:rPr>
        <w:t>Misiune si obiective</w:t>
      </w:r>
      <w:r w:rsidR="008568B4" w:rsidRPr="00B121CE">
        <w:rPr>
          <w:rFonts w:eastAsia="Times New Roman" w:cs="Arial"/>
          <w:szCs w:val="24"/>
        </w:rPr>
        <w:tab/>
      </w:r>
      <w:r w:rsidR="008568B4" w:rsidRPr="00B121CE">
        <w:rPr>
          <w:rFonts w:eastAsia="Times New Roman" w:cs="Arial"/>
          <w:szCs w:val="24"/>
        </w:rPr>
        <w:tab/>
      </w:r>
      <w:r w:rsidR="008568B4" w:rsidRPr="00B121CE">
        <w:rPr>
          <w:rFonts w:eastAsia="Times New Roman" w:cs="Arial"/>
          <w:szCs w:val="24"/>
        </w:rPr>
        <w:tab/>
      </w:r>
      <w:r w:rsidR="008568B4" w:rsidRPr="00B121CE">
        <w:rPr>
          <w:rFonts w:eastAsia="Times New Roman" w:cs="Arial"/>
          <w:szCs w:val="24"/>
        </w:rPr>
        <w:tab/>
      </w:r>
      <w:r w:rsidR="008568B4" w:rsidRPr="00B121CE">
        <w:rPr>
          <w:rFonts w:eastAsia="Times New Roman" w:cs="Arial"/>
          <w:szCs w:val="24"/>
        </w:rPr>
        <w:tab/>
      </w:r>
      <w:r w:rsidR="008568B4" w:rsidRPr="00B121CE">
        <w:rPr>
          <w:rFonts w:eastAsia="Times New Roman" w:cs="Arial"/>
          <w:szCs w:val="24"/>
        </w:rPr>
        <w:tab/>
      </w:r>
      <w:r w:rsidR="008568B4" w:rsidRPr="00B121CE">
        <w:rPr>
          <w:rFonts w:eastAsia="Times New Roman" w:cs="Arial"/>
          <w:szCs w:val="24"/>
        </w:rPr>
        <w:tab/>
      </w:r>
      <w:r w:rsidR="008568B4" w:rsidRPr="00B121CE">
        <w:rPr>
          <w:rFonts w:eastAsia="Times New Roman" w:cs="Arial"/>
          <w:szCs w:val="24"/>
        </w:rPr>
        <w:tab/>
      </w:r>
      <w:r>
        <w:rPr>
          <w:rFonts w:eastAsia="Times New Roman" w:cs="Arial"/>
          <w:szCs w:val="24"/>
        </w:rPr>
        <w:tab/>
      </w:r>
      <w:r w:rsidR="008568B4" w:rsidRPr="00B121CE">
        <w:rPr>
          <w:rFonts w:eastAsia="Times New Roman" w:cs="Arial"/>
          <w:szCs w:val="24"/>
        </w:rPr>
        <w:t>8</w:t>
      </w:r>
    </w:p>
    <w:p w:rsidR="008568B4" w:rsidRPr="00B121CE" w:rsidRDefault="008568B4" w:rsidP="008568B4">
      <w:pPr>
        <w:spacing w:line="240" w:lineRule="auto"/>
        <w:rPr>
          <w:rFonts w:eastAsia="Times New Roman" w:cs="Arial"/>
          <w:szCs w:val="24"/>
        </w:rPr>
      </w:pPr>
      <w:r w:rsidRPr="00B121CE">
        <w:rPr>
          <w:rFonts w:eastAsia="Times New Roman" w:cs="Arial"/>
          <w:szCs w:val="24"/>
        </w:rPr>
        <w:tab/>
        <w:t>3.1. Activitate didactică și cu studenți</w:t>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00006E39" w:rsidRPr="00B121CE">
        <w:rPr>
          <w:rFonts w:eastAsia="Times New Roman" w:cs="Arial"/>
          <w:szCs w:val="24"/>
        </w:rPr>
        <w:t>9</w:t>
      </w:r>
    </w:p>
    <w:p w:rsidR="008568B4" w:rsidRPr="00B121CE" w:rsidRDefault="008568B4" w:rsidP="008568B4">
      <w:pPr>
        <w:spacing w:line="240" w:lineRule="auto"/>
        <w:rPr>
          <w:rFonts w:eastAsia="Times New Roman" w:cs="Arial"/>
          <w:szCs w:val="24"/>
        </w:rPr>
      </w:pPr>
      <w:r w:rsidRPr="00B121CE">
        <w:rPr>
          <w:rFonts w:eastAsia="Times New Roman" w:cs="Arial"/>
          <w:szCs w:val="24"/>
        </w:rPr>
        <w:tab/>
        <w:t xml:space="preserve">    3.1.1 Admitere 201</w:t>
      </w:r>
      <w:r w:rsidR="00006E39" w:rsidRPr="00B121CE">
        <w:rPr>
          <w:rFonts w:eastAsia="Times New Roman" w:cs="Arial"/>
          <w:szCs w:val="24"/>
        </w:rPr>
        <w:t>9</w:t>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00006E39" w:rsidRPr="00B121CE">
        <w:rPr>
          <w:rFonts w:eastAsia="Times New Roman" w:cs="Arial"/>
          <w:szCs w:val="24"/>
        </w:rPr>
        <w:t>9</w:t>
      </w:r>
    </w:p>
    <w:p w:rsidR="00006E39" w:rsidRPr="00B121CE" w:rsidRDefault="008568B4" w:rsidP="008568B4">
      <w:pPr>
        <w:spacing w:line="240" w:lineRule="auto"/>
        <w:rPr>
          <w:rFonts w:eastAsia="Times New Roman" w:cs="Arial"/>
          <w:szCs w:val="24"/>
        </w:rPr>
      </w:pPr>
      <w:r w:rsidRPr="00B121CE">
        <w:rPr>
          <w:rFonts w:eastAsia="Times New Roman" w:cs="Arial"/>
          <w:szCs w:val="24"/>
        </w:rPr>
        <w:tab/>
        <w:t xml:space="preserve">    3.1.2. </w:t>
      </w:r>
      <w:r w:rsidR="00006E39" w:rsidRPr="00B121CE">
        <w:rPr>
          <w:rFonts w:eastAsia="Times New Roman" w:cs="Arial"/>
          <w:szCs w:val="24"/>
        </w:rPr>
        <w:t xml:space="preserve">Sondaj efectuat cu ocazia admiterii la facultate – iulie 2019 </w:t>
      </w:r>
      <w:r w:rsidR="00006E39" w:rsidRPr="00B121CE">
        <w:rPr>
          <w:rFonts w:eastAsia="Times New Roman" w:cs="Arial"/>
          <w:szCs w:val="24"/>
        </w:rPr>
        <w:tab/>
        <w:t>10</w:t>
      </w:r>
    </w:p>
    <w:p w:rsidR="00006E39" w:rsidRPr="00B121CE" w:rsidRDefault="00006E39" w:rsidP="00006E39">
      <w:pPr>
        <w:spacing w:line="240" w:lineRule="auto"/>
        <w:ind w:left="720"/>
        <w:rPr>
          <w:rFonts w:eastAsia="Times New Roman" w:cs="Arial"/>
          <w:szCs w:val="24"/>
        </w:rPr>
      </w:pPr>
      <w:r w:rsidRPr="00B121CE">
        <w:rPr>
          <w:rFonts w:eastAsia="Times New Roman" w:cs="Arial"/>
          <w:szCs w:val="24"/>
        </w:rPr>
        <w:t xml:space="preserve">    3.1.3. Unitatile scolare vizitate de cadrele didactice si de Caravana </w:t>
      </w:r>
      <w:r w:rsidRPr="00B121CE">
        <w:rPr>
          <w:rFonts w:eastAsia="Times New Roman" w:cs="Arial"/>
          <w:szCs w:val="24"/>
        </w:rPr>
        <w:tab/>
      </w:r>
      <w:r w:rsidR="00E60B90">
        <w:rPr>
          <w:rFonts w:eastAsia="Times New Roman" w:cs="Arial"/>
          <w:szCs w:val="24"/>
        </w:rPr>
        <w:t>11</w:t>
      </w:r>
    </w:p>
    <w:p w:rsidR="00006E39" w:rsidRPr="00B121CE" w:rsidRDefault="00006E39" w:rsidP="00006E39">
      <w:pPr>
        <w:spacing w:line="240" w:lineRule="auto"/>
        <w:ind w:left="720" w:firstLine="720"/>
        <w:rPr>
          <w:rFonts w:eastAsia="Times New Roman" w:cs="Arial"/>
          <w:szCs w:val="24"/>
        </w:rPr>
      </w:pPr>
      <w:r w:rsidRPr="00B121CE">
        <w:rPr>
          <w:rFonts w:eastAsia="Times New Roman" w:cs="Arial"/>
          <w:szCs w:val="24"/>
        </w:rPr>
        <w:t xml:space="preserve">   facultatii HGIM</w:t>
      </w:r>
      <w:r w:rsidRPr="00B121CE">
        <w:rPr>
          <w:rFonts w:eastAsia="Times New Roman" w:cs="Arial"/>
          <w:szCs w:val="24"/>
        </w:rPr>
        <w:tab/>
      </w:r>
    </w:p>
    <w:p w:rsidR="00006E39" w:rsidRPr="00B121CE" w:rsidRDefault="00006E39" w:rsidP="00006E39">
      <w:pPr>
        <w:spacing w:line="240" w:lineRule="auto"/>
        <w:rPr>
          <w:rFonts w:eastAsia="Times New Roman" w:cs="Arial"/>
          <w:szCs w:val="24"/>
        </w:rPr>
      </w:pPr>
      <w:r w:rsidRPr="00B121CE">
        <w:rPr>
          <w:rFonts w:eastAsia="Times New Roman" w:cs="Arial"/>
          <w:szCs w:val="24"/>
        </w:rPr>
        <w:t xml:space="preserve">          3.2. Scopurile si obiectivele academine ale facu</w:t>
      </w:r>
      <w:r w:rsidR="00B121CE" w:rsidRPr="00B121CE">
        <w:rPr>
          <w:rFonts w:eastAsia="Times New Roman" w:cs="Arial"/>
          <w:szCs w:val="24"/>
        </w:rPr>
        <w:t>l</w:t>
      </w:r>
      <w:r w:rsidRPr="00B121CE">
        <w:rPr>
          <w:rFonts w:eastAsia="Times New Roman" w:cs="Arial"/>
          <w:szCs w:val="24"/>
        </w:rPr>
        <w:t>tatii</w:t>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t>15</w:t>
      </w:r>
    </w:p>
    <w:p w:rsidR="008568B4" w:rsidRPr="00B121CE" w:rsidRDefault="00006E39" w:rsidP="00006E39">
      <w:pPr>
        <w:spacing w:line="240" w:lineRule="auto"/>
        <w:ind w:firstLine="720"/>
        <w:rPr>
          <w:rFonts w:eastAsia="Times New Roman" w:cs="Arial"/>
          <w:szCs w:val="24"/>
        </w:rPr>
      </w:pPr>
      <w:r w:rsidRPr="00B121CE">
        <w:rPr>
          <w:rFonts w:eastAsia="Times New Roman" w:cs="Arial"/>
          <w:szCs w:val="24"/>
        </w:rPr>
        <w:t xml:space="preserve">   3.2.1.Principii generale</w:t>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t>15</w:t>
      </w:r>
      <w:r w:rsidRPr="00B121CE">
        <w:rPr>
          <w:rFonts w:eastAsia="Times New Roman" w:cs="Arial"/>
          <w:szCs w:val="24"/>
        </w:rPr>
        <w:tab/>
        <w:t xml:space="preserve">   3.2.2.Masuri organizatorice</w:t>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t>16</w:t>
      </w:r>
      <w:r w:rsidRPr="00B121CE">
        <w:rPr>
          <w:rFonts w:eastAsia="Times New Roman" w:cs="Arial"/>
          <w:szCs w:val="24"/>
        </w:rPr>
        <w:tab/>
        <w:t xml:space="preserve">   </w:t>
      </w:r>
      <w:r w:rsidR="008568B4" w:rsidRPr="00B121CE">
        <w:rPr>
          <w:rFonts w:eastAsia="Times New Roman" w:cs="Arial"/>
          <w:szCs w:val="24"/>
        </w:rPr>
        <w:t>3.</w:t>
      </w:r>
      <w:r w:rsidRPr="00B121CE">
        <w:rPr>
          <w:rFonts w:eastAsia="Times New Roman" w:cs="Arial"/>
          <w:szCs w:val="24"/>
        </w:rPr>
        <w:t>2</w:t>
      </w:r>
      <w:r w:rsidR="008568B4" w:rsidRPr="00B121CE">
        <w:rPr>
          <w:rFonts w:eastAsia="Times New Roman" w:cs="Arial"/>
          <w:szCs w:val="24"/>
        </w:rPr>
        <w:t>.3. Procesul de învățământ</w:t>
      </w:r>
      <w:r w:rsidR="008568B4" w:rsidRPr="00B121CE">
        <w:rPr>
          <w:rFonts w:eastAsia="Times New Roman" w:cs="Arial"/>
          <w:szCs w:val="24"/>
        </w:rPr>
        <w:tab/>
      </w:r>
      <w:r w:rsidR="008568B4" w:rsidRPr="00B121CE">
        <w:rPr>
          <w:rFonts w:eastAsia="Times New Roman" w:cs="Arial"/>
          <w:szCs w:val="24"/>
        </w:rPr>
        <w:tab/>
      </w:r>
      <w:r w:rsidR="008568B4" w:rsidRPr="00B121CE">
        <w:rPr>
          <w:rFonts w:eastAsia="Times New Roman" w:cs="Arial"/>
          <w:szCs w:val="24"/>
        </w:rPr>
        <w:tab/>
      </w:r>
      <w:r w:rsidR="008568B4" w:rsidRPr="00B121CE">
        <w:rPr>
          <w:rFonts w:eastAsia="Times New Roman" w:cs="Arial"/>
          <w:szCs w:val="24"/>
        </w:rPr>
        <w:tab/>
      </w:r>
      <w:r w:rsidR="008568B4" w:rsidRPr="00B121CE">
        <w:rPr>
          <w:rFonts w:eastAsia="Times New Roman" w:cs="Arial"/>
          <w:szCs w:val="24"/>
        </w:rPr>
        <w:tab/>
      </w:r>
      <w:r w:rsidR="008568B4" w:rsidRPr="00B121CE">
        <w:rPr>
          <w:rFonts w:eastAsia="Times New Roman" w:cs="Arial"/>
          <w:szCs w:val="24"/>
        </w:rPr>
        <w:tab/>
      </w:r>
      <w:r w:rsidR="008568B4" w:rsidRPr="00B121CE">
        <w:rPr>
          <w:rFonts w:eastAsia="Times New Roman" w:cs="Arial"/>
          <w:szCs w:val="24"/>
        </w:rPr>
        <w:tab/>
        <w:t>1</w:t>
      </w:r>
      <w:r w:rsidRPr="00B121CE">
        <w:rPr>
          <w:rFonts w:eastAsia="Times New Roman" w:cs="Arial"/>
          <w:szCs w:val="24"/>
        </w:rPr>
        <w:t>6</w:t>
      </w:r>
    </w:p>
    <w:p w:rsidR="008568B4" w:rsidRPr="00B121CE" w:rsidRDefault="00D86F1B" w:rsidP="00D86F1B">
      <w:pPr>
        <w:spacing w:line="240" w:lineRule="auto"/>
        <w:ind w:left="720"/>
        <w:rPr>
          <w:rFonts w:eastAsia="Times New Roman" w:cs="Arial"/>
          <w:szCs w:val="24"/>
        </w:rPr>
      </w:pPr>
      <w:r>
        <w:rPr>
          <w:rFonts w:eastAsia="Times New Roman" w:cs="Arial"/>
          <w:szCs w:val="24"/>
        </w:rPr>
        <w:t xml:space="preserve">   </w:t>
      </w:r>
      <w:r w:rsidR="008568B4" w:rsidRPr="00B121CE">
        <w:rPr>
          <w:rFonts w:eastAsia="Times New Roman" w:cs="Arial"/>
          <w:szCs w:val="24"/>
        </w:rPr>
        <w:t>3.</w:t>
      </w:r>
      <w:r w:rsidR="00006E39" w:rsidRPr="00B121CE">
        <w:rPr>
          <w:rFonts w:eastAsia="Times New Roman" w:cs="Arial"/>
          <w:szCs w:val="24"/>
        </w:rPr>
        <w:t>2</w:t>
      </w:r>
      <w:r w:rsidR="008568B4" w:rsidRPr="00B121CE">
        <w:rPr>
          <w:rFonts w:eastAsia="Times New Roman" w:cs="Arial"/>
          <w:szCs w:val="24"/>
        </w:rPr>
        <w:t xml:space="preserve">.4. Perfecționarea și diversificarea structurii academice in raport cu </w:t>
      </w:r>
      <w:r>
        <w:rPr>
          <w:rFonts w:eastAsia="Times New Roman" w:cs="Arial"/>
          <w:szCs w:val="24"/>
        </w:rPr>
        <w:t xml:space="preserve">  </w:t>
      </w:r>
      <w:r w:rsidR="008568B4" w:rsidRPr="00B121CE">
        <w:rPr>
          <w:rFonts w:eastAsia="Times New Roman" w:cs="Arial"/>
          <w:szCs w:val="24"/>
        </w:rPr>
        <w:t>cerințele programelor educaționale</w:t>
      </w:r>
      <w:r w:rsidR="008568B4" w:rsidRPr="00B121CE">
        <w:rPr>
          <w:rFonts w:eastAsia="Times New Roman" w:cs="Arial"/>
          <w:szCs w:val="24"/>
        </w:rPr>
        <w:tab/>
      </w:r>
      <w:r w:rsidR="008568B4" w:rsidRPr="00B121CE">
        <w:rPr>
          <w:rFonts w:eastAsia="Times New Roman" w:cs="Arial"/>
          <w:szCs w:val="24"/>
        </w:rPr>
        <w:tab/>
      </w:r>
      <w:r w:rsidR="008568B4" w:rsidRPr="00B121CE">
        <w:rPr>
          <w:rFonts w:eastAsia="Times New Roman" w:cs="Arial"/>
          <w:szCs w:val="24"/>
        </w:rPr>
        <w:tab/>
      </w:r>
      <w:r w:rsidR="008568B4" w:rsidRPr="00B121CE">
        <w:rPr>
          <w:rFonts w:eastAsia="Times New Roman" w:cs="Arial"/>
          <w:szCs w:val="24"/>
        </w:rPr>
        <w:tab/>
      </w:r>
      <w:r w:rsidR="008568B4" w:rsidRPr="00B121CE">
        <w:rPr>
          <w:rFonts w:eastAsia="Times New Roman" w:cs="Arial"/>
          <w:szCs w:val="24"/>
        </w:rPr>
        <w:tab/>
      </w:r>
      <w:r w:rsidR="008568B4" w:rsidRPr="00B121CE">
        <w:rPr>
          <w:rFonts w:eastAsia="Times New Roman" w:cs="Arial"/>
          <w:szCs w:val="24"/>
        </w:rPr>
        <w:tab/>
        <w:t>1</w:t>
      </w:r>
      <w:r w:rsidR="00006E39" w:rsidRPr="00B121CE">
        <w:rPr>
          <w:rFonts w:eastAsia="Times New Roman" w:cs="Arial"/>
          <w:szCs w:val="24"/>
        </w:rPr>
        <w:t>8</w:t>
      </w:r>
    </w:p>
    <w:p w:rsidR="008568B4" w:rsidRPr="00B121CE" w:rsidRDefault="00B121CE" w:rsidP="008568B4">
      <w:pPr>
        <w:spacing w:line="240" w:lineRule="auto"/>
        <w:rPr>
          <w:rFonts w:eastAsia="Times New Roman" w:cs="Arial"/>
          <w:szCs w:val="24"/>
        </w:rPr>
      </w:pPr>
      <w:r w:rsidRPr="00B121CE">
        <w:rPr>
          <w:rFonts w:eastAsia="Times New Roman" w:cs="Arial"/>
          <w:szCs w:val="24"/>
        </w:rPr>
        <w:tab/>
        <w:t xml:space="preserve">   </w:t>
      </w:r>
      <w:r w:rsidR="00D86F1B">
        <w:rPr>
          <w:rFonts w:eastAsia="Times New Roman" w:cs="Arial"/>
          <w:szCs w:val="24"/>
        </w:rPr>
        <w:t xml:space="preserve">  </w:t>
      </w:r>
      <w:r w:rsidR="008568B4" w:rsidRPr="00B121CE">
        <w:rPr>
          <w:rFonts w:eastAsia="Times New Roman" w:cs="Arial"/>
          <w:szCs w:val="24"/>
        </w:rPr>
        <w:t>3.</w:t>
      </w:r>
      <w:r w:rsidR="00006E39" w:rsidRPr="00B121CE">
        <w:rPr>
          <w:rFonts w:eastAsia="Times New Roman" w:cs="Arial"/>
          <w:szCs w:val="24"/>
        </w:rPr>
        <w:t>2</w:t>
      </w:r>
      <w:r w:rsidR="008568B4" w:rsidRPr="00B121CE">
        <w:rPr>
          <w:rFonts w:eastAsia="Times New Roman" w:cs="Arial"/>
          <w:szCs w:val="24"/>
        </w:rPr>
        <w:t xml:space="preserve">.4.1. Utilizarea noilor tehnologii de predare </w:t>
      </w:r>
      <w:r w:rsidR="008568B4" w:rsidRPr="00B121CE">
        <w:rPr>
          <w:rFonts w:eastAsia="Times New Roman" w:cs="Arial"/>
          <w:szCs w:val="24"/>
        </w:rPr>
        <w:tab/>
      </w:r>
      <w:r w:rsidR="008568B4" w:rsidRPr="00B121CE">
        <w:rPr>
          <w:rFonts w:eastAsia="Times New Roman" w:cs="Arial"/>
          <w:szCs w:val="24"/>
        </w:rPr>
        <w:tab/>
      </w:r>
      <w:r w:rsidR="008568B4" w:rsidRPr="00B121CE">
        <w:rPr>
          <w:rFonts w:eastAsia="Times New Roman" w:cs="Arial"/>
          <w:szCs w:val="24"/>
        </w:rPr>
        <w:tab/>
      </w:r>
      <w:r w:rsidR="008568B4" w:rsidRPr="00B121CE">
        <w:rPr>
          <w:rFonts w:eastAsia="Times New Roman" w:cs="Arial"/>
          <w:szCs w:val="24"/>
        </w:rPr>
        <w:tab/>
        <w:t>1</w:t>
      </w:r>
      <w:r w:rsidR="00006E39" w:rsidRPr="00B121CE">
        <w:rPr>
          <w:rFonts w:eastAsia="Times New Roman" w:cs="Arial"/>
          <w:szCs w:val="24"/>
        </w:rPr>
        <w:t>8</w:t>
      </w:r>
    </w:p>
    <w:p w:rsidR="00006E39" w:rsidRPr="00B121CE" w:rsidRDefault="00006E39" w:rsidP="008568B4">
      <w:pPr>
        <w:spacing w:line="240" w:lineRule="auto"/>
        <w:rPr>
          <w:rFonts w:eastAsia="Times New Roman" w:cs="Arial"/>
          <w:szCs w:val="24"/>
        </w:rPr>
      </w:pPr>
      <w:r w:rsidRPr="00B121CE">
        <w:rPr>
          <w:rFonts w:eastAsia="Times New Roman" w:cs="Arial"/>
          <w:szCs w:val="24"/>
        </w:rPr>
        <w:tab/>
        <w:t xml:space="preserve">3.3. Acreditarea programelor de studii </w:t>
      </w:r>
      <w:r w:rsidRPr="00B121CE">
        <w:rPr>
          <w:rFonts w:eastAsia="Times New Roman" w:cs="Arial"/>
          <w:szCs w:val="24"/>
        </w:rPr>
        <w:tab/>
      </w:r>
    </w:p>
    <w:p w:rsidR="00006E39" w:rsidRPr="00B121CE" w:rsidRDefault="00006E39" w:rsidP="008568B4">
      <w:pPr>
        <w:spacing w:line="240" w:lineRule="auto"/>
        <w:rPr>
          <w:rFonts w:eastAsia="Times New Roman" w:cs="Arial"/>
          <w:szCs w:val="24"/>
        </w:rPr>
      </w:pPr>
      <w:r w:rsidRPr="00B121CE">
        <w:rPr>
          <w:rFonts w:eastAsia="Times New Roman" w:cs="Arial"/>
          <w:szCs w:val="24"/>
        </w:rPr>
        <w:tab/>
      </w:r>
      <w:r w:rsidR="00E60B90">
        <w:rPr>
          <w:rFonts w:eastAsia="Times New Roman" w:cs="Arial"/>
          <w:szCs w:val="24"/>
        </w:rPr>
        <w:t xml:space="preserve">   </w:t>
      </w:r>
      <w:r w:rsidRPr="00B121CE">
        <w:rPr>
          <w:rFonts w:eastAsia="Times New Roman" w:cs="Arial"/>
          <w:szCs w:val="24"/>
        </w:rPr>
        <w:t>3.3.3. Activitate cu studenții</w:t>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t>20</w:t>
      </w:r>
    </w:p>
    <w:p w:rsidR="00006E39" w:rsidRPr="00B121CE" w:rsidRDefault="00006E39" w:rsidP="00006E39">
      <w:pPr>
        <w:spacing w:line="240" w:lineRule="auto"/>
        <w:ind w:firstLine="720"/>
        <w:rPr>
          <w:rFonts w:eastAsia="Times New Roman" w:cs="Arial"/>
          <w:szCs w:val="24"/>
        </w:rPr>
      </w:pPr>
      <w:r w:rsidRPr="00B121CE">
        <w:rPr>
          <w:rFonts w:eastAsia="Times New Roman" w:cs="Arial"/>
          <w:szCs w:val="24"/>
        </w:rPr>
        <w:t>3.4. Analiza performanțelor studenților în procesul educațional</w:t>
      </w:r>
      <w:r w:rsidRPr="00B121CE">
        <w:rPr>
          <w:rFonts w:eastAsia="Times New Roman" w:cs="Arial"/>
          <w:szCs w:val="24"/>
        </w:rPr>
        <w:tab/>
      </w:r>
      <w:r w:rsidRPr="00B121CE">
        <w:rPr>
          <w:rFonts w:eastAsia="Times New Roman" w:cs="Arial"/>
          <w:szCs w:val="24"/>
        </w:rPr>
        <w:tab/>
        <w:t>23</w:t>
      </w:r>
    </w:p>
    <w:p w:rsidR="00006E39" w:rsidRPr="00B121CE" w:rsidRDefault="00E60B90" w:rsidP="00006E39">
      <w:pPr>
        <w:spacing w:line="240" w:lineRule="auto"/>
        <w:ind w:firstLine="720"/>
        <w:rPr>
          <w:rFonts w:eastAsia="Times New Roman" w:cs="Arial"/>
          <w:szCs w:val="24"/>
        </w:rPr>
      </w:pPr>
      <w:r>
        <w:rPr>
          <w:rFonts w:eastAsia="Times New Roman" w:cs="Arial"/>
          <w:szCs w:val="24"/>
        </w:rPr>
        <w:t xml:space="preserve">   </w:t>
      </w:r>
      <w:r w:rsidR="00006E39" w:rsidRPr="00B121CE">
        <w:rPr>
          <w:rFonts w:eastAsia="Times New Roman" w:cs="Arial"/>
          <w:szCs w:val="24"/>
        </w:rPr>
        <w:t>3.4.1. Promovabilitatea studenților în anul universitar 2018-2019</w:t>
      </w:r>
      <w:r w:rsidR="00006E39" w:rsidRPr="00B121CE">
        <w:rPr>
          <w:rFonts w:eastAsia="Times New Roman" w:cs="Arial"/>
          <w:szCs w:val="24"/>
        </w:rPr>
        <w:tab/>
      </w:r>
      <w:r w:rsidR="00006E39" w:rsidRPr="00B121CE">
        <w:rPr>
          <w:rFonts w:eastAsia="Times New Roman" w:cs="Arial"/>
          <w:szCs w:val="24"/>
        </w:rPr>
        <w:tab/>
        <w:t>24</w:t>
      </w:r>
    </w:p>
    <w:p w:rsidR="00B121CE" w:rsidRPr="00B121CE" w:rsidRDefault="00E60B90" w:rsidP="00006E39">
      <w:pPr>
        <w:spacing w:line="240" w:lineRule="auto"/>
        <w:ind w:firstLine="720"/>
        <w:rPr>
          <w:rFonts w:eastAsia="Times New Roman" w:cs="Arial"/>
          <w:szCs w:val="24"/>
        </w:rPr>
      </w:pPr>
      <w:r>
        <w:rPr>
          <w:rFonts w:eastAsia="Times New Roman" w:cs="Arial"/>
          <w:szCs w:val="24"/>
        </w:rPr>
        <w:t xml:space="preserve">   </w:t>
      </w:r>
      <w:r w:rsidR="00B121CE" w:rsidRPr="00B121CE">
        <w:rPr>
          <w:rFonts w:eastAsia="Times New Roman" w:cs="Arial"/>
          <w:szCs w:val="24"/>
        </w:rPr>
        <w:t>3.4.2. Evidența situației studenților facultății</w:t>
      </w:r>
      <w:r w:rsidR="00B121CE" w:rsidRPr="00B121CE">
        <w:rPr>
          <w:rFonts w:eastAsia="Times New Roman" w:cs="Arial"/>
          <w:szCs w:val="24"/>
        </w:rPr>
        <w:tab/>
      </w:r>
      <w:r w:rsidR="00B121CE" w:rsidRPr="00B121CE">
        <w:rPr>
          <w:rFonts w:eastAsia="Times New Roman" w:cs="Arial"/>
          <w:szCs w:val="24"/>
        </w:rPr>
        <w:tab/>
      </w:r>
      <w:r w:rsidR="00B121CE" w:rsidRPr="00B121CE">
        <w:rPr>
          <w:rFonts w:eastAsia="Times New Roman" w:cs="Arial"/>
          <w:szCs w:val="24"/>
        </w:rPr>
        <w:tab/>
      </w:r>
      <w:r w:rsidR="00B121CE" w:rsidRPr="00B121CE">
        <w:rPr>
          <w:rFonts w:eastAsia="Times New Roman" w:cs="Arial"/>
          <w:szCs w:val="24"/>
        </w:rPr>
        <w:tab/>
      </w:r>
      <w:r w:rsidR="00B121CE" w:rsidRPr="00B121CE">
        <w:rPr>
          <w:rFonts w:eastAsia="Times New Roman" w:cs="Arial"/>
          <w:szCs w:val="24"/>
        </w:rPr>
        <w:tab/>
        <w:t>28</w:t>
      </w:r>
    </w:p>
    <w:p w:rsidR="00B121CE" w:rsidRPr="00B121CE" w:rsidRDefault="00B121CE" w:rsidP="00006E39">
      <w:pPr>
        <w:spacing w:line="240" w:lineRule="auto"/>
        <w:ind w:firstLine="720"/>
        <w:rPr>
          <w:rFonts w:eastAsia="Times New Roman" w:cs="Arial"/>
          <w:szCs w:val="24"/>
        </w:rPr>
      </w:pPr>
      <w:r w:rsidRPr="00B121CE">
        <w:rPr>
          <w:rFonts w:eastAsia="Times New Roman" w:cs="Arial"/>
          <w:szCs w:val="24"/>
        </w:rPr>
        <w:t>3.5. Probleme studențești</w:t>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t>30</w:t>
      </w:r>
    </w:p>
    <w:p w:rsidR="00B121CE" w:rsidRPr="00B121CE" w:rsidRDefault="00E60B90" w:rsidP="00006E39">
      <w:pPr>
        <w:spacing w:line="240" w:lineRule="auto"/>
        <w:ind w:firstLine="720"/>
        <w:rPr>
          <w:rFonts w:eastAsia="Times New Roman" w:cs="Arial"/>
          <w:szCs w:val="24"/>
        </w:rPr>
      </w:pPr>
      <w:r>
        <w:rPr>
          <w:rFonts w:eastAsia="Times New Roman" w:cs="Arial"/>
          <w:szCs w:val="24"/>
        </w:rPr>
        <w:t xml:space="preserve">   </w:t>
      </w:r>
      <w:r w:rsidR="00B121CE" w:rsidRPr="00B121CE">
        <w:rPr>
          <w:rFonts w:eastAsia="Times New Roman" w:cs="Arial"/>
          <w:szCs w:val="24"/>
        </w:rPr>
        <w:t>3.5.1. Condiții de acordare a burselor</w:t>
      </w:r>
      <w:r w:rsidR="00B121CE" w:rsidRPr="00B121CE">
        <w:rPr>
          <w:rFonts w:eastAsia="Times New Roman" w:cs="Arial"/>
          <w:szCs w:val="24"/>
        </w:rPr>
        <w:tab/>
      </w:r>
      <w:r w:rsidR="00B121CE" w:rsidRPr="00B121CE">
        <w:rPr>
          <w:rFonts w:eastAsia="Times New Roman" w:cs="Arial"/>
          <w:szCs w:val="24"/>
        </w:rPr>
        <w:tab/>
      </w:r>
      <w:r w:rsidR="00B121CE" w:rsidRPr="00B121CE">
        <w:rPr>
          <w:rFonts w:eastAsia="Times New Roman" w:cs="Arial"/>
          <w:szCs w:val="24"/>
        </w:rPr>
        <w:tab/>
      </w:r>
      <w:r w:rsidR="00B121CE" w:rsidRPr="00B121CE">
        <w:rPr>
          <w:rFonts w:eastAsia="Times New Roman" w:cs="Arial"/>
          <w:szCs w:val="24"/>
        </w:rPr>
        <w:tab/>
      </w:r>
      <w:r w:rsidR="00B121CE" w:rsidRPr="00B121CE">
        <w:rPr>
          <w:rFonts w:eastAsia="Times New Roman" w:cs="Arial"/>
          <w:szCs w:val="24"/>
        </w:rPr>
        <w:tab/>
      </w:r>
      <w:r w:rsidR="00B121CE" w:rsidRPr="00B121CE">
        <w:rPr>
          <w:rFonts w:eastAsia="Times New Roman" w:cs="Arial"/>
          <w:szCs w:val="24"/>
        </w:rPr>
        <w:tab/>
        <w:t>31</w:t>
      </w:r>
    </w:p>
    <w:p w:rsidR="00B121CE" w:rsidRPr="00B121CE" w:rsidRDefault="00B121CE" w:rsidP="00B121CE">
      <w:pPr>
        <w:spacing w:line="240" w:lineRule="auto"/>
        <w:rPr>
          <w:rFonts w:eastAsia="Times New Roman" w:cs="Arial"/>
          <w:szCs w:val="24"/>
        </w:rPr>
      </w:pPr>
      <w:r w:rsidRPr="00B121CE">
        <w:rPr>
          <w:rFonts w:eastAsia="Times New Roman" w:cs="Arial"/>
          <w:szCs w:val="24"/>
        </w:rPr>
        <w:t xml:space="preserve">4. </w:t>
      </w:r>
      <w:r w:rsidRPr="00D86F1B">
        <w:rPr>
          <w:rFonts w:eastAsia="Times New Roman" w:cs="Arial"/>
          <w:b/>
          <w:szCs w:val="24"/>
        </w:rPr>
        <w:t>Documentarea studenților</w:t>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t>33</w:t>
      </w:r>
    </w:p>
    <w:p w:rsidR="00B121CE" w:rsidRPr="00B121CE" w:rsidRDefault="00B121CE" w:rsidP="00B121CE">
      <w:pPr>
        <w:spacing w:line="240" w:lineRule="auto"/>
        <w:rPr>
          <w:rFonts w:eastAsia="Times New Roman" w:cs="Arial"/>
          <w:szCs w:val="24"/>
        </w:rPr>
      </w:pPr>
      <w:r w:rsidRPr="00B121CE">
        <w:rPr>
          <w:rFonts w:eastAsia="Times New Roman" w:cs="Arial"/>
          <w:szCs w:val="24"/>
        </w:rPr>
        <w:tab/>
        <w:t>4.1. Activități de recreere organizate și desfășurate în competiții</w:t>
      </w:r>
      <w:r w:rsidRPr="00B121CE">
        <w:rPr>
          <w:rFonts w:eastAsia="Times New Roman" w:cs="Arial"/>
          <w:szCs w:val="24"/>
        </w:rPr>
        <w:tab/>
      </w:r>
      <w:r w:rsidRPr="00B121CE">
        <w:rPr>
          <w:rFonts w:eastAsia="Times New Roman" w:cs="Arial"/>
          <w:szCs w:val="24"/>
        </w:rPr>
        <w:tab/>
      </w:r>
      <w:r w:rsidR="00E60B90">
        <w:rPr>
          <w:rFonts w:eastAsia="Times New Roman" w:cs="Arial"/>
          <w:szCs w:val="24"/>
        </w:rPr>
        <w:tab/>
      </w:r>
      <w:r w:rsidRPr="00B121CE">
        <w:rPr>
          <w:rFonts w:eastAsia="Times New Roman" w:cs="Arial"/>
          <w:szCs w:val="24"/>
        </w:rPr>
        <w:t>pentru studenți</w:t>
      </w:r>
      <w:r w:rsidR="00E60B90">
        <w:rPr>
          <w:rFonts w:eastAsia="Times New Roman" w:cs="Arial"/>
          <w:szCs w:val="24"/>
        </w:rPr>
        <w:tab/>
      </w:r>
      <w:r w:rsidR="00E60B90">
        <w:rPr>
          <w:rFonts w:eastAsia="Times New Roman" w:cs="Arial"/>
          <w:szCs w:val="24"/>
        </w:rPr>
        <w:tab/>
      </w:r>
      <w:r w:rsidR="00E60B90">
        <w:rPr>
          <w:rFonts w:eastAsia="Times New Roman" w:cs="Arial"/>
          <w:szCs w:val="24"/>
        </w:rPr>
        <w:tab/>
      </w:r>
      <w:r w:rsidR="00E60B90">
        <w:rPr>
          <w:rFonts w:eastAsia="Times New Roman" w:cs="Arial"/>
          <w:szCs w:val="24"/>
        </w:rPr>
        <w:tab/>
      </w:r>
      <w:r w:rsidR="00E60B90">
        <w:rPr>
          <w:rFonts w:eastAsia="Times New Roman" w:cs="Arial"/>
          <w:szCs w:val="24"/>
        </w:rPr>
        <w:tab/>
      </w:r>
      <w:r w:rsidR="00E60B90">
        <w:rPr>
          <w:rFonts w:eastAsia="Times New Roman" w:cs="Arial"/>
          <w:szCs w:val="24"/>
        </w:rPr>
        <w:tab/>
      </w:r>
      <w:r w:rsidR="00E60B90">
        <w:rPr>
          <w:rFonts w:eastAsia="Times New Roman" w:cs="Arial"/>
          <w:szCs w:val="24"/>
        </w:rPr>
        <w:tab/>
      </w:r>
      <w:r w:rsidR="00E60B90">
        <w:rPr>
          <w:rFonts w:eastAsia="Times New Roman" w:cs="Arial"/>
          <w:szCs w:val="24"/>
        </w:rPr>
        <w:tab/>
      </w:r>
      <w:r w:rsidR="00E60B90">
        <w:rPr>
          <w:rFonts w:eastAsia="Times New Roman" w:cs="Arial"/>
          <w:szCs w:val="24"/>
        </w:rPr>
        <w:tab/>
        <w:t>33</w:t>
      </w:r>
    </w:p>
    <w:p w:rsidR="00B121CE" w:rsidRPr="00B121CE" w:rsidRDefault="00B121CE" w:rsidP="00B121CE">
      <w:pPr>
        <w:spacing w:line="240" w:lineRule="auto"/>
        <w:rPr>
          <w:rFonts w:eastAsia="Times New Roman" w:cs="Arial"/>
          <w:szCs w:val="24"/>
        </w:rPr>
      </w:pPr>
      <w:r w:rsidRPr="00B121CE">
        <w:rPr>
          <w:rFonts w:eastAsia="Times New Roman" w:cs="Arial"/>
          <w:szCs w:val="24"/>
        </w:rPr>
        <w:tab/>
        <w:t xml:space="preserve">4.2. Situația angajării absolvenților facultății </w:t>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t>33</w:t>
      </w:r>
    </w:p>
    <w:p w:rsidR="00B121CE" w:rsidRPr="00B121CE" w:rsidRDefault="00B121CE" w:rsidP="00B121CE">
      <w:pPr>
        <w:spacing w:line="240" w:lineRule="auto"/>
        <w:rPr>
          <w:rFonts w:eastAsia="Times New Roman" w:cs="Arial"/>
          <w:szCs w:val="24"/>
        </w:rPr>
      </w:pPr>
      <w:r w:rsidRPr="00B121CE">
        <w:rPr>
          <w:rFonts w:eastAsia="Times New Roman" w:cs="Arial"/>
          <w:szCs w:val="24"/>
        </w:rPr>
        <w:tab/>
        <w:t>4.3. Capacitatea de continuare a studiilor universitare</w:t>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t>34</w:t>
      </w:r>
    </w:p>
    <w:p w:rsidR="00B121CE" w:rsidRPr="00B121CE" w:rsidRDefault="00B121CE" w:rsidP="00B121CE">
      <w:pPr>
        <w:spacing w:line="240" w:lineRule="auto"/>
        <w:rPr>
          <w:rFonts w:eastAsia="Times New Roman" w:cs="Arial"/>
          <w:szCs w:val="24"/>
        </w:rPr>
      </w:pPr>
      <w:r w:rsidRPr="00B121CE">
        <w:rPr>
          <w:rFonts w:eastAsia="Times New Roman" w:cs="Arial"/>
          <w:szCs w:val="24"/>
        </w:rPr>
        <w:tab/>
        <w:t xml:space="preserve">4.4. Centre de formare și documentare (bibliotecă) </w:t>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t>35</w:t>
      </w:r>
    </w:p>
    <w:p w:rsidR="00B121CE" w:rsidRPr="00B121CE" w:rsidRDefault="00B121CE" w:rsidP="00B121CE">
      <w:pPr>
        <w:spacing w:line="240" w:lineRule="auto"/>
        <w:ind w:firstLine="720"/>
        <w:rPr>
          <w:rFonts w:eastAsia="Times New Roman" w:cs="Arial"/>
          <w:szCs w:val="24"/>
        </w:rPr>
      </w:pPr>
      <w:r w:rsidRPr="00B121CE">
        <w:rPr>
          <w:rFonts w:eastAsia="Times New Roman" w:cs="Arial"/>
          <w:szCs w:val="24"/>
        </w:rPr>
        <w:t>4.5. Sistemul informatic al facultății</w:t>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t xml:space="preserve">    </w:t>
      </w:r>
      <w:r w:rsidRPr="00B121CE">
        <w:rPr>
          <w:rFonts w:eastAsia="Times New Roman" w:cs="Arial"/>
          <w:szCs w:val="24"/>
        </w:rPr>
        <w:tab/>
      </w:r>
      <w:r w:rsidRPr="00B121CE">
        <w:rPr>
          <w:rFonts w:eastAsia="Times New Roman" w:cs="Arial"/>
          <w:szCs w:val="24"/>
        </w:rPr>
        <w:tab/>
        <w:t>36</w:t>
      </w:r>
    </w:p>
    <w:p w:rsidR="00B121CE" w:rsidRPr="00B121CE" w:rsidRDefault="00B121CE" w:rsidP="00B121CE">
      <w:pPr>
        <w:spacing w:line="240" w:lineRule="auto"/>
        <w:ind w:firstLine="720"/>
        <w:rPr>
          <w:rFonts w:eastAsia="Times New Roman" w:cs="Arial"/>
          <w:szCs w:val="24"/>
        </w:rPr>
      </w:pPr>
      <w:r w:rsidRPr="00B121CE">
        <w:rPr>
          <w:rFonts w:eastAsia="Times New Roman" w:cs="Arial"/>
          <w:szCs w:val="24"/>
        </w:rPr>
        <w:t>4.6. Activitatea de cercetare și relatii internaționale</w:t>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t>39</w:t>
      </w:r>
    </w:p>
    <w:p w:rsidR="00B121CE" w:rsidRPr="00B121CE" w:rsidRDefault="00B121CE" w:rsidP="00B121CE">
      <w:pPr>
        <w:spacing w:line="240" w:lineRule="auto"/>
        <w:ind w:firstLine="720"/>
        <w:rPr>
          <w:rFonts w:eastAsia="Times New Roman" w:cs="Arial"/>
          <w:szCs w:val="24"/>
        </w:rPr>
      </w:pPr>
      <w:r w:rsidRPr="00B121CE">
        <w:rPr>
          <w:rFonts w:eastAsia="Times New Roman" w:cs="Arial"/>
          <w:szCs w:val="24"/>
        </w:rPr>
        <w:t xml:space="preserve">4.7. Colaborări cu instituții naționale și internaționale </w:t>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t>47</w:t>
      </w:r>
    </w:p>
    <w:p w:rsidR="00B121CE" w:rsidRPr="00B121CE" w:rsidRDefault="00B121CE" w:rsidP="00B121CE">
      <w:pPr>
        <w:spacing w:line="240" w:lineRule="auto"/>
        <w:ind w:firstLine="720"/>
        <w:rPr>
          <w:rFonts w:eastAsia="Times New Roman" w:cs="Arial"/>
          <w:szCs w:val="24"/>
        </w:rPr>
      </w:pPr>
    </w:p>
    <w:p w:rsidR="00B121CE" w:rsidRPr="00B121CE" w:rsidRDefault="00B121CE" w:rsidP="00B121CE">
      <w:pPr>
        <w:spacing w:line="240" w:lineRule="auto"/>
        <w:rPr>
          <w:rFonts w:eastAsia="Times New Roman" w:cs="Arial"/>
          <w:szCs w:val="24"/>
        </w:rPr>
      </w:pPr>
      <w:r w:rsidRPr="00B121CE">
        <w:rPr>
          <w:rFonts w:eastAsia="Times New Roman" w:cs="Arial"/>
          <w:szCs w:val="24"/>
        </w:rPr>
        <w:t xml:space="preserve">5. </w:t>
      </w:r>
      <w:r w:rsidRPr="00D86F1B">
        <w:rPr>
          <w:rFonts w:eastAsia="Times New Roman" w:cs="Arial"/>
          <w:b/>
          <w:szCs w:val="24"/>
        </w:rPr>
        <w:t>Managementul facultății</w:t>
      </w:r>
      <w:r w:rsidRPr="00B121CE">
        <w:rPr>
          <w:rFonts w:eastAsia="Times New Roman" w:cs="Arial"/>
          <w:szCs w:val="24"/>
        </w:rPr>
        <w:t xml:space="preserve"> </w:t>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t>49</w:t>
      </w:r>
    </w:p>
    <w:p w:rsidR="00B121CE" w:rsidRPr="00B121CE" w:rsidRDefault="00B121CE" w:rsidP="00B121CE">
      <w:pPr>
        <w:spacing w:line="240" w:lineRule="auto"/>
        <w:rPr>
          <w:rFonts w:eastAsia="Times New Roman" w:cs="Arial"/>
          <w:szCs w:val="24"/>
        </w:rPr>
      </w:pPr>
      <w:r w:rsidRPr="00B121CE">
        <w:rPr>
          <w:rFonts w:eastAsia="Times New Roman" w:cs="Arial"/>
          <w:szCs w:val="24"/>
        </w:rPr>
        <w:tab/>
        <w:t>5.1. Resursele umane</w:t>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t>49</w:t>
      </w:r>
    </w:p>
    <w:p w:rsidR="00B121CE" w:rsidRPr="00B121CE" w:rsidRDefault="00B121CE" w:rsidP="00B121CE">
      <w:pPr>
        <w:spacing w:line="240" w:lineRule="auto"/>
        <w:rPr>
          <w:rFonts w:eastAsia="Times New Roman" w:cs="Arial"/>
          <w:szCs w:val="24"/>
        </w:rPr>
      </w:pPr>
      <w:r w:rsidRPr="00B121CE">
        <w:rPr>
          <w:rFonts w:eastAsia="Times New Roman" w:cs="Arial"/>
          <w:szCs w:val="24"/>
        </w:rPr>
        <w:tab/>
        <w:t>5.2. Spații de invățământ, cercetare și pentru alte activități</w:t>
      </w:r>
      <w:r w:rsidRPr="00B121CE">
        <w:rPr>
          <w:rFonts w:eastAsia="Times New Roman" w:cs="Arial"/>
          <w:szCs w:val="24"/>
        </w:rPr>
        <w:tab/>
      </w:r>
      <w:r w:rsidRPr="00B121CE">
        <w:rPr>
          <w:rFonts w:eastAsia="Times New Roman" w:cs="Arial"/>
          <w:szCs w:val="24"/>
        </w:rPr>
        <w:tab/>
      </w:r>
      <w:r w:rsidRPr="00B121CE">
        <w:rPr>
          <w:rFonts w:eastAsia="Times New Roman" w:cs="Arial"/>
          <w:szCs w:val="24"/>
        </w:rPr>
        <w:tab/>
        <w:t>51</w:t>
      </w:r>
    </w:p>
    <w:p w:rsidR="00B121CE" w:rsidRPr="00B121CE" w:rsidRDefault="00B121CE" w:rsidP="00B121CE">
      <w:pPr>
        <w:spacing w:line="240" w:lineRule="auto"/>
        <w:rPr>
          <w:rFonts w:eastAsia="Times New Roman" w:cs="Arial"/>
          <w:szCs w:val="24"/>
        </w:rPr>
      </w:pPr>
      <w:r w:rsidRPr="00B121CE">
        <w:rPr>
          <w:rFonts w:eastAsia="Times New Roman" w:cs="Arial"/>
          <w:szCs w:val="24"/>
        </w:rPr>
        <w:tab/>
        <w:t>5.3. Situația achizițiilor de produse, lucrări, servicii in anul 2017</w:t>
      </w:r>
      <w:r w:rsidRPr="00B121CE">
        <w:rPr>
          <w:rFonts w:eastAsia="Times New Roman" w:cs="Arial"/>
          <w:szCs w:val="24"/>
        </w:rPr>
        <w:tab/>
      </w:r>
      <w:r w:rsidRPr="00B121CE">
        <w:rPr>
          <w:rFonts w:eastAsia="Times New Roman" w:cs="Arial"/>
          <w:szCs w:val="24"/>
        </w:rPr>
        <w:tab/>
        <w:t>53</w:t>
      </w:r>
    </w:p>
    <w:p w:rsidR="00B121CE" w:rsidRPr="00940B75" w:rsidRDefault="00B121CE" w:rsidP="00B121CE">
      <w:pPr>
        <w:spacing w:line="240" w:lineRule="auto"/>
        <w:rPr>
          <w:rFonts w:eastAsia="Times New Roman" w:cs="Arial"/>
          <w:szCs w:val="24"/>
        </w:rPr>
      </w:pPr>
      <w:r w:rsidRPr="00B121CE">
        <w:rPr>
          <w:rFonts w:eastAsia="Times New Roman" w:cs="Arial"/>
          <w:szCs w:val="24"/>
        </w:rPr>
        <w:tab/>
        <w:t>5.4. Activitatea financiară</w:t>
      </w:r>
      <w:r w:rsidRPr="00B121CE">
        <w:rPr>
          <w:rFonts w:eastAsia="Times New Roman" w:cs="Arial"/>
          <w:szCs w:val="24"/>
        </w:rPr>
        <w:tab/>
      </w:r>
      <w:r w:rsidRPr="00B121CE">
        <w:rPr>
          <w:rFonts w:eastAsia="Times New Roman" w:cs="Arial"/>
          <w:szCs w:val="24"/>
        </w:rPr>
        <w:tab/>
      </w:r>
      <w:r w:rsidRPr="00940B75">
        <w:rPr>
          <w:rFonts w:eastAsia="Times New Roman" w:cs="Arial"/>
          <w:szCs w:val="24"/>
        </w:rPr>
        <w:tab/>
      </w:r>
      <w:r w:rsidRPr="00940B75">
        <w:rPr>
          <w:rFonts w:eastAsia="Times New Roman" w:cs="Arial"/>
          <w:szCs w:val="24"/>
        </w:rPr>
        <w:tab/>
      </w:r>
      <w:r w:rsidRPr="00940B75">
        <w:rPr>
          <w:rFonts w:eastAsia="Times New Roman" w:cs="Arial"/>
          <w:szCs w:val="24"/>
        </w:rPr>
        <w:tab/>
      </w:r>
      <w:r w:rsidRPr="00940B75">
        <w:rPr>
          <w:rFonts w:eastAsia="Times New Roman" w:cs="Arial"/>
          <w:szCs w:val="24"/>
        </w:rPr>
        <w:tab/>
      </w:r>
      <w:r w:rsidRPr="00940B75">
        <w:rPr>
          <w:rFonts w:eastAsia="Times New Roman" w:cs="Arial"/>
          <w:szCs w:val="24"/>
        </w:rPr>
        <w:tab/>
      </w:r>
      <w:r w:rsidRPr="00940B75">
        <w:rPr>
          <w:rFonts w:eastAsia="Times New Roman" w:cs="Arial"/>
          <w:szCs w:val="24"/>
        </w:rPr>
        <w:tab/>
      </w:r>
      <w:r>
        <w:rPr>
          <w:rFonts w:eastAsia="Times New Roman" w:cs="Arial"/>
          <w:szCs w:val="24"/>
        </w:rPr>
        <w:t>54</w:t>
      </w:r>
    </w:p>
    <w:p w:rsidR="00B121CE" w:rsidRPr="00B121CE" w:rsidRDefault="00B121CE" w:rsidP="00B121CE">
      <w:pPr>
        <w:spacing w:line="240" w:lineRule="auto"/>
        <w:rPr>
          <w:rFonts w:eastAsia="Times New Roman" w:cs="Arial"/>
          <w:b/>
          <w:szCs w:val="24"/>
        </w:rPr>
      </w:pPr>
      <w:r w:rsidRPr="00940B75">
        <w:rPr>
          <w:rFonts w:eastAsia="Times New Roman" w:cs="Arial"/>
          <w:szCs w:val="24"/>
        </w:rPr>
        <w:lastRenderedPageBreak/>
        <w:tab/>
        <w:t>5.5. Resurse financiare</w:t>
      </w:r>
      <w:r w:rsidRPr="00940B75">
        <w:rPr>
          <w:rFonts w:eastAsia="Times New Roman" w:cs="Arial"/>
          <w:szCs w:val="24"/>
        </w:rPr>
        <w:tab/>
      </w:r>
      <w:r w:rsidRPr="00940B75">
        <w:rPr>
          <w:rFonts w:eastAsia="Times New Roman" w:cs="Arial"/>
          <w:szCs w:val="24"/>
        </w:rPr>
        <w:tab/>
      </w:r>
      <w:r w:rsidRPr="00940B75">
        <w:rPr>
          <w:rFonts w:eastAsia="Times New Roman" w:cs="Arial"/>
          <w:szCs w:val="24"/>
        </w:rPr>
        <w:tab/>
      </w:r>
      <w:r w:rsidRPr="00940B75">
        <w:rPr>
          <w:rFonts w:eastAsia="Times New Roman" w:cs="Arial"/>
          <w:szCs w:val="24"/>
        </w:rPr>
        <w:tab/>
      </w:r>
      <w:r w:rsidRPr="00940B75">
        <w:rPr>
          <w:rFonts w:eastAsia="Times New Roman" w:cs="Arial"/>
          <w:szCs w:val="24"/>
        </w:rPr>
        <w:tab/>
      </w:r>
      <w:r w:rsidRPr="00940B75">
        <w:rPr>
          <w:rFonts w:eastAsia="Times New Roman" w:cs="Arial"/>
          <w:szCs w:val="24"/>
        </w:rPr>
        <w:tab/>
      </w:r>
      <w:r w:rsidRPr="00940B75">
        <w:rPr>
          <w:rFonts w:eastAsia="Times New Roman" w:cs="Arial"/>
          <w:szCs w:val="24"/>
        </w:rPr>
        <w:tab/>
      </w:r>
      <w:r w:rsidRPr="00940B75">
        <w:rPr>
          <w:rFonts w:eastAsia="Times New Roman" w:cs="Arial"/>
          <w:szCs w:val="24"/>
        </w:rPr>
        <w:tab/>
      </w:r>
      <w:r w:rsidRPr="00B121CE">
        <w:rPr>
          <w:rFonts w:eastAsia="Times New Roman" w:cs="Arial"/>
          <w:b/>
          <w:szCs w:val="24"/>
        </w:rPr>
        <w:t>54</w:t>
      </w:r>
    </w:p>
    <w:p w:rsidR="00B121CE" w:rsidRPr="00D86F1B" w:rsidRDefault="00B121CE" w:rsidP="00B121CE">
      <w:pPr>
        <w:spacing w:line="240" w:lineRule="auto"/>
        <w:rPr>
          <w:rFonts w:eastAsia="Times New Roman" w:cs="Arial"/>
          <w:szCs w:val="24"/>
        </w:rPr>
      </w:pPr>
      <w:r w:rsidRPr="00B121CE">
        <w:rPr>
          <w:rFonts w:eastAsia="Times New Roman" w:cs="Arial"/>
          <w:b/>
          <w:szCs w:val="24"/>
        </w:rPr>
        <w:tab/>
      </w:r>
      <w:r w:rsidRPr="00D86F1B">
        <w:rPr>
          <w:rFonts w:eastAsia="Times New Roman" w:cs="Arial"/>
          <w:szCs w:val="24"/>
        </w:rPr>
        <w:t>5.6. Raportul dintre numărul de cadre didactice și studenți</w:t>
      </w:r>
      <w:r w:rsidRPr="00D86F1B">
        <w:rPr>
          <w:rFonts w:eastAsia="Times New Roman" w:cs="Arial"/>
          <w:szCs w:val="24"/>
        </w:rPr>
        <w:tab/>
      </w:r>
      <w:r w:rsidRPr="00D86F1B">
        <w:rPr>
          <w:rFonts w:eastAsia="Times New Roman" w:cs="Arial"/>
          <w:szCs w:val="24"/>
        </w:rPr>
        <w:tab/>
      </w:r>
      <w:r w:rsidR="00606479">
        <w:rPr>
          <w:rFonts w:eastAsia="Times New Roman" w:cs="Arial"/>
          <w:szCs w:val="24"/>
        </w:rPr>
        <w:tab/>
      </w:r>
      <w:r w:rsidRPr="00D86F1B">
        <w:rPr>
          <w:rFonts w:eastAsia="Times New Roman" w:cs="Arial"/>
          <w:szCs w:val="24"/>
        </w:rPr>
        <w:t>55</w:t>
      </w:r>
    </w:p>
    <w:p w:rsidR="00E60B90" w:rsidRPr="00D86F1B" w:rsidRDefault="00E60B90" w:rsidP="00B121CE">
      <w:pPr>
        <w:spacing w:line="240" w:lineRule="auto"/>
        <w:rPr>
          <w:rFonts w:eastAsia="Times New Roman" w:cs="Arial"/>
          <w:szCs w:val="24"/>
        </w:rPr>
      </w:pPr>
    </w:p>
    <w:p w:rsidR="008568B4" w:rsidRPr="00D86F1B" w:rsidRDefault="008568B4" w:rsidP="008568B4">
      <w:pPr>
        <w:spacing w:line="240" w:lineRule="auto"/>
        <w:rPr>
          <w:rFonts w:eastAsia="Times New Roman" w:cs="Arial"/>
          <w:szCs w:val="24"/>
        </w:rPr>
      </w:pPr>
      <w:r w:rsidRPr="00D86F1B">
        <w:rPr>
          <w:rFonts w:eastAsia="Times New Roman" w:cs="Arial"/>
          <w:szCs w:val="24"/>
        </w:rPr>
        <w:t>6. Aspecte ale managementului calității la nivelul facultății</w:t>
      </w:r>
      <w:r w:rsidRPr="00D86F1B">
        <w:rPr>
          <w:rFonts w:eastAsia="Times New Roman" w:cs="Arial"/>
          <w:szCs w:val="24"/>
        </w:rPr>
        <w:tab/>
      </w:r>
      <w:r w:rsidRPr="00D86F1B">
        <w:rPr>
          <w:rFonts w:eastAsia="Times New Roman" w:cs="Arial"/>
          <w:szCs w:val="24"/>
        </w:rPr>
        <w:tab/>
      </w:r>
      <w:r w:rsidRPr="00D86F1B">
        <w:rPr>
          <w:rFonts w:eastAsia="Times New Roman" w:cs="Arial"/>
          <w:szCs w:val="24"/>
        </w:rPr>
        <w:tab/>
      </w:r>
      <w:r w:rsidR="00606479">
        <w:rPr>
          <w:rFonts w:eastAsia="Times New Roman" w:cs="Arial"/>
          <w:szCs w:val="24"/>
        </w:rPr>
        <w:tab/>
      </w:r>
      <w:r w:rsidRPr="00D86F1B">
        <w:rPr>
          <w:rFonts w:eastAsia="Times New Roman" w:cs="Arial"/>
          <w:szCs w:val="24"/>
        </w:rPr>
        <w:t>5</w:t>
      </w:r>
      <w:r w:rsidR="00B121CE" w:rsidRPr="00D86F1B">
        <w:rPr>
          <w:rFonts w:eastAsia="Times New Roman" w:cs="Arial"/>
          <w:szCs w:val="24"/>
        </w:rPr>
        <w:t>6</w:t>
      </w:r>
    </w:p>
    <w:p w:rsidR="008568B4" w:rsidRPr="00D86F1B" w:rsidRDefault="008568B4" w:rsidP="008568B4">
      <w:pPr>
        <w:spacing w:line="240" w:lineRule="auto"/>
        <w:rPr>
          <w:rFonts w:eastAsia="Times New Roman" w:cs="Arial"/>
          <w:szCs w:val="24"/>
        </w:rPr>
      </w:pPr>
      <w:r w:rsidRPr="00D86F1B">
        <w:rPr>
          <w:rFonts w:eastAsia="Times New Roman" w:cs="Arial"/>
          <w:szCs w:val="24"/>
        </w:rPr>
        <w:tab/>
        <w:t>6.1. Evaluarea colegială</w:t>
      </w:r>
      <w:r w:rsidRPr="00D86F1B">
        <w:rPr>
          <w:rFonts w:eastAsia="Times New Roman" w:cs="Arial"/>
          <w:szCs w:val="24"/>
        </w:rPr>
        <w:tab/>
      </w:r>
      <w:r w:rsidRPr="00D86F1B">
        <w:rPr>
          <w:rFonts w:eastAsia="Times New Roman" w:cs="Arial"/>
          <w:szCs w:val="24"/>
        </w:rPr>
        <w:tab/>
      </w:r>
      <w:r w:rsidRPr="00D86F1B">
        <w:rPr>
          <w:rFonts w:eastAsia="Times New Roman" w:cs="Arial"/>
          <w:szCs w:val="24"/>
        </w:rPr>
        <w:tab/>
      </w:r>
      <w:r w:rsidRPr="00D86F1B">
        <w:rPr>
          <w:rFonts w:eastAsia="Times New Roman" w:cs="Arial"/>
          <w:szCs w:val="24"/>
        </w:rPr>
        <w:tab/>
      </w:r>
      <w:r w:rsidRPr="00D86F1B">
        <w:rPr>
          <w:rFonts w:eastAsia="Times New Roman" w:cs="Arial"/>
          <w:szCs w:val="24"/>
        </w:rPr>
        <w:tab/>
      </w:r>
      <w:r w:rsidRPr="00D86F1B">
        <w:rPr>
          <w:rFonts w:eastAsia="Times New Roman" w:cs="Arial"/>
          <w:szCs w:val="24"/>
        </w:rPr>
        <w:tab/>
      </w:r>
      <w:r w:rsidRPr="00D86F1B">
        <w:rPr>
          <w:rFonts w:eastAsia="Times New Roman" w:cs="Arial"/>
          <w:szCs w:val="24"/>
        </w:rPr>
        <w:tab/>
      </w:r>
      <w:r w:rsidRPr="00D86F1B">
        <w:rPr>
          <w:rFonts w:eastAsia="Times New Roman" w:cs="Arial"/>
          <w:szCs w:val="24"/>
        </w:rPr>
        <w:tab/>
        <w:t>5</w:t>
      </w:r>
      <w:r w:rsidR="00B121CE" w:rsidRPr="00D86F1B">
        <w:rPr>
          <w:rFonts w:eastAsia="Times New Roman" w:cs="Arial"/>
          <w:szCs w:val="24"/>
        </w:rPr>
        <w:t>6</w:t>
      </w:r>
    </w:p>
    <w:p w:rsidR="008568B4" w:rsidRPr="00D86F1B" w:rsidRDefault="008568B4" w:rsidP="008568B4">
      <w:pPr>
        <w:spacing w:line="240" w:lineRule="auto"/>
        <w:rPr>
          <w:rFonts w:eastAsia="Times New Roman" w:cs="Arial"/>
          <w:szCs w:val="24"/>
        </w:rPr>
      </w:pPr>
      <w:r w:rsidRPr="00D86F1B">
        <w:rPr>
          <w:rFonts w:eastAsia="Times New Roman" w:cs="Arial"/>
          <w:szCs w:val="24"/>
        </w:rPr>
        <w:tab/>
      </w:r>
      <w:r w:rsidR="00E60B90" w:rsidRPr="00D86F1B">
        <w:rPr>
          <w:rFonts w:eastAsia="Times New Roman" w:cs="Arial"/>
          <w:szCs w:val="24"/>
        </w:rPr>
        <w:t xml:space="preserve">  </w:t>
      </w:r>
      <w:r w:rsidRPr="00D86F1B">
        <w:rPr>
          <w:rFonts w:eastAsia="Times New Roman" w:cs="Arial"/>
          <w:szCs w:val="24"/>
        </w:rPr>
        <w:t>6.</w:t>
      </w:r>
      <w:r w:rsidR="00B121CE" w:rsidRPr="00D86F1B">
        <w:rPr>
          <w:rFonts w:eastAsia="Times New Roman" w:cs="Arial"/>
          <w:szCs w:val="24"/>
        </w:rPr>
        <w:t>1</w:t>
      </w:r>
      <w:r w:rsidRPr="00D86F1B">
        <w:rPr>
          <w:rFonts w:eastAsia="Times New Roman" w:cs="Arial"/>
          <w:szCs w:val="24"/>
        </w:rPr>
        <w:t>.</w:t>
      </w:r>
      <w:r w:rsidR="00B121CE" w:rsidRPr="00D86F1B">
        <w:rPr>
          <w:rFonts w:eastAsia="Times New Roman" w:cs="Arial"/>
          <w:szCs w:val="24"/>
        </w:rPr>
        <w:t xml:space="preserve">1. </w:t>
      </w:r>
      <w:r w:rsidRPr="00D86F1B">
        <w:rPr>
          <w:rFonts w:eastAsia="Times New Roman" w:cs="Arial"/>
          <w:szCs w:val="24"/>
        </w:rPr>
        <w:t xml:space="preserve"> Evaluarea personalului didactic de către studenți</w:t>
      </w:r>
      <w:r w:rsidRPr="00D86F1B">
        <w:rPr>
          <w:rFonts w:eastAsia="Times New Roman" w:cs="Arial"/>
          <w:szCs w:val="24"/>
        </w:rPr>
        <w:tab/>
      </w:r>
      <w:r w:rsidR="00B121CE" w:rsidRPr="00D86F1B">
        <w:rPr>
          <w:rFonts w:eastAsia="Times New Roman" w:cs="Arial"/>
          <w:szCs w:val="24"/>
        </w:rPr>
        <w:tab/>
      </w:r>
      <w:r w:rsidR="00E60B90" w:rsidRPr="00D86F1B">
        <w:rPr>
          <w:rFonts w:eastAsia="Times New Roman" w:cs="Arial"/>
          <w:szCs w:val="24"/>
        </w:rPr>
        <w:tab/>
      </w:r>
      <w:r w:rsidR="00B121CE" w:rsidRPr="00D86F1B">
        <w:rPr>
          <w:rFonts w:eastAsia="Times New Roman" w:cs="Arial"/>
          <w:szCs w:val="24"/>
        </w:rPr>
        <w:t>56</w:t>
      </w:r>
    </w:p>
    <w:p w:rsidR="008568B4" w:rsidRPr="00D86F1B" w:rsidRDefault="008568B4" w:rsidP="008568B4">
      <w:pPr>
        <w:spacing w:line="240" w:lineRule="auto"/>
        <w:rPr>
          <w:rFonts w:eastAsia="Times New Roman" w:cs="Arial"/>
          <w:szCs w:val="24"/>
        </w:rPr>
      </w:pPr>
      <w:r w:rsidRPr="00D86F1B">
        <w:rPr>
          <w:rFonts w:eastAsia="Times New Roman" w:cs="Arial"/>
          <w:szCs w:val="24"/>
        </w:rPr>
        <w:tab/>
        <w:t>6.</w:t>
      </w:r>
      <w:r w:rsidR="00B121CE" w:rsidRPr="00D86F1B">
        <w:rPr>
          <w:rFonts w:eastAsia="Times New Roman" w:cs="Arial"/>
          <w:szCs w:val="24"/>
        </w:rPr>
        <w:t>2</w:t>
      </w:r>
      <w:r w:rsidRPr="00D86F1B">
        <w:rPr>
          <w:rFonts w:eastAsia="Times New Roman" w:cs="Arial"/>
          <w:szCs w:val="24"/>
        </w:rPr>
        <w:t>. Evaluarea cadrelor didactice de către management</w:t>
      </w:r>
      <w:r w:rsidRPr="00D86F1B">
        <w:rPr>
          <w:rFonts w:eastAsia="Times New Roman" w:cs="Arial"/>
          <w:szCs w:val="24"/>
        </w:rPr>
        <w:tab/>
      </w:r>
      <w:r w:rsidRPr="00D86F1B">
        <w:rPr>
          <w:rFonts w:eastAsia="Times New Roman" w:cs="Arial"/>
          <w:szCs w:val="24"/>
        </w:rPr>
        <w:tab/>
      </w:r>
      <w:r w:rsidRPr="00D86F1B">
        <w:rPr>
          <w:rFonts w:eastAsia="Times New Roman" w:cs="Arial"/>
          <w:szCs w:val="24"/>
        </w:rPr>
        <w:tab/>
        <w:t>5</w:t>
      </w:r>
      <w:r w:rsidR="00B121CE" w:rsidRPr="00D86F1B">
        <w:rPr>
          <w:rFonts w:eastAsia="Times New Roman" w:cs="Arial"/>
          <w:szCs w:val="24"/>
        </w:rPr>
        <w:t>7</w:t>
      </w:r>
    </w:p>
    <w:p w:rsidR="008568B4" w:rsidRPr="00D86F1B" w:rsidRDefault="008568B4" w:rsidP="008568B4">
      <w:pPr>
        <w:spacing w:line="240" w:lineRule="auto"/>
        <w:rPr>
          <w:rFonts w:eastAsia="Times New Roman" w:cs="Arial"/>
          <w:szCs w:val="24"/>
        </w:rPr>
      </w:pPr>
    </w:p>
    <w:p w:rsidR="008568B4" w:rsidRPr="00D86F1B" w:rsidRDefault="008568B4" w:rsidP="008568B4">
      <w:pPr>
        <w:spacing w:line="240" w:lineRule="auto"/>
        <w:rPr>
          <w:rFonts w:eastAsia="Times New Roman" w:cs="Arial"/>
          <w:szCs w:val="24"/>
        </w:rPr>
      </w:pPr>
      <w:r w:rsidRPr="00D86F1B">
        <w:rPr>
          <w:rFonts w:eastAsia="Times New Roman" w:cs="Arial"/>
          <w:szCs w:val="24"/>
        </w:rPr>
        <w:t>7. Alte activități</w:t>
      </w:r>
      <w:r w:rsidRPr="00D86F1B">
        <w:rPr>
          <w:rFonts w:eastAsia="Times New Roman" w:cs="Arial"/>
          <w:szCs w:val="24"/>
        </w:rPr>
        <w:tab/>
      </w:r>
      <w:r w:rsidRPr="00D86F1B">
        <w:rPr>
          <w:rFonts w:eastAsia="Times New Roman" w:cs="Arial"/>
          <w:szCs w:val="24"/>
        </w:rPr>
        <w:tab/>
      </w:r>
      <w:r w:rsidRPr="00D86F1B">
        <w:rPr>
          <w:rFonts w:eastAsia="Times New Roman" w:cs="Arial"/>
          <w:szCs w:val="24"/>
        </w:rPr>
        <w:tab/>
      </w:r>
      <w:r w:rsidRPr="00D86F1B">
        <w:rPr>
          <w:rFonts w:eastAsia="Times New Roman" w:cs="Arial"/>
          <w:szCs w:val="24"/>
        </w:rPr>
        <w:tab/>
      </w:r>
      <w:r w:rsidRPr="00D86F1B">
        <w:rPr>
          <w:rFonts w:eastAsia="Times New Roman" w:cs="Arial"/>
          <w:szCs w:val="24"/>
        </w:rPr>
        <w:tab/>
      </w:r>
      <w:r w:rsidRPr="00D86F1B">
        <w:rPr>
          <w:rFonts w:eastAsia="Times New Roman" w:cs="Arial"/>
          <w:szCs w:val="24"/>
        </w:rPr>
        <w:tab/>
      </w:r>
      <w:r w:rsidRPr="00D86F1B">
        <w:rPr>
          <w:rFonts w:eastAsia="Times New Roman" w:cs="Arial"/>
          <w:szCs w:val="24"/>
        </w:rPr>
        <w:tab/>
      </w:r>
      <w:r w:rsidRPr="00D86F1B">
        <w:rPr>
          <w:rFonts w:eastAsia="Times New Roman" w:cs="Arial"/>
          <w:szCs w:val="24"/>
        </w:rPr>
        <w:tab/>
      </w:r>
      <w:r w:rsidRPr="00D86F1B">
        <w:rPr>
          <w:rFonts w:eastAsia="Times New Roman" w:cs="Arial"/>
          <w:szCs w:val="24"/>
        </w:rPr>
        <w:tab/>
      </w:r>
      <w:r w:rsidR="00B121CE" w:rsidRPr="00D86F1B">
        <w:rPr>
          <w:rFonts w:eastAsia="Times New Roman" w:cs="Arial"/>
          <w:szCs w:val="24"/>
        </w:rPr>
        <w:tab/>
      </w:r>
      <w:r w:rsidRPr="00D86F1B">
        <w:rPr>
          <w:rFonts w:eastAsia="Times New Roman" w:cs="Arial"/>
          <w:szCs w:val="24"/>
        </w:rPr>
        <w:t>6</w:t>
      </w:r>
      <w:r w:rsidR="00B121CE" w:rsidRPr="00D86F1B">
        <w:rPr>
          <w:rFonts w:eastAsia="Times New Roman" w:cs="Arial"/>
          <w:szCs w:val="24"/>
        </w:rPr>
        <w:t>4</w:t>
      </w:r>
    </w:p>
    <w:p w:rsidR="008568B4" w:rsidRPr="00D86F1B" w:rsidRDefault="008568B4" w:rsidP="008568B4">
      <w:pPr>
        <w:spacing w:line="240" w:lineRule="auto"/>
        <w:rPr>
          <w:rFonts w:eastAsia="Times New Roman" w:cs="Arial"/>
          <w:szCs w:val="24"/>
        </w:rPr>
      </w:pPr>
    </w:p>
    <w:p w:rsidR="008568B4" w:rsidRPr="00D86F1B" w:rsidRDefault="008568B4" w:rsidP="008568B4">
      <w:pPr>
        <w:spacing w:line="240" w:lineRule="auto"/>
        <w:rPr>
          <w:rFonts w:eastAsia="Times New Roman" w:cs="Arial"/>
          <w:szCs w:val="24"/>
        </w:rPr>
      </w:pPr>
      <w:r w:rsidRPr="00D86F1B">
        <w:rPr>
          <w:rFonts w:eastAsia="Times New Roman" w:cs="Arial"/>
          <w:szCs w:val="24"/>
        </w:rPr>
        <w:t>8. Concluzii</w:t>
      </w:r>
      <w:r w:rsidRPr="00D86F1B">
        <w:rPr>
          <w:rFonts w:eastAsia="Times New Roman" w:cs="Arial"/>
          <w:szCs w:val="24"/>
        </w:rPr>
        <w:tab/>
      </w:r>
      <w:r w:rsidRPr="00D86F1B">
        <w:rPr>
          <w:rFonts w:eastAsia="Times New Roman" w:cs="Arial"/>
          <w:szCs w:val="24"/>
        </w:rPr>
        <w:tab/>
      </w:r>
      <w:r w:rsidRPr="00D86F1B">
        <w:rPr>
          <w:rFonts w:eastAsia="Times New Roman" w:cs="Arial"/>
          <w:szCs w:val="24"/>
        </w:rPr>
        <w:tab/>
      </w:r>
      <w:r w:rsidRPr="00D86F1B">
        <w:rPr>
          <w:rFonts w:eastAsia="Times New Roman" w:cs="Arial"/>
          <w:szCs w:val="24"/>
        </w:rPr>
        <w:tab/>
      </w:r>
      <w:r w:rsidRPr="00D86F1B">
        <w:rPr>
          <w:rFonts w:eastAsia="Times New Roman" w:cs="Arial"/>
          <w:szCs w:val="24"/>
        </w:rPr>
        <w:tab/>
      </w:r>
      <w:r w:rsidRPr="00D86F1B">
        <w:rPr>
          <w:rFonts w:eastAsia="Times New Roman" w:cs="Arial"/>
          <w:szCs w:val="24"/>
        </w:rPr>
        <w:tab/>
      </w:r>
      <w:r w:rsidRPr="00D86F1B">
        <w:rPr>
          <w:rFonts w:eastAsia="Times New Roman" w:cs="Arial"/>
          <w:szCs w:val="24"/>
        </w:rPr>
        <w:tab/>
      </w:r>
      <w:r w:rsidRPr="00D86F1B">
        <w:rPr>
          <w:rFonts w:eastAsia="Times New Roman" w:cs="Arial"/>
          <w:szCs w:val="24"/>
        </w:rPr>
        <w:tab/>
      </w:r>
      <w:r w:rsidRPr="00D86F1B">
        <w:rPr>
          <w:rFonts w:eastAsia="Times New Roman" w:cs="Arial"/>
          <w:szCs w:val="24"/>
        </w:rPr>
        <w:tab/>
      </w:r>
      <w:r w:rsidRPr="00D86F1B">
        <w:rPr>
          <w:rFonts w:eastAsia="Times New Roman" w:cs="Arial"/>
          <w:szCs w:val="24"/>
        </w:rPr>
        <w:tab/>
      </w:r>
      <w:r w:rsidR="00B121CE" w:rsidRPr="00D86F1B">
        <w:rPr>
          <w:rFonts w:eastAsia="Times New Roman" w:cs="Arial"/>
          <w:szCs w:val="24"/>
        </w:rPr>
        <w:tab/>
      </w:r>
      <w:r w:rsidRPr="00D86F1B">
        <w:rPr>
          <w:rFonts w:eastAsia="Times New Roman" w:cs="Arial"/>
          <w:szCs w:val="24"/>
        </w:rPr>
        <w:t>6</w:t>
      </w:r>
      <w:r w:rsidR="00B121CE" w:rsidRPr="00D86F1B">
        <w:rPr>
          <w:rFonts w:eastAsia="Times New Roman" w:cs="Arial"/>
          <w:szCs w:val="24"/>
        </w:rPr>
        <w:t>4</w:t>
      </w:r>
    </w:p>
    <w:p w:rsidR="008568B4" w:rsidRPr="00D86F1B" w:rsidRDefault="008568B4" w:rsidP="008568B4">
      <w:pPr>
        <w:spacing w:line="240" w:lineRule="auto"/>
        <w:ind w:left="720" w:firstLine="720"/>
        <w:rPr>
          <w:rFonts w:eastAsia="Times New Roman" w:cs="Arial"/>
          <w:szCs w:val="24"/>
        </w:rPr>
      </w:pPr>
    </w:p>
    <w:p w:rsidR="008568B4" w:rsidRPr="00D86F1B" w:rsidRDefault="008568B4" w:rsidP="008568B4">
      <w:pPr>
        <w:autoSpaceDE w:val="0"/>
        <w:autoSpaceDN w:val="0"/>
        <w:adjustRightInd w:val="0"/>
        <w:spacing w:line="240" w:lineRule="auto"/>
        <w:jc w:val="both"/>
        <w:rPr>
          <w:rFonts w:eastAsia="Times New Roman" w:cs="Arial"/>
          <w:bCs/>
          <w:caps/>
          <w:szCs w:val="24"/>
        </w:rPr>
      </w:pPr>
    </w:p>
    <w:p w:rsidR="008568B4" w:rsidRPr="00940B75" w:rsidRDefault="008568B4" w:rsidP="008568B4">
      <w:pPr>
        <w:autoSpaceDE w:val="0"/>
        <w:autoSpaceDN w:val="0"/>
        <w:adjustRightInd w:val="0"/>
        <w:spacing w:line="240" w:lineRule="auto"/>
        <w:jc w:val="both"/>
        <w:rPr>
          <w:rFonts w:eastAsia="Times New Roman" w:cs="Arial"/>
          <w:bCs/>
          <w:caps/>
          <w:szCs w:val="24"/>
        </w:rPr>
      </w:pPr>
    </w:p>
    <w:p w:rsidR="008568B4" w:rsidRPr="00940B75" w:rsidRDefault="008568B4" w:rsidP="008568B4">
      <w:pPr>
        <w:autoSpaceDE w:val="0"/>
        <w:autoSpaceDN w:val="0"/>
        <w:adjustRightInd w:val="0"/>
        <w:spacing w:line="240" w:lineRule="auto"/>
        <w:jc w:val="both"/>
        <w:rPr>
          <w:rFonts w:eastAsia="Times New Roman" w:cs="Arial"/>
          <w:bCs/>
          <w:caps/>
          <w:szCs w:val="24"/>
        </w:rPr>
      </w:pPr>
    </w:p>
    <w:p w:rsidR="008568B4" w:rsidRPr="00940B75" w:rsidRDefault="008568B4" w:rsidP="008568B4">
      <w:pPr>
        <w:autoSpaceDE w:val="0"/>
        <w:autoSpaceDN w:val="0"/>
        <w:adjustRightInd w:val="0"/>
        <w:spacing w:line="240" w:lineRule="auto"/>
        <w:jc w:val="both"/>
        <w:rPr>
          <w:rFonts w:eastAsia="Times New Roman" w:cs="Arial"/>
          <w:bCs/>
          <w:caps/>
          <w:szCs w:val="24"/>
        </w:rPr>
      </w:pPr>
    </w:p>
    <w:p w:rsidR="008568B4" w:rsidRPr="00940B75" w:rsidRDefault="008568B4" w:rsidP="008568B4">
      <w:pPr>
        <w:autoSpaceDE w:val="0"/>
        <w:autoSpaceDN w:val="0"/>
        <w:adjustRightInd w:val="0"/>
        <w:spacing w:line="240" w:lineRule="auto"/>
        <w:jc w:val="both"/>
        <w:rPr>
          <w:rFonts w:eastAsia="Times New Roman" w:cs="Arial"/>
          <w:bCs/>
          <w:caps/>
          <w:szCs w:val="24"/>
        </w:rPr>
      </w:pPr>
    </w:p>
    <w:p w:rsidR="008568B4" w:rsidRPr="00940B75" w:rsidRDefault="008568B4" w:rsidP="008568B4">
      <w:pPr>
        <w:autoSpaceDE w:val="0"/>
        <w:autoSpaceDN w:val="0"/>
        <w:adjustRightInd w:val="0"/>
        <w:spacing w:line="240" w:lineRule="auto"/>
        <w:jc w:val="both"/>
        <w:rPr>
          <w:rFonts w:eastAsia="Times New Roman" w:cs="Arial"/>
          <w:bCs/>
          <w:caps/>
          <w:sz w:val="22"/>
        </w:rPr>
      </w:pPr>
    </w:p>
    <w:p w:rsidR="008568B4" w:rsidRPr="00940B75" w:rsidRDefault="008568B4" w:rsidP="008568B4">
      <w:pPr>
        <w:autoSpaceDE w:val="0"/>
        <w:autoSpaceDN w:val="0"/>
        <w:adjustRightInd w:val="0"/>
        <w:spacing w:line="240" w:lineRule="auto"/>
        <w:jc w:val="both"/>
        <w:rPr>
          <w:rFonts w:eastAsia="Times New Roman" w:cs="Arial"/>
          <w:bCs/>
          <w:caps/>
          <w:sz w:val="22"/>
        </w:rPr>
      </w:pPr>
    </w:p>
    <w:p w:rsidR="008568B4" w:rsidRPr="00940B75" w:rsidRDefault="008568B4" w:rsidP="008568B4">
      <w:pPr>
        <w:autoSpaceDE w:val="0"/>
        <w:autoSpaceDN w:val="0"/>
        <w:adjustRightInd w:val="0"/>
        <w:spacing w:line="240" w:lineRule="auto"/>
        <w:jc w:val="both"/>
        <w:rPr>
          <w:rFonts w:eastAsia="Times New Roman" w:cs="Arial"/>
          <w:bCs/>
          <w:caps/>
          <w:sz w:val="22"/>
        </w:rPr>
      </w:pPr>
    </w:p>
    <w:p w:rsidR="008568B4" w:rsidRPr="00940B75" w:rsidRDefault="008568B4" w:rsidP="008568B4">
      <w:pPr>
        <w:autoSpaceDE w:val="0"/>
        <w:autoSpaceDN w:val="0"/>
        <w:adjustRightInd w:val="0"/>
        <w:spacing w:line="240" w:lineRule="auto"/>
        <w:jc w:val="both"/>
        <w:rPr>
          <w:rFonts w:eastAsia="Times New Roman" w:cs="Arial"/>
          <w:bCs/>
          <w:caps/>
          <w:sz w:val="22"/>
        </w:rPr>
      </w:pPr>
    </w:p>
    <w:p w:rsidR="008568B4" w:rsidRPr="00940B75" w:rsidRDefault="008568B4" w:rsidP="008568B4">
      <w:pPr>
        <w:autoSpaceDE w:val="0"/>
        <w:autoSpaceDN w:val="0"/>
        <w:adjustRightInd w:val="0"/>
        <w:spacing w:line="240" w:lineRule="auto"/>
        <w:jc w:val="both"/>
        <w:rPr>
          <w:rFonts w:eastAsia="Times New Roman" w:cs="Arial"/>
          <w:bCs/>
          <w:caps/>
          <w:sz w:val="22"/>
        </w:rPr>
      </w:pPr>
    </w:p>
    <w:p w:rsidR="008568B4" w:rsidRPr="00940B75" w:rsidRDefault="008568B4" w:rsidP="008568B4">
      <w:pPr>
        <w:autoSpaceDE w:val="0"/>
        <w:autoSpaceDN w:val="0"/>
        <w:adjustRightInd w:val="0"/>
        <w:spacing w:line="240" w:lineRule="auto"/>
        <w:jc w:val="both"/>
        <w:rPr>
          <w:rFonts w:eastAsia="Times New Roman" w:cs="Arial"/>
          <w:bCs/>
          <w:caps/>
          <w:sz w:val="22"/>
        </w:rPr>
      </w:pPr>
    </w:p>
    <w:p w:rsidR="008568B4" w:rsidRPr="00940B75" w:rsidRDefault="008568B4" w:rsidP="008568B4">
      <w:pPr>
        <w:autoSpaceDE w:val="0"/>
        <w:autoSpaceDN w:val="0"/>
        <w:adjustRightInd w:val="0"/>
        <w:spacing w:line="240" w:lineRule="auto"/>
        <w:jc w:val="both"/>
        <w:rPr>
          <w:rFonts w:eastAsia="Times New Roman" w:cs="Arial"/>
          <w:bCs/>
          <w:caps/>
          <w:sz w:val="22"/>
        </w:rPr>
      </w:pPr>
    </w:p>
    <w:p w:rsidR="008568B4" w:rsidRDefault="008568B4" w:rsidP="008568B4"/>
    <w:p w:rsidR="008568B4" w:rsidRDefault="008568B4" w:rsidP="008568B4"/>
    <w:p w:rsidR="008568B4" w:rsidRDefault="008568B4" w:rsidP="008568B4"/>
    <w:p w:rsidR="008568B4" w:rsidRDefault="008568B4" w:rsidP="008568B4"/>
    <w:p w:rsidR="008568B4" w:rsidRDefault="008568B4" w:rsidP="008568B4"/>
    <w:p w:rsidR="008568B4" w:rsidRDefault="008568B4" w:rsidP="008568B4"/>
    <w:p w:rsidR="008568B4" w:rsidRDefault="008568B4" w:rsidP="008568B4"/>
    <w:p w:rsidR="008568B4" w:rsidRDefault="008568B4" w:rsidP="008568B4"/>
    <w:p w:rsidR="008568B4" w:rsidRDefault="008568B4" w:rsidP="008568B4"/>
    <w:p w:rsidR="008568B4" w:rsidRDefault="008568B4" w:rsidP="008568B4"/>
    <w:p w:rsidR="008568B4" w:rsidRDefault="008568B4" w:rsidP="008568B4"/>
    <w:p w:rsidR="008568B4" w:rsidRDefault="008568B4" w:rsidP="008568B4"/>
    <w:p w:rsidR="008568B4" w:rsidRDefault="008568B4" w:rsidP="008568B4"/>
    <w:p w:rsidR="008568B4" w:rsidRDefault="008568B4" w:rsidP="008568B4"/>
    <w:p w:rsidR="00B121CE" w:rsidRDefault="00B121CE" w:rsidP="008568B4"/>
    <w:p w:rsidR="00B121CE" w:rsidRDefault="00B121CE" w:rsidP="008568B4"/>
    <w:p w:rsidR="00B121CE" w:rsidRDefault="00B121CE" w:rsidP="008568B4"/>
    <w:p w:rsidR="00B121CE" w:rsidRDefault="00B121CE" w:rsidP="008568B4"/>
    <w:p w:rsidR="00B121CE" w:rsidRDefault="00B121CE" w:rsidP="008568B4"/>
    <w:p w:rsidR="008568B4" w:rsidRDefault="008568B4" w:rsidP="008568B4"/>
    <w:p w:rsidR="008568B4" w:rsidRDefault="008568B4" w:rsidP="008568B4"/>
    <w:p w:rsidR="008568B4" w:rsidRDefault="008568B4" w:rsidP="008568B4"/>
    <w:p w:rsidR="008568B4" w:rsidRPr="00940B75" w:rsidRDefault="008568B4" w:rsidP="008568B4">
      <w:pPr>
        <w:autoSpaceDE w:val="0"/>
        <w:autoSpaceDN w:val="0"/>
        <w:adjustRightInd w:val="0"/>
        <w:spacing w:line="240" w:lineRule="auto"/>
        <w:jc w:val="center"/>
        <w:rPr>
          <w:rFonts w:eastAsia="Times New Roman" w:cs="Arial"/>
          <w:bCs/>
          <w:caps/>
          <w:szCs w:val="24"/>
        </w:rPr>
      </w:pPr>
    </w:p>
    <w:p w:rsidR="008568B4" w:rsidRPr="00940B75" w:rsidRDefault="008568B4" w:rsidP="008568B4">
      <w:pPr>
        <w:autoSpaceDE w:val="0"/>
        <w:autoSpaceDN w:val="0"/>
        <w:adjustRightInd w:val="0"/>
        <w:spacing w:line="240" w:lineRule="auto"/>
        <w:jc w:val="center"/>
        <w:rPr>
          <w:rFonts w:eastAsia="Times New Roman" w:cs="Arial"/>
          <w:b/>
          <w:bCs/>
          <w:szCs w:val="24"/>
        </w:rPr>
      </w:pPr>
    </w:p>
    <w:p w:rsidR="008568B4" w:rsidRPr="00940B75" w:rsidRDefault="008568B4" w:rsidP="008568B4">
      <w:pPr>
        <w:autoSpaceDE w:val="0"/>
        <w:autoSpaceDN w:val="0"/>
        <w:adjustRightInd w:val="0"/>
        <w:spacing w:line="240" w:lineRule="auto"/>
        <w:jc w:val="center"/>
        <w:rPr>
          <w:rFonts w:eastAsia="Times New Roman" w:cs="Arial"/>
          <w:b/>
          <w:bCs/>
          <w:color w:val="FF0000"/>
          <w:sz w:val="28"/>
          <w:szCs w:val="28"/>
        </w:rPr>
      </w:pPr>
      <w:r w:rsidRPr="00940B75">
        <w:rPr>
          <w:rFonts w:eastAsia="Times New Roman" w:cs="Arial"/>
          <w:b/>
          <w:bCs/>
          <w:color w:val="FF0000"/>
          <w:sz w:val="28"/>
          <w:szCs w:val="28"/>
        </w:rPr>
        <w:t>RAPORT DE ACTIVITATE PE ANUL  2019</w:t>
      </w:r>
    </w:p>
    <w:p w:rsidR="008568B4" w:rsidRPr="00940B75" w:rsidRDefault="008568B4" w:rsidP="008568B4">
      <w:pPr>
        <w:autoSpaceDE w:val="0"/>
        <w:autoSpaceDN w:val="0"/>
        <w:adjustRightInd w:val="0"/>
        <w:spacing w:line="240" w:lineRule="auto"/>
        <w:jc w:val="center"/>
        <w:rPr>
          <w:rFonts w:eastAsia="Times New Roman" w:cs="Arial"/>
          <w:b/>
          <w:bCs/>
          <w:szCs w:val="24"/>
        </w:rPr>
      </w:pPr>
    </w:p>
    <w:p w:rsidR="008568B4" w:rsidRPr="00940B75" w:rsidRDefault="008568B4" w:rsidP="008568B4">
      <w:pPr>
        <w:spacing w:line="240" w:lineRule="auto"/>
        <w:jc w:val="both"/>
        <w:rPr>
          <w:rFonts w:eastAsia="Times New Roman" w:cs="Arial"/>
          <w:szCs w:val="24"/>
        </w:rPr>
      </w:pPr>
    </w:p>
    <w:p w:rsidR="008568B4" w:rsidRPr="00940B75" w:rsidRDefault="008568B4" w:rsidP="008568B4">
      <w:pPr>
        <w:spacing w:line="240" w:lineRule="auto"/>
        <w:jc w:val="both"/>
        <w:rPr>
          <w:rFonts w:eastAsia="Times New Roman" w:cs="Arial"/>
          <w:szCs w:val="24"/>
        </w:rPr>
      </w:pPr>
    </w:p>
    <w:p w:rsidR="008568B4" w:rsidRPr="00940B75" w:rsidRDefault="008568B4" w:rsidP="008568B4">
      <w:pPr>
        <w:shd w:val="clear" w:color="auto" w:fill="FF99CC"/>
        <w:spacing w:line="240" w:lineRule="auto"/>
        <w:ind w:firstLine="720"/>
        <w:jc w:val="both"/>
        <w:rPr>
          <w:rFonts w:eastAsia="Times New Roman" w:cs="Arial"/>
          <w:b/>
          <w:szCs w:val="24"/>
        </w:rPr>
      </w:pPr>
      <w:r w:rsidRPr="00940B75">
        <w:rPr>
          <w:rFonts w:eastAsia="Times New Roman" w:cs="Arial"/>
          <w:b/>
          <w:szCs w:val="24"/>
        </w:rPr>
        <w:t>1.  Introducere</w:t>
      </w:r>
    </w:p>
    <w:p w:rsidR="008568B4" w:rsidRPr="00940B75" w:rsidRDefault="008568B4" w:rsidP="008568B4">
      <w:pPr>
        <w:autoSpaceDE w:val="0"/>
        <w:autoSpaceDN w:val="0"/>
        <w:adjustRightInd w:val="0"/>
        <w:spacing w:line="240" w:lineRule="auto"/>
        <w:jc w:val="both"/>
        <w:rPr>
          <w:rFonts w:eastAsia="Times New Roman" w:cs="Arial"/>
          <w:szCs w:val="24"/>
        </w:rPr>
      </w:pPr>
    </w:p>
    <w:p w:rsidR="008568B4" w:rsidRPr="00940B75" w:rsidRDefault="008568B4" w:rsidP="008568B4">
      <w:pPr>
        <w:autoSpaceDE w:val="0"/>
        <w:autoSpaceDN w:val="0"/>
        <w:adjustRightInd w:val="0"/>
        <w:spacing w:line="240" w:lineRule="auto"/>
        <w:ind w:firstLine="720"/>
        <w:jc w:val="both"/>
        <w:rPr>
          <w:rFonts w:eastAsia="Times New Roman" w:cs="Arial"/>
          <w:szCs w:val="24"/>
        </w:rPr>
      </w:pPr>
      <w:r w:rsidRPr="00940B75">
        <w:rPr>
          <w:rFonts w:eastAsia="Times New Roman" w:cs="Arial"/>
          <w:szCs w:val="24"/>
        </w:rPr>
        <w:t xml:space="preserve">Facultatea de </w:t>
      </w:r>
      <w:r w:rsidRPr="00940B75">
        <w:rPr>
          <w:rFonts w:eastAsia="Times New Roman" w:cs="Arial"/>
          <w:i/>
          <w:iCs/>
          <w:szCs w:val="24"/>
        </w:rPr>
        <w:t>Hidrotehnică, Geodezie și Ingineria Mediului</w:t>
      </w:r>
      <w:r w:rsidRPr="00940B75">
        <w:rPr>
          <w:rFonts w:eastAsia="Times New Roman" w:cs="Arial"/>
          <w:szCs w:val="24"/>
        </w:rPr>
        <w:t xml:space="preserve">  se subordonează, ca unitate funcțională, Universității Tehnice “Gheorghe Asachi” din Iași.</w:t>
      </w:r>
    </w:p>
    <w:p w:rsidR="008568B4" w:rsidRPr="00940B75" w:rsidRDefault="008568B4" w:rsidP="008568B4">
      <w:pPr>
        <w:spacing w:line="240" w:lineRule="auto"/>
        <w:ind w:firstLine="720"/>
        <w:jc w:val="both"/>
        <w:rPr>
          <w:rFonts w:eastAsia="Calibri" w:cs="Arial"/>
          <w:szCs w:val="24"/>
        </w:rPr>
      </w:pPr>
      <w:r w:rsidRPr="00940B75">
        <w:rPr>
          <w:rFonts w:eastAsia="Calibri" w:cs="Arial"/>
          <w:szCs w:val="24"/>
        </w:rPr>
        <w:t xml:space="preserve">Facultatea de Hidrotehnică, Geodezie şi Ingineria Mediului, ale cărei rădăcini se regăsesc  în perioada de la începutul secolului al XIX-lea, este un reper pentru învățământul superior tehnic românesc.   </w:t>
      </w:r>
    </w:p>
    <w:p w:rsidR="008568B4" w:rsidRPr="00940B75" w:rsidRDefault="008568B4" w:rsidP="008568B4">
      <w:pPr>
        <w:spacing w:line="240" w:lineRule="auto"/>
        <w:ind w:firstLine="720"/>
        <w:jc w:val="both"/>
        <w:rPr>
          <w:rFonts w:eastAsia="Calibri" w:cs="Arial"/>
          <w:i/>
          <w:szCs w:val="24"/>
        </w:rPr>
      </w:pPr>
      <w:r w:rsidRPr="00940B75">
        <w:rPr>
          <w:rFonts w:eastAsia="Calibri" w:cs="Arial"/>
          <w:szCs w:val="24"/>
        </w:rPr>
        <w:t xml:space="preserve">În anul 1813, Gheorghe Asachi a organizat la Iaşi prima </w:t>
      </w:r>
      <w:r w:rsidRPr="00940B75">
        <w:rPr>
          <w:rFonts w:eastAsia="Calibri" w:cs="Arial"/>
          <w:caps/>
          <w:color w:val="243F60"/>
          <w:spacing w:val="5"/>
          <w:szCs w:val="24"/>
        </w:rPr>
        <w:t>Şcoală de Inginerie</w:t>
      </w:r>
      <w:r w:rsidRPr="00940B75">
        <w:rPr>
          <w:rFonts w:eastAsia="Calibri" w:cs="Arial"/>
          <w:szCs w:val="24"/>
        </w:rPr>
        <w:t xml:space="preserve"> în limba română, cu o clasă de </w:t>
      </w:r>
      <w:r w:rsidRPr="00940B75">
        <w:rPr>
          <w:rFonts w:eastAsia="Calibri" w:cs="Arial"/>
          <w:i/>
          <w:szCs w:val="24"/>
        </w:rPr>
        <w:t xml:space="preserve">ingineri </w:t>
      </w:r>
      <w:r w:rsidRPr="00940B75">
        <w:rPr>
          <w:rFonts w:eastAsia="Calibri" w:cs="Arial"/>
          <w:i/>
          <w:caps/>
          <w:color w:val="243F60"/>
          <w:spacing w:val="5"/>
          <w:szCs w:val="24"/>
        </w:rPr>
        <w:t xml:space="preserve"> hotarnici</w:t>
      </w:r>
      <w:r w:rsidRPr="00940B75">
        <w:rPr>
          <w:rFonts w:eastAsia="Calibri" w:cs="Arial"/>
          <w:szCs w:val="24"/>
        </w:rPr>
        <w:t xml:space="preserve">. Astăzi, specializarea </w:t>
      </w:r>
      <w:r w:rsidRPr="00940B75">
        <w:rPr>
          <w:rFonts w:eastAsia="Calibri" w:cs="Arial"/>
          <w:i/>
          <w:szCs w:val="24"/>
        </w:rPr>
        <w:t>măsurători terestre  şi  cadastru</w:t>
      </w:r>
      <w:r w:rsidRPr="00940B75">
        <w:rPr>
          <w:rFonts w:eastAsia="Calibri" w:cs="Arial"/>
          <w:szCs w:val="24"/>
        </w:rPr>
        <w:t xml:space="preserve">  este continuatoarea  </w:t>
      </w:r>
      <w:r w:rsidRPr="00940B75">
        <w:rPr>
          <w:rFonts w:eastAsia="Calibri" w:cs="Arial"/>
          <w:i/>
          <w:szCs w:val="24"/>
        </w:rPr>
        <w:t>primei școli de inginerie în limba română din istoria învățământului tehnic din țara noastră.</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 xml:space="preserve">Facultatea de </w:t>
      </w:r>
      <w:r w:rsidRPr="00940B75">
        <w:rPr>
          <w:rFonts w:eastAsia="Times New Roman" w:cs="Arial"/>
          <w:i/>
          <w:iCs/>
          <w:szCs w:val="24"/>
        </w:rPr>
        <w:t xml:space="preserve">Hidrotehnică, Geodezie  și  Ingineria Mediului  </w:t>
      </w:r>
      <w:r w:rsidRPr="00940B75">
        <w:rPr>
          <w:rFonts w:eastAsia="Times New Roman" w:cs="Arial"/>
          <w:szCs w:val="24"/>
        </w:rPr>
        <w:t xml:space="preserve">pregătește ingineri pentru pentru domeniile: Inginerie Civilă, Inginerie Geodezică și Ingineria Mediului. Asigură o ofertă educațională flexibilă în domeniile acreditate. Este  capabilă să susțină un standard înalt de calitate în ceea ce privește cercetarea, cu abordarea unor teme de interes local, regional  și  internațional. Programele educaționale sunt în concordanță cu  noile cerințe ale pieței muncii din societatea actuală bazată pe cunoaștere și tehnologii moderne. </w:t>
      </w:r>
    </w:p>
    <w:p w:rsidR="008568B4" w:rsidRPr="00940B75" w:rsidRDefault="008568B4" w:rsidP="008568B4">
      <w:pPr>
        <w:autoSpaceDE w:val="0"/>
        <w:autoSpaceDN w:val="0"/>
        <w:adjustRightInd w:val="0"/>
        <w:spacing w:line="240" w:lineRule="auto"/>
        <w:ind w:firstLine="720"/>
        <w:jc w:val="both"/>
        <w:rPr>
          <w:rFonts w:eastAsia="Times New Roman" w:cs="Arial"/>
          <w:i/>
          <w:szCs w:val="24"/>
        </w:rPr>
      </w:pPr>
      <w:r w:rsidRPr="00940B75">
        <w:rPr>
          <w:rFonts w:eastAsia="Times New Roman" w:cs="Arial"/>
          <w:szCs w:val="24"/>
        </w:rPr>
        <w:t xml:space="preserve"> Evoluția științei și tehnologiei, ca și noile solicitări de pe piața muncii sunt implementate în activitatea educațională în primul rând prin actualizarea planurilor de învățământ, modernizarea și îmbunătățirea bazei materiale. Se urmărește asigurarea unui proces de învățământ la standarde internaționale prin  extinderea oportunităților de învățare şi promovarea inovării în învăţâmantul superior. </w:t>
      </w:r>
    </w:p>
    <w:p w:rsidR="008568B4" w:rsidRPr="00940B75" w:rsidRDefault="008568B4" w:rsidP="008568B4">
      <w:pPr>
        <w:spacing w:line="240" w:lineRule="auto"/>
        <w:ind w:firstLine="720"/>
        <w:jc w:val="both"/>
        <w:rPr>
          <w:rFonts w:eastAsia="Times New Roman" w:cs="Arial"/>
          <w:szCs w:val="24"/>
        </w:rPr>
      </w:pPr>
      <w:r w:rsidRPr="00940B75">
        <w:rPr>
          <w:rFonts w:eastAsia="Times New Roman" w:cs="Arial"/>
          <w:i/>
          <w:szCs w:val="24"/>
        </w:rPr>
        <w:t>Facultatea de Hidrotehnică, Geodezie şi Ingineria Mediului dispune de un potenţial uman superior calificat şi de o bază materială modernă, cu ajutorul cărora poate aduce contribuţii deosebite în formarea specialiştilor, dar şi la elaborarea unor soluţii tehnice complexe și eficiente, bazate pe cercetare ştiinţifică şi creativitate tehnică.</w:t>
      </w:r>
      <w:r w:rsidRPr="00940B75">
        <w:rPr>
          <w:rFonts w:eastAsia="Times New Roman" w:cs="Arial"/>
          <w:szCs w:val="24"/>
        </w:rPr>
        <w:t xml:space="preserve"> </w:t>
      </w:r>
    </w:p>
    <w:p w:rsidR="008568B4" w:rsidRPr="00940B75" w:rsidRDefault="008568B4" w:rsidP="008568B4">
      <w:pPr>
        <w:autoSpaceDE w:val="0"/>
        <w:autoSpaceDN w:val="0"/>
        <w:adjustRightInd w:val="0"/>
        <w:spacing w:line="240" w:lineRule="auto"/>
        <w:ind w:firstLine="720"/>
        <w:jc w:val="both"/>
        <w:rPr>
          <w:rFonts w:eastAsia="Times New Roman" w:cs="Arial"/>
          <w:szCs w:val="24"/>
        </w:rPr>
      </w:pPr>
      <w:r w:rsidRPr="00940B75">
        <w:rPr>
          <w:rFonts w:eastAsia="Times New Roman" w:cs="Arial"/>
          <w:szCs w:val="24"/>
        </w:rPr>
        <w:t xml:space="preserve">Cadrele didactice sunt implicate într-o activitate științifică susținută sub diferite forme: doctorat, granturi de cercetare naționale și internaționale, contracte  de cercetare finanțate de agenții economici, mobilități de perfecționare în țara și în străinătate. Se acordă o atenție deosebită dezvoltării personale. Toate aceste activități au drept scop asigurarea unui proces educativ și de formare a competențelor tehnice la studenții facultății, creativ, modern și eficient. Se urmărește integrarea rapidă a absolvenților în echipe complexe implicate  în activități practice și de cercetare științifică. </w:t>
      </w:r>
    </w:p>
    <w:p w:rsidR="008568B4" w:rsidRPr="00940B75" w:rsidRDefault="008568B4" w:rsidP="008568B4">
      <w:pPr>
        <w:autoSpaceDE w:val="0"/>
        <w:autoSpaceDN w:val="0"/>
        <w:adjustRightInd w:val="0"/>
        <w:spacing w:line="240" w:lineRule="auto"/>
        <w:jc w:val="both"/>
        <w:rPr>
          <w:rFonts w:eastAsia="Times New Roman" w:cs="Arial"/>
          <w:szCs w:val="24"/>
        </w:rPr>
      </w:pPr>
      <w:r w:rsidRPr="00940B75">
        <w:rPr>
          <w:rFonts w:eastAsia="Times New Roman" w:cs="Arial"/>
          <w:szCs w:val="24"/>
        </w:rPr>
        <w:t xml:space="preserve">Majoritatea cadrelor didactice din facultate sunt doctori ingineri formați în școala hidrotehnică ieșeană. </w:t>
      </w:r>
    </w:p>
    <w:p w:rsidR="008568B4" w:rsidRPr="00940B75" w:rsidRDefault="008568B4" w:rsidP="008568B4">
      <w:pPr>
        <w:autoSpaceDE w:val="0"/>
        <w:autoSpaceDN w:val="0"/>
        <w:adjustRightInd w:val="0"/>
        <w:spacing w:line="240" w:lineRule="auto"/>
        <w:jc w:val="both"/>
        <w:rPr>
          <w:rFonts w:eastAsia="Times New Roman" w:cs="Arial"/>
          <w:szCs w:val="24"/>
        </w:rPr>
      </w:pPr>
    </w:p>
    <w:p w:rsidR="008568B4" w:rsidRPr="00940B75" w:rsidRDefault="008568B4" w:rsidP="00A64E9F">
      <w:pPr>
        <w:autoSpaceDE w:val="0"/>
        <w:autoSpaceDN w:val="0"/>
        <w:adjustRightInd w:val="0"/>
        <w:spacing w:line="240" w:lineRule="auto"/>
        <w:ind w:firstLine="720"/>
        <w:jc w:val="both"/>
        <w:rPr>
          <w:rFonts w:eastAsia="Times New Roman" w:cs="Arial"/>
          <w:b/>
          <w:szCs w:val="24"/>
        </w:rPr>
      </w:pPr>
      <w:r w:rsidRPr="00940B75">
        <w:rPr>
          <w:rFonts w:eastAsia="Times New Roman" w:cs="Arial"/>
          <w:b/>
          <w:bCs/>
          <w:szCs w:val="24"/>
        </w:rPr>
        <w:t>M</w:t>
      </w:r>
      <w:r w:rsidRPr="00940B75">
        <w:rPr>
          <w:rFonts w:eastAsia="Times New Roman" w:cs="Arial"/>
          <w:b/>
          <w:szCs w:val="24"/>
        </w:rPr>
        <w:t xml:space="preserve">isiunea facultății este de a organiza la standarde înalte de calitate activitatea didactică și de cercetare științifică în domeniile inginerești acreditate, contribuind astfel la dezvoltarea intelectuală, profesională și socială a individului și la parcursul ascendent al societății romanești. </w:t>
      </w:r>
    </w:p>
    <w:p w:rsidR="008568B4" w:rsidRPr="00940B75" w:rsidRDefault="008568B4" w:rsidP="008568B4">
      <w:pPr>
        <w:autoSpaceDE w:val="0"/>
        <w:autoSpaceDN w:val="0"/>
        <w:adjustRightInd w:val="0"/>
        <w:spacing w:line="240" w:lineRule="auto"/>
        <w:jc w:val="both"/>
        <w:rPr>
          <w:rFonts w:eastAsia="Times New Roman" w:cs="Arial"/>
          <w:b/>
          <w:szCs w:val="24"/>
        </w:rPr>
      </w:pPr>
    </w:p>
    <w:p w:rsidR="008568B4" w:rsidRPr="00940B75" w:rsidRDefault="008568B4" w:rsidP="008568B4">
      <w:pPr>
        <w:autoSpaceDE w:val="0"/>
        <w:autoSpaceDN w:val="0"/>
        <w:adjustRightInd w:val="0"/>
        <w:spacing w:line="240" w:lineRule="auto"/>
        <w:jc w:val="both"/>
        <w:rPr>
          <w:rFonts w:eastAsia="Times New Roman" w:cs="Arial"/>
          <w:szCs w:val="24"/>
        </w:rPr>
      </w:pPr>
      <w:r w:rsidRPr="00940B75">
        <w:rPr>
          <w:rFonts w:eastAsia="Times New Roman" w:cs="Arial"/>
          <w:szCs w:val="24"/>
        </w:rPr>
        <w:lastRenderedPageBreak/>
        <w:t>Având în vedere această misiune, a fost necesară orientarea întregii activități spre îmbunătățirea permanentă a performanțelor didactice și de cercetare, pentru a crește vizibilitatea și competitivitatea facultății, atât la nivel național, cât și internațional.</w:t>
      </w:r>
    </w:p>
    <w:p w:rsidR="008568B4" w:rsidRPr="00940B75" w:rsidRDefault="008568B4" w:rsidP="008568B4">
      <w:pPr>
        <w:autoSpaceDE w:val="0"/>
        <w:autoSpaceDN w:val="0"/>
        <w:adjustRightInd w:val="0"/>
        <w:spacing w:line="240" w:lineRule="auto"/>
        <w:jc w:val="both"/>
        <w:rPr>
          <w:rFonts w:eastAsia="Times New Roman" w:cs="Arial"/>
          <w:szCs w:val="24"/>
        </w:rPr>
      </w:pPr>
      <w:r w:rsidRPr="00940B75">
        <w:rPr>
          <w:rFonts w:eastAsia="Times New Roman" w:cs="Arial"/>
          <w:szCs w:val="24"/>
        </w:rPr>
        <w:tab/>
        <w:t xml:space="preserve">Urmărind dinamica dezvoltării economico-sociale a României, opțiunile tinerilor de specializare și aprofundare, facultatea a adoptat, ca strategii de dezvoltare, actualizarea structurilor specializărilor, a conținutului planurilor și programelor de învățământ, precum și modernizarea continuă a procesului de instruire, în toate componențele sale. </w:t>
      </w:r>
    </w:p>
    <w:p w:rsidR="008568B4" w:rsidRPr="00940B75" w:rsidRDefault="008568B4" w:rsidP="008568B4">
      <w:pPr>
        <w:autoSpaceDE w:val="0"/>
        <w:autoSpaceDN w:val="0"/>
        <w:adjustRightInd w:val="0"/>
        <w:spacing w:line="240" w:lineRule="auto"/>
        <w:jc w:val="both"/>
        <w:rPr>
          <w:rFonts w:eastAsia="Times New Roman" w:cs="Arial"/>
          <w:szCs w:val="24"/>
        </w:rPr>
      </w:pPr>
      <w:r w:rsidRPr="00940B75">
        <w:rPr>
          <w:rFonts w:eastAsia="Times New Roman" w:cs="Arial"/>
          <w:szCs w:val="24"/>
        </w:rPr>
        <w:t>Situația social-economică actuală a României și orientarea acesteia în viitor garantează plasamentul absolvenților, marea majoritate  a acestora lucrând în unități din domeniul în care s-au pregătit, după cum s-a putut constata după solicitările primite de la angajatori și evaluările făcute în ultimii ani.</w:t>
      </w:r>
    </w:p>
    <w:p w:rsidR="008568B4" w:rsidRPr="00940B75" w:rsidRDefault="008568B4" w:rsidP="008568B4">
      <w:pPr>
        <w:autoSpaceDE w:val="0"/>
        <w:autoSpaceDN w:val="0"/>
        <w:adjustRightInd w:val="0"/>
        <w:spacing w:line="240" w:lineRule="auto"/>
        <w:jc w:val="both"/>
        <w:rPr>
          <w:rFonts w:eastAsia="Times New Roman" w:cs="Arial"/>
          <w:szCs w:val="24"/>
        </w:rPr>
      </w:pPr>
      <w:r w:rsidRPr="00940B75">
        <w:rPr>
          <w:rFonts w:eastAsia="Times New Roman" w:cs="Arial"/>
          <w:szCs w:val="24"/>
        </w:rPr>
        <w:t>Dezvoltarea permanentă a relațiilor de cooperare la nivel de Universitate, Facultate și Departamente a reprezentat un alt obiectiv important al activității noastre. De aceea, s-a desfășurat un program eficient de colaborare cu cadrele  didactice și cercetătorii din țară, cu firme de profil de pe piața românească, cu partenerii din mediile academice internaționale, în scopul formării acelor</w:t>
      </w:r>
      <w:r w:rsidRPr="00940B75">
        <w:rPr>
          <w:rFonts w:eastAsia="Times New Roman" w:cs="Arial"/>
          <w:i/>
          <w:szCs w:val="24"/>
        </w:rPr>
        <w:t xml:space="preserve"> competențe care să asigure absolvenților noștri integrarea pe piața muncii din  Romania si din lume.</w:t>
      </w:r>
      <w:r w:rsidRPr="00940B75">
        <w:rPr>
          <w:rFonts w:eastAsia="Times New Roman" w:cs="Arial"/>
          <w:szCs w:val="24"/>
        </w:rPr>
        <w:t xml:space="preserve"> </w:t>
      </w:r>
    </w:p>
    <w:p w:rsidR="008568B4" w:rsidRPr="00940B75" w:rsidRDefault="008568B4" w:rsidP="008568B4">
      <w:pPr>
        <w:autoSpaceDE w:val="0"/>
        <w:autoSpaceDN w:val="0"/>
        <w:adjustRightInd w:val="0"/>
        <w:spacing w:line="240" w:lineRule="auto"/>
        <w:ind w:firstLine="720"/>
        <w:jc w:val="both"/>
        <w:rPr>
          <w:rFonts w:eastAsia="Times New Roman" w:cs="Arial"/>
          <w:szCs w:val="24"/>
        </w:rPr>
      </w:pPr>
      <w:r w:rsidRPr="00940B75">
        <w:rPr>
          <w:rFonts w:eastAsia="Times New Roman" w:cs="Arial"/>
          <w:szCs w:val="24"/>
          <w:lang w:bidi="he-IL"/>
        </w:rPr>
        <w:t xml:space="preserve">Facultatea de </w:t>
      </w:r>
      <w:r w:rsidRPr="00940B75">
        <w:rPr>
          <w:rFonts w:eastAsia="Times New Roman" w:cs="Arial"/>
          <w:i/>
          <w:szCs w:val="24"/>
          <w:lang w:bidi="he-IL"/>
        </w:rPr>
        <w:t>Hidrotehnică, Geodezie și Ingineria Mediului</w:t>
      </w:r>
      <w:r w:rsidRPr="00940B75">
        <w:rPr>
          <w:rFonts w:eastAsia="Times New Roman" w:cs="Arial"/>
          <w:szCs w:val="24"/>
          <w:lang w:bidi="he-IL"/>
        </w:rPr>
        <w:t xml:space="preserve"> pregătește ingineri în trei domenii și cinci specializări, după cum urmează: </w:t>
      </w:r>
    </w:p>
    <w:p w:rsidR="008568B4" w:rsidRPr="00940B75" w:rsidRDefault="008568B4" w:rsidP="008568B4">
      <w:pPr>
        <w:widowControl w:val="0"/>
        <w:autoSpaceDE w:val="0"/>
        <w:autoSpaceDN w:val="0"/>
        <w:adjustRightInd w:val="0"/>
        <w:spacing w:line="240" w:lineRule="auto"/>
        <w:jc w:val="both"/>
        <w:rPr>
          <w:rFonts w:eastAsia="Times New Roman" w:cs="Arial"/>
          <w:szCs w:val="24"/>
          <w:lang w:bidi="he-IL"/>
        </w:rPr>
      </w:pPr>
      <w:r w:rsidRPr="00940B75">
        <w:rPr>
          <w:rFonts w:eastAsia="Times New Roman" w:cs="Arial"/>
          <w:b/>
          <w:w w:val="106"/>
          <w:szCs w:val="24"/>
          <w:lang w:bidi="he-IL"/>
        </w:rPr>
        <w:t>1</w:t>
      </w:r>
      <w:r w:rsidRPr="00940B75">
        <w:rPr>
          <w:rFonts w:eastAsia="Times New Roman" w:cs="Arial"/>
          <w:w w:val="106"/>
          <w:szCs w:val="24"/>
          <w:lang w:bidi="he-IL"/>
        </w:rPr>
        <w:t xml:space="preserve">. </w:t>
      </w:r>
      <w:r w:rsidRPr="00940B75">
        <w:rPr>
          <w:rFonts w:eastAsia="Times New Roman" w:cs="Arial"/>
          <w:b/>
          <w:bCs/>
          <w:w w:val="106"/>
          <w:szCs w:val="24"/>
          <w:lang w:bidi="he-IL"/>
        </w:rPr>
        <w:t xml:space="preserve">Domeniul Inginerie Civilă </w:t>
      </w:r>
      <w:r w:rsidRPr="00940B75">
        <w:rPr>
          <w:rFonts w:eastAsia="Times New Roman" w:cs="Arial"/>
          <w:w w:val="106"/>
          <w:szCs w:val="24"/>
          <w:lang w:bidi="he-IL"/>
        </w:rPr>
        <w:t xml:space="preserve">(specializările: </w:t>
      </w:r>
      <w:r w:rsidRPr="00940B75">
        <w:rPr>
          <w:rFonts w:eastAsia="Times New Roman" w:cs="Arial"/>
          <w:iCs/>
          <w:w w:val="106"/>
          <w:szCs w:val="24"/>
          <w:lang w:bidi="he-IL"/>
        </w:rPr>
        <w:t>Amenajări și construcții hidrotehnice,</w:t>
      </w:r>
      <w:r w:rsidRPr="00940B75">
        <w:rPr>
          <w:rFonts w:eastAsia="Times New Roman" w:cs="Arial"/>
          <w:w w:val="106"/>
          <w:szCs w:val="24"/>
          <w:lang w:bidi="he-IL"/>
        </w:rPr>
        <w:t xml:space="preserve"> Î</w:t>
      </w:r>
      <w:r w:rsidRPr="00940B75">
        <w:rPr>
          <w:rFonts w:eastAsia="Times New Roman" w:cs="Arial"/>
          <w:iCs/>
          <w:w w:val="106"/>
          <w:szCs w:val="24"/>
          <w:lang w:bidi="he-IL"/>
        </w:rPr>
        <w:t xml:space="preserve">mbunătățiri </w:t>
      </w:r>
      <w:r w:rsidRPr="00940B75">
        <w:rPr>
          <w:rFonts w:eastAsia="Times New Roman" w:cs="Arial"/>
          <w:iCs/>
          <w:szCs w:val="24"/>
          <w:lang w:bidi="he-IL"/>
        </w:rPr>
        <w:t>funciare și dezvoltare rurală</w:t>
      </w:r>
      <w:r w:rsidRPr="00940B75">
        <w:rPr>
          <w:rFonts w:eastAsia="Times New Roman" w:cs="Arial"/>
          <w:szCs w:val="24"/>
          <w:lang w:bidi="he-IL"/>
        </w:rPr>
        <w:t xml:space="preserve">). </w:t>
      </w:r>
    </w:p>
    <w:p w:rsidR="008568B4" w:rsidRPr="00940B75" w:rsidRDefault="008568B4" w:rsidP="008568B4">
      <w:pPr>
        <w:widowControl w:val="0"/>
        <w:autoSpaceDE w:val="0"/>
        <w:autoSpaceDN w:val="0"/>
        <w:adjustRightInd w:val="0"/>
        <w:spacing w:line="240" w:lineRule="auto"/>
        <w:jc w:val="both"/>
        <w:rPr>
          <w:rFonts w:eastAsia="Times New Roman" w:cs="Arial"/>
          <w:szCs w:val="24"/>
          <w:lang w:bidi="he-IL"/>
        </w:rPr>
      </w:pPr>
      <w:r w:rsidRPr="00940B75">
        <w:rPr>
          <w:rFonts w:eastAsia="Times New Roman" w:cs="Arial"/>
          <w:b/>
          <w:bCs/>
          <w:szCs w:val="24"/>
          <w:lang w:bidi="he-IL"/>
        </w:rPr>
        <w:t xml:space="preserve">2. Domeniul Ingineria Mediului </w:t>
      </w:r>
      <w:r w:rsidRPr="00940B75">
        <w:rPr>
          <w:rFonts w:eastAsia="Times New Roman" w:cs="Arial"/>
          <w:szCs w:val="24"/>
          <w:lang w:bidi="he-IL"/>
        </w:rPr>
        <w:t xml:space="preserve">(specializarea: </w:t>
      </w:r>
      <w:r w:rsidRPr="00940B75">
        <w:rPr>
          <w:rFonts w:eastAsia="Times New Roman" w:cs="Arial"/>
          <w:iCs/>
          <w:szCs w:val="24"/>
          <w:lang w:bidi="he-IL"/>
        </w:rPr>
        <w:t>Ingineria și protecția mediului în agricultură</w:t>
      </w:r>
      <w:r w:rsidRPr="00940B75">
        <w:rPr>
          <w:rFonts w:eastAsia="Times New Roman" w:cs="Arial"/>
          <w:szCs w:val="24"/>
          <w:lang w:bidi="he-IL"/>
        </w:rPr>
        <w:t xml:space="preserve">). </w:t>
      </w:r>
    </w:p>
    <w:p w:rsidR="008568B4" w:rsidRPr="00940B75" w:rsidRDefault="008568B4" w:rsidP="008568B4">
      <w:pPr>
        <w:widowControl w:val="0"/>
        <w:autoSpaceDE w:val="0"/>
        <w:autoSpaceDN w:val="0"/>
        <w:adjustRightInd w:val="0"/>
        <w:spacing w:line="240" w:lineRule="auto"/>
        <w:jc w:val="both"/>
        <w:rPr>
          <w:rFonts w:eastAsia="Times New Roman" w:cs="Arial"/>
          <w:szCs w:val="24"/>
          <w:lang w:bidi="he-IL"/>
        </w:rPr>
      </w:pPr>
      <w:r w:rsidRPr="00940B75">
        <w:rPr>
          <w:rFonts w:eastAsia="Times New Roman" w:cs="Arial"/>
          <w:b/>
          <w:bCs/>
          <w:szCs w:val="24"/>
          <w:lang w:bidi="he-IL"/>
        </w:rPr>
        <w:t xml:space="preserve">3. Domeniul Geodezie </w:t>
      </w:r>
      <w:r w:rsidRPr="00940B75">
        <w:rPr>
          <w:rFonts w:eastAsia="Times New Roman" w:cs="Arial"/>
          <w:szCs w:val="24"/>
          <w:lang w:bidi="he-IL"/>
        </w:rPr>
        <w:t xml:space="preserve">(specializarea: </w:t>
      </w:r>
      <w:r w:rsidRPr="00940B75">
        <w:rPr>
          <w:rFonts w:eastAsia="Times New Roman" w:cs="Arial"/>
          <w:szCs w:val="24"/>
        </w:rPr>
        <w:t>Măsurători terestre și cadastru</w:t>
      </w:r>
      <w:r w:rsidRPr="00940B75">
        <w:rPr>
          <w:rFonts w:eastAsia="Times New Roman" w:cs="Arial"/>
          <w:szCs w:val="24"/>
          <w:lang w:bidi="he-IL"/>
        </w:rPr>
        <w:t xml:space="preserve">). </w:t>
      </w:r>
    </w:p>
    <w:p w:rsidR="008568B4" w:rsidRPr="00940B75" w:rsidRDefault="008568B4" w:rsidP="008568B4">
      <w:pPr>
        <w:widowControl w:val="0"/>
        <w:autoSpaceDE w:val="0"/>
        <w:autoSpaceDN w:val="0"/>
        <w:adjustRightInd w:val="0"/>
        <w:spacing w:line="240" w:lineRule="auto"/>
        <w:jc w:val="both"/>
        <w:rPr>
          <w:rFonts w:eastAsia="Times New Roman" w:cs="Arial"/>
          <w:szCs w:val="24"/>
          <w:lang w:bidi="he-IL"/>
        </w:rPr>
      </w:pPr>
      <w:r w:rsidRPr="00940B75">
        <w:rPr>
          <w:rFonts w:eastAsia="Times New Roman" w:cs="Arial"/>
          <w:szCs w:val="24"/>
          <w:lang w:bidi="he-IL"/>
        </w:rPr>
        <w:t xml:space="preserve">Studii de Master în domeniul ingineriei, sunt organizate astfel: </w:t>
      </w:r>
    </w:p>
    <w:p w:rsidR="008568B4" w:rsidRPr="00940B75" w:rsidRDefault="008568B4" w:rsidP="008568B4">
      <w:pPr>
        <w:widowControl w:val="0"/>
        <w:autoSpaceDE w:val="0"/>
        <w:autoSpaceDN w:val="0"/>
        <w:adjustRightInd w:val="0"/>
        <w:spacing w:line="240" w:lineRule="auto"/>
        <w:jc w:val="both"/>
        <w:rPr>
          <w:rFonts w:eastAsia="Times New Roman" w:cs="Arial"/>
          <w:szCs w:val="24"/>
          <w:lang w:bidi="he-IL"/>
        </w:rPr>
      </w:pPr>
      <w:r w:rsidRPr="00940B75">
        <w:rPr>
          <w:rFonts w:eastAsia="Times New Roman" w:cs="Arial"/>
          <w:b/>
          <w:szCs w:val="24"/>
          <w:lang w:bidi="he-IL"/>
        </w:rPr>
        <w:t>1. Inginerie civilă</w:t>
      </w:r>
      <w:r w:rsidRPr="00940B75">
        <w:rPr>
          <w:rFonts w:eastAsia="Times New Roman" w:cs="Arial"/>
          <w:szCs w:val="24"/>
          <w:lang w:bidi="he-IL"/>
        </w:rPr>
        <w:t xml:space="preserve"> cu specializările Inginerie hidrotehnică; Modernizarea sistemelor hidrotehnice, hidroameliorative şi hidroedilitare; Evaluare şi dezvoltare imobiliară.</w:t>
      </w:r>
    </w:p>
    <w:p w:rsidR="008568B4" w:rsidRPr="00940B75" w:rsidRDefault="008568B4" w:rsidP="008568B4">
      <w:pPr>
        <w:widowControl w:val="0"/>
        <w:autoSpaceDE w:val="0"/>
        <w:autoSpaceDN w:val="0"/>
        <w:adjustRightInd w:val="0"/>
        <w:spacing w:line="240" w:lineRule="auto"/>
        <w:jc w:val="both"/>
        <w:rPr>
          <w:rFonts w:eastAsia="Times New Roman" w:cs="Arial"/>
          <w:szCs w:val="24"/>
          <w:lang w:bidi="he-IL"/>
        </w:rPr>
      </w:pPr>
      <w:r w:rsidRPr="00940B75">
        <w:rPr>
          <w:rFonts w:eastAsia="Times New Roman" w:cs="Arial"/>
          <w:b/>
          <w:szCs w:val="24"/>
          <w:lang w:bidi="he-IL"/>
        </w:rPr>
        <w:t xml:space="preserve">2. Geodezie cu specializare: </w:t>
      </w:r>
      <w:r w:rsidRPr="00940B75">
        <w:rPr>
          <w:rFonts w:eastAsia="Times New Roman" w:cs="Arial"/>
          <w:szCs w:val="24"/>
          <w:lang w:bidi="he-IL"/>
        </w:rPr>
        <w:t xml:space="preserve"> Geomatică  şi cartografie.</w:t>
      </w:r>
    </w:p>
    <w:p w:rsidR="008568B4" w:rsidRPr="00940B75" w:rsidRDefault="008568B4" w:rsidP="008568B4">
      <w:pPr>
        <w:widowControl w:val="0"/>
        <w:autoSpaceDE w:val="0"/>
        <w:autoSpaceDN w:val="0"/>
        <w:adjustRightInd w:val="0"/>
        <w:spacing w:line="240" w:lineRule="auto"/>
        <w:jc w:val="both"/>
        <w:rPr>
          <w:rFonts w:eastAsia="Times New Roman" w:cs="Arial"/>
          <w:szCs w:val="24"/>
          <w:lang w:bidi="he-IL"/>
        </w:rPr>
      </w:pPr>
      <w:r w:rsidRPr="00940B75">
        <w:rPr>
          <w:rFonts w:eastAsia="Times New Roman" w:cs="Arial"/>
          <w:b/>
          <w:szCs w:val="24"/>
          <w:lang w:bidi="he-IL"/>
        </w:rPr>
        <w:t>3. Ingineria Mediului cu specializarea</w:t>
      </w:r>
      <w:r w:rsidRPr="00940B75">
        <w:rPr>
          <w:rFonts w:eastAsia="Times New Roman" w:cs="Arial"/>
          <w:szCs w:val="24"/>
          <w:lang w:bidi="he-IL"/>
        </w:rPr>
        <w:t xml:space="preserve"> Ingineria şi managementul factorilor de mediului.</w:t>
      </w:r>
    </w:p>
    <w:p w:rsidR="008568B4" w:rsidRPr="00940B75" w:rsidRDefault="008568B4" w:rsidP="008568B4">
      <w:pPr>
        <w:widowControl w:val="0"/>
        <w:autoSpaceDE w:val="0"/>
        <w:autoSpaceDN w:val="0"/>
        <w:adjustRightInd w:val="0"/>
        <w:spacing w:line="240" w:lineRule="auto"/>
        <w:jc w:val="both"/>
        <w:rPr>
          <w:rFonts w:eastAsia="Times New Roman" w:cs="Arial"/>
          <w:szCs w:val="24"/>
          <w:lang w:bidi="he-IL"/>
        </w:rPr>
      </w:pPr>
      <w:r w:rsidRPr="00940B75">
        <w:rPr>
          <w:rFonts w:eastAsia="Times New Roman" w:cs="Arial"/>
          <w:szCs w:val="24"/>
          <w:lang w:bidi="he-IL"/>
        </w:rPr>
        <w:tab/>
        <w:t>F</w:t>
      </w:r>
      <w:r w:rsidRPr="00940B75">
        <w:rPr>
          <w:rFonts w:eastAsia="Times New Roman" w:cs="Arial"/>
          <w:szCs w:val="24"/>
        </w:rPr>
        <w:t xml:space="preserve">acultatea de </w:t>
      </w:r>
      <w:r w:rsidRPr="00940B75">
        <w:rPr>
          <w:rFonts w:eastAsia="Times New Roman" w:cs="Arial"/>
          <w:i/>
          <w:iCs/>
          <w:szCs w:val="24"/>
        </w:rPr>
        <w:t>Hidrotehnică, Geodezie și Ingineria Mediului</w:t>
      </w:r>
      <w:r w:rsidRPr="00940B75">
        <w:rPr>
          <w:rFonts w:eastAsia="Times New Roman" w:cs="Arial"/>
          <w:szCs w:val="24"/>
        </w:rPr>
        <w:t xml:space="preserve"> organizează periodic cursuri postuniversitare, pentru a răspunde solicitărilor agenților economici.</w:t>
      </w:r>
    </w:p>
    <w:p w:rsidR="008568B4" w:rsidRPr="00940B75" w:rsidRDefault="008568B4" w:rsidP="008568B4">
      <w:pPr>
        <w:autoSpaceDE w:val="0"/>
        <w:autoSpaceDN w:val="0"/>
        <w:adjustRightInd w:val="0"/>
        <w:spacing w:line="240" w:lineRule="auto"/>
        <w:jc w:val="both"/>
        <w:rPr>
          <w:rFonts w:eastAsia="Times New Roman" w:cs="Arial"/>
          <w:szCs w:val="24"/>
        </w:rPr>
      </w:pPr>
      <w:r w:rsidRPr="00940B75">
        <w:rPr>
          <w:rFonts w:eastAsia="Times New Roman" w:cs="Arial"/>
          <w:szCs w:val="24"/>
        </w:rPr>
        <w:t xml:space="preserve">Întreaga activitate internă se desfășoară în conformitate cu regulamentele aprobate de Senatul Universității și este coordonată de </w:t>
      </w:r>
      <w:r w:rsidRPr="00940B75">
        <w:rPr>
          <w:rFonts w:eastAsia="Times New Roman" w:cs="Arial"/>
          <w:bCs/>
          <w:i/>
          <w:szCs w:val="24"/>
        </w:rPr>
        <w:t>Consiliul Facultății</w:t>
      </w:r>
      <w:r w:rsidRPr="00940B75">
        <w:rPr>
          <w:rFonts w:eastAsia="Times New Roman" w:cs="Arial"/>
          <w:szCs w:val="24"/>
        </w:rPr>
        <w:t xml:space="preserve"> , format din:  reprezentanți ai corpului profesoral și ai studenților – 20 membrii, având ca organ executiv </w:t>
      </w:r>
      <w:r w:rsidRPr="00940B75">
        <w:rPr>
          <w:rFonts w:eastAsia="Times New Roman" w:cs="Arial"/>
          <w:bCs/>
          <w:i/>
          <w:szCs w:val="24"/>
        </w:rPr>
        <w:t>Biroul Consiliului Facultății</w:t>
      </w:r>
      <w:r w:rsidRPr="00940B75">
        <w:rPr>
          <w:rFonts w:eastAsia="Times New Roman" w:cs="Arial"/>
          <w:i/>
          <w:szCs w:val="24"/>
        </w:rPr>
        <w:t>.</w:t>
      </w:r>
      <w:r w:rsidRPr="00940B75">
        <w:rPr>
          <w:rFonts w:eastAsia="Times New Roman" w:cs="Arial"/>
          <w:szCs w:val="24"/>
        </w:rPr>
        <w:t xml:space="preserve"> </w:t>
      </w:r>
    </w:p>
    <w:p w:rsidR="008568B4" w:rsidRPr="00940B75" w:rsidRDefault="008568B4" w:rsidP="008568B4">
      <w:pPr>
        <w:autoSpaceDE w:val="0"/>
        <w:autoSpaceDN w:val="0"/>
        <w:adjustRightInd w:val="0"/>
        <w:spacing w:line="240" w:lineRule="auto"/>
        <w:jc w:val="both"/>
        <w:rPr>
          <w:rFonts w:eastAsia="Times New Roman" w:cs="Arial"/>
          <w:szCs w:val="24"/>
        </w:rPr>
      </w:pPr>
      <w:r w:rsidRPr="00940B75">
        <w:rPr>
          <w:rFonts w:eastAsia="Times New Roman" w:cs="Arial"/>
          <w:szCs w:val="24"/>
        </w:rPr>
        <w:t xml:space="preserve">Unitatea de bază pentru desfășurarea activității didactice și științifice o constituie  </w:t>
      </w:r>
      <w:r w:rsidRPr="00940B75">
        <w:rPr>
          <w:rFonts w:eastAsia="Times New Roman" w:cs="Arial"/>
          <w:bCs/>
          <w:i/>
          <w:szCs w:val="24"/>
        </w:rPr>
        <w:t xml:space="preserve"> Departamentul</w:t>
      </w:r>
      <w:r w:rsidRPr="00940B75">
        <w:rPr>
          <w:rFonts w:eastAsia="Times New Roman" w:cs="Arial"/>
          <w:bCs/>
          <w:szCs w:val="24"/>
        </w:rPr>
        <w:t xml:space="preserve">, </w:t>
      </w:r>
      <w:r w:rsidRPr="00940B75">
        <w:rPr>
          <w:rFonts w:eastAsia="Times New Roman" w:cs="Arial"/>
          <w:szCs w:val="24"/>
        </w:rPr>
        <w:t>care reunește toate cadrele didactice și baza materială corespunzătoare unui grup de discipline înrudite. În cadrul facultății, funcționează trei departamente, după cum urmează:</w:t>
      </w:r>
    </w:p>
    <w:p w:rsidR="008568B4" w:rsidRPr="00940B75" w:rsidRDefault="008568B4" w:rsidP="008568B4">
      <w:pPr>
        <w:tabs>
          <w:tab w:val="left" w:pos="720"/>
        </w:tabs>
        <w:spacing w:line="240" w:lineRule="auto"/>
        <w:jc w:val="both"/>
        <w:rPr>
          <w:rFonts w:eastAsia="Times New Roman" w:cs="Arial"/>
          <w:szCs w:val="24"/>
        </w:rPr>
      </w:pPr>
      <w:r w:rsidRPr="00940B75">
        <w:rPr>
          <w:rFonts w:eastAsia="Times New Roman" w:cs="Arial"/>
          <w:szCs w:val="24"/>
        </w:rPr>
        <w:tab/>
        <w:t xml:space="preserve">-   Departamentul de </w:t>
      </w:r>
      <w:r w:rsidRPr="00940B75">
        <w:rPr>
          <w:rFonts w:eastAsia="Times New Roman" w:cs="Arial"/>
          <w:i/>
          <w:szCs w:val="24"/>
        </w:rPr>
        <w:t>Amenajări și</w:t>
      </w:r>
      <w:r w:rsidRPr="00940B75">
        <w:rPr>
          <w:rFonts w:eastAsia="Times New Roman" w:cs="Arial"/>
          <w:szCs w:val="24"/>
        </w:rPr>
        <w:t xml:space="preserve"> </w:t>
      </w:r>
      <w:r w:rsidRPr="00940B75">
        <w:rPr>
          <w:rFonts w:eastAsia="Times New Roman" w:cs="Arial"/>
          <w:i/>
          <w:szCs w:val="24"/>
        </w:rPr>
        <w:t>Construcții Hidrotehnice</w:t>
      </w:r>
      <w:r w:rsidRPr="00940B75">
        <w:rPr>
          <w:rFonts w:eastAsia="Times New Roman" w:cs="Arial"/>
          <w:szCs w:val="24"/>
        </w:rPr>
        <w:t xml:space="preserve"> (ACH)</w:t>
      </w:r>
    </w:p>
    <w:p w:rsidR="008568B4" w:rsidRPr="00940B75" w:rsidRDefault="008568B4" w:rsidP="008568B4">
      <w:pPr>
        <w:tabs>
          <w:tab w:val="left" w:pos="720"/>
        </w:tabs>
        <w:spacing w:line="240" w:lineRule="auto"/>
        <w:jc w:val="both"/>
        <w:rPr>
          <w:rFonts w:eastAsia="Times New Roman" w:cs="Arial"/>
          <w:szCs w:val="24"/>
        </w:rPr>
      </w:pPr>
      <w:r w:rsidRPr="00940B75">
        <w:rPr>
          <w:rFonts w:eastAsia="Times New Roman" w:cs="Arial"/>
          <w:szCs w:val="24"/>
        </w:rPr>
        <w:tab/>
        <w:t xml:space="preserve">-   Departamentul de </w:t>
      </w:r>
      <w:r w:rsidRPr="00940B75">
        <w:rPr>
          <w:rFonts w:eastAsia="Times New Roman" w:cs="Arial"/>
          <w:i/>
          <w:szCs w:val="24"/>
        </w:rPr>
        <w:t>Hidroameliorații și Protecția Mediului</w:t>
      </w:r>
      <w:r w:rsidRPr="00940B75">
        <w:rPr>
          <w:rFonts w:eastAsia="Times New Roman" w:cs="Arial"/>
          <w:szCs w:val="24"/>
        </w:rPr>
        <w:t xml:space="preserve"> (HPM)</w:t>
      </w:r>
    </w:p>
    <w:p w:rsidR="008568B4" w:rsidRPr="00940B75" w:rsidRDefault="008568B4" w:rsidP="008568B4">
      <w:pPr>
        <w:tabs>
          <w:tab w:val="left" w:pos="720"/>
        </w:tabs>
        <w:spacing w:line="240" w:lineRule="auto"/>
        <w:jc w:val="both"/>
        <w:rPr>
          <w:rFonts w:eastAsia="Times New Roman" w:cs="Arial"/>
          <w:szCs w:val="24"/>
        </w:rPr>
      </w:pPr>
      <w:r w:rsidRPr="00940B75">
        <w:rPr>
          <w:rFonts w:eastAsia="Times New Roman" w:cs="Arial"/>
          <w:szCs w:val="24"/>
        </w:rPr>
        <w:tab/>
        <w:t xml:space="preserve">-   Departamentul de </w:t>
      </w:r>
      <w:r w:rsidRPr="00940B75">
        <w:rPr>
          <w:rFonts w:eastAsia="Times New Roman" w:cs="Arial"/>
          <w:i/>
          <w:szCs w:val="24"/>
        </w:rPr>
        <w:t>Măsurători Terestre și Cadastru</w:t>
      </w:r>
      <w:r w:rsidRPr="00940B75">
        <w:rPr>
          <w:rFonts w:eastAsia="Times New Roman" w:cs="Arial"/>
          <w:szCs w:val="24"/>
        </w:rPr>
        <w:t xml:space="preserve"> (MTC).</w:t>
      </w:r>
    </w:p>
    <w:p w:rsidR="008568B4" w:rsidRPr="00940B75" w:rsidRDefault="008568B4" w:rsidP="008568B4">
      <w:pPr>
        <w:tabs>
          <w:tab w:val="left" w:pos="720"/>
        </w:tabs>
        <w:spacing w:line="240" w:lineRule="auto"/>
        <w:jc w:val="both"/>
        <w:rPr>
          <w:rFonts w:eastAsia="Times New Roman" w:cs="Arial"/>
          <w:szCs w:val="24"/>
        </w:rPr>
      </w:pPr>
    </w:p>
    <w:p w:rsidR="008568B4" w:rsidRPr="00940B75" w:rsidRDefault="008568B4" w:rsidP="008568B4">
      <w:pPr>
        <w:shd w:val="clear" w:color="auto" w:fill="FF99CC"/>
        <w:spacing w:line="240" w:lineRule="auto"/>
        <w:ind w:firstLine="720"/>
        <w:jc w:val="both"/>
        <w:rPr>
          <w:rFonts w:eastAsia="Times New Roman" w:cs="Arial"/>
          <w:b/>
          <w:szCs w:val="24"/>
        </w:rPr>
      </w:pPr>
      <w:r w:rsidRPr="00940B75">
        <w:rPr>
          <w:rFonts w:eastAsia="Times New Roman" w:cs="Arial"/>
          <w:b/>
          <w:szCs w:val="24"/>
        </w:rPr>
        <w:t>2.  Analiza SWOT</w:t>
      </w:r>
    </w:p>
    <w:p w:rsidR="008568B4" w:rsidRPr="00940B75" w:rsidRDefault="008568B4" w:rsidP="008568B4">
      <w:pPr>
        <w:spacing w:line="240" w:lineRule="auto"/>
        <w:jc w:val="both"/>
        <w:rPr>
          <w:rFonts w:eastAsia="Times New Roman" w:cs="Arial"/>
          <w:szCs w:val="24"/>
        </w:rPr>
      </w:pP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 xml:space="preserve">Pentru o bună desfășurare a activității academice dintr-o instituție de învățământ superior tehnic, este necesară </w:t>
      </w:r>
      <w:r w:rsidRPr="00940B75">
        <w:rPr>
          <w:rFonts w:eastAsia="Times New Roman" w:cs="Arial"/>
          <w:i/>
          <w:szCs w:val="24"/>
        </w:rPr>
        <w:t>proiectarea perspectivei</w:t>
      </w:r>
      <w:r w:rsidRPr="00940B75">
        <w:rPr>
          <w:rFonts w:eastAsia="Times New Roman" w:cs="Arial"/>
          <w:szCs w:val="24"/>
        </w:rPr>
        <w:t xml:space="preserve">. </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lastRenderedPageBreak/>
        <w:t>Principalele probleme, la care trebuie să se găsească răspunsuri bazate pe analiza condițiilor economico-sociale actuale și de perspectivă, sunt următoarele:</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 xml:space="preserve">-  care sunt sursele și resursele de finanțare aflate la dispoziția facultății?  </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  care sunt condițiile și posibilitățile facultății de dezvoltare a curriculei și a cercetării științifice ?</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  care sunt măsurile pe care le poate lua  facultatea  pentru creșterea performanțelor în activitatea  didactică și de cercetare științifică?</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O serie de factori obiectivi reprezintă o amenințare reală pentru procesul didactic și de cercetare.</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 xml:space="preserve">Având în vedere aceste considerente, trebuie făcută o analiză pertinentă a tuturor activităților desfășurate în cadrul facultății cu evidențierea punctelor tari și cu precizarea măsurilor necesare pentru eliminarea punctelor slabe.  </w:t>
      </w:r>
    </w:p>
    <w:p w:rsidR="008568B4" w:rsidRPr="00940B75" w:rsidRDefault="008568B4" w:rsidP="008568B4">
      <w:pPr>
        <w:spacing w:line="240" w:lineRule="auto"/>
        <w:jc w:val="both"/>
        <w:rPr>
          <w:rFonts w:eastAsia="Times New Roman" w:cs="Arial"/>
          <w:szCs w:val="24"/>
        </w:rPr>
      </w:pPr>
    </w:p>
    <w:p w:rsidR="008568B4" w:rsidRPr="00940B75" w:rsidRDefault="008568B4" w:rsidP="008568B4">
      <w:pPr>
        <w:shd w:val="clear" w:color="auto" w:fill="FFCC99"/>
        <w:spacing w:line="240" w:lineRule="auto"/>
        <w:ind w:firstLine="720"/>
        <w:jc w:val="both"/>
        <w:rPr>
          <w:rFonts w:eastAsia="Times New Roman" w:cs="Arial"/>
          <w:b/>
          <w:szCs w:val="24"/>
        </w:rPr>
      </w:pPr>
      <w:r w:rsidRPr="00940B75">
        <w:rPr>
          <w:rFonts w:eastAsia="Times New Roman" w:cs="Arial"/>
          <w:b/>
          <w:szCs w:val="24"/>
        </w:rPr>
        <w:t xml:space="preserve">2.1. </w:t>
      </w:r>
      <w:bookmarkStart w:id="0" w:name="_Toc411532115"/>
      <w:r w:rsidRPr="00940B75">
        <w:rPr>
          <w:rFonts w:eastAsia="Times New Roman" w:cs="Arial"/>
          <w:b/>
          <w:szCs w:val="24"/>
        </w:rPr>
        <w:t>Punctele tari (calități)</w:t>
      </w:r>
      <w:bookmarkEnd w:id="0"/>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Principalele aspecte pozitive sunt următoarele:</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 xml:space="preserve">- facultatea are doua domenii :  </w:t>
      </w:r>
      <w:r w:rsidRPr="00940B75">
        <w:rPr>
          <w:rFonts w:eastAsia="Times New Roman" w:cs="Arial"/>
          <w:b/>
          <w:szCs w:val="24"/>
        </w:rPr>
        <w:t>inginerie civilă și ingineria mediului</w:t>
      </w:r>
      <w:r w:rsidRPr="00940B75">
        <w:rPr>
          <w:rFonts w:eastAsia="Times New Roman" w:cs="Arial"/>
          <w:szCs w:val="24"/>
        </w:rPr>
        <w:t xml:space="preserve"> unde în urma ierarhizării universităților pe domenii </w:t>
      </w:r>
      <w:r w:rsidRPr="00940B75">
        <w:rPr>
          <w:rFonts w:eastAsia="Times New Roman" w:cs="Arial"/>
          <w:i/>
          <w:szCs w:val="24"/>
        </w:rPr>
        <w:t>se clasifică pe primul loc din țară</w:t>
      </w:r>
      <w:r w:rsidRPr="00940B75">
        <w:rPr>
          <w:rFonts w:eastAsia="Times New Roman" w:cs="Arial"/>
          <w:szCs w:val="24"/>
        </w:rPr>
        <w:t xml:space="preserve">, iar domeniul  </w:t>
      </w:r>
      <w:r w:rsidRPr="00940B75">
        <w:rPr>
          <w:rFonts w:eastAsia="Times New Roman" w:cs="Arial"/>
          <w:b/>
          <w:szCs w:val="24"/>
        </w:rPr>
        <w:t>geodeziei</w:t>
      </w:r>
      <w:r w:rsidRPr="00940B75">
        <w:rPr>
          <w:rFonts w:eastAsia="Times New Roman" w:cs="Arial"/>
          <w:szCs w:val="24"/>
        </w:rPr>
        <w:t xml:space="preserve"> pe locul </w:t>
      </w:r>
      <w:r w:rsidRPr="00940B75">
        <w:rPr>
          <w:rFonts w:eastAsia="Times New Roman" w:cs="Arial"/>
          <w:i/>
          <w:szCs w:val="24"/>
        </w:rPr>
        <w:t>doi</w:t>
      </w:r>
      <w:r w:rsidRPr="00940B75">
        <w:rPr>
          <w:rFonts w:eastAsia="Times New Roman" w:cs="Arial"/>
          <w:szCs w:val="24"/>
        </w:rPr>
        <w:t>.</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 procesul didactic se desfășoară la standarde ridicate, implicând tehnologii moderne de prezentare a materialelor de predare, amfiteatre și săli de seminar dotate cu aparatură multimedia modernă, rețele de calculatoare pentru aplicații în proiectare, softuri specializate, platforme de  instruire on-line pentru competențe superioare în domeniile geodeziei și hidrotehnicii, echipamente experimentale de ultimă generație în unele laboratoare etc.</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 prestigiul și tradiția facultății în învățământ și cercetare, din domeniile: inginerie hidrotehnică,  mediu și cadastru;</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  facultatea are o imagine pozitivă în opinia publică în urma unor evaluări externe favorabile – ARACIS;</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  apropierea geografică de absolvenții țintă ai studiilor medii (viitorii studenți);</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  relații de colaborare cu universități prestigioase din Europa;</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  existența unui program coerent de dezvoltare strategică;</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  existența unui corp didactic și de cercetare științifică cu recunoaștere la nivel național și internațional;</w:t>
      </w:r>
    </w:p>
    <w:p w:rsidR="008568B4" w:rsidRPr="00940B75" w:rsidRDefault="008568B4" w:rsidP="008568B4">
      <w:pPr>
        <w:spacing w:line="240" w:lineRule="auto"/>
        <w:outlineLvl w:val="4"/>
        <w:rPr>
          <w:rFonts w:eastAsia="Times New Roman" w:cs="Arial"/>
          <w:bCs/>
          <w:iCs/>
          <w:szCs w:val="24"/>
        </w:rPr>
      </w:pPr>
      <w:r w:rsidRPr="00940B75">
        <w:rPr>
          <w:rFonts w:ascii="Calibri" w:eastAsia="Times New Roman" w:hAnsi="Calibri"/>
          <w:bCs/>
          <w:iCs/>
          <w:sz w:val="26"/>
          <w:szCs w:val="26"/>
        </w:rPr>
        <w:t xml:space="preserve">-  </w:t>
      </w:r>
      <w:r w:rsidRPr="00940B75">
        <w:rPr>
          <w:rFonts w:eastAsia="Times New Roman" w:cs="Arial"/>
          <w:bCs/>
          <w:iCs/>
          <w:szCs w:val="24"/>
        </w:rPr>
        <w:t xml:space="preserve">prezența constantă și distinctă în viața comunității locale și naționale, prin implicarea în proiecte de interes public, </w:t>
      </w:r>
    </w:p>
    <w:p w:rsidR="008568B4" w:rsidRPr="00940B75" w:rsidRDefault="008568B4" w:rsidP="008568B4">
      <w:pPr>
        <w:spacing w:line="240" w:lineRule="auto"/>
        <w:outlineLvl w:val="4"/>
        <w:rPr>
          <w:rFonts w:eastAsia="Times New Roman" w:cs="Arial"/>
          <w:bCs/>
          <w:iCs/>
          <w:szCs w:val="24"/>
        </w:rPr>
      </w:pPr>
      <w:r w:rsidRPr="00940B75">
        <w:rPr>
          <w:rFonts w:eastAsia="Times New Roman" w:cs="Arial"/>
          <w:bCs/>
          <w:iCs/>
          <w:szCs w:val="24"/>
        </w:rPr>
        <w:t>- organizarea unor manifestări științifice și educative periodice impact local, național și internațional;;</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 xml:space="preserve">-  infrastructură didactică și de cercetare științifică bună, rețea de informare permanent modernizată, bibliotecă în dezvoltare permanentă; </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 xml:space="preserve">-  asigurarea unor facilități pentru studenți: burse, cazare, activități cultural- sportive, tabere studențești, </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 xml:space="preserve">- existența unor protocoale și acorduri pentru efectuarea stagiilor de practică în societăți comerciale și regii din domeniu; </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 disponibilitate spre modernizare și dezvoltare organizațională;</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 orientarea pregătirii studenților potrivit cerințelor  angajatorilor.</w:t>
      </w:r>
    </w:p>
    <w:p w:rsidR="008568B4" w:rsidRPr="00940B75" w:rsidRDefault="008568B4" w:rsidP="008568B4">
      <w:pPr>
        <w:spacing w:line="240" w:lineRule="auto"/>
        <w:jc w:val="both"/>
        <w:rPr>
          <w:rFonts w:eastAsia="Times New Roman" w:cs="Arial"/>
          <w:szCs w:val="24"/>
        </w:rPr>
      </w:pPr>
    </w:p>
    <w:p w:rsidR="008568B4" w:rsidRDefault="008568B4" w:rsidP="008568B4">
      <w:pPr>
        <w:shd w:val="clear" w:color="auto" w:fill="FFCC99"/>
        <w:spacing w:line="240" w:lineRule="auto"/>
        <w:ind w:firstLine="720"/>
        <w:jc w:val="both"/>
        <w:rPr>
          <w:rFonts w:eastAsia="Times New Roman" w:cs="Arial"/>
          <w:b/>
          <w:szCs w:val="24"/>
        </w:rPr>
      </w:pPr>
      <w:bookmarkStart w:id="1" w:name="_Toc411532116"/>
      <w:r w:rsidRPr="00940B75">
        <w:rPr>
          <w:rFonts w:eastAsia="Times New Roman" w:cs="Arial"/>
          <w:b/>
          <w:szCs w:val="24"/>
        </w:rPr>
        <w:t>2.2. Punctele slabe (defecte)</w:t>
      </w:r>
    </w:p>
    <w:p w:rsidR="00A64E9F" w:rsidRPr="00940B75" w:rsidRDefault="00A64E9F" w:rsidP="008568B4">
      <w:pPr>
        <w:shd w:val="clear" w:color="auto" w:fill="FFCC99"/>
        <w:spacing w:line="240" w:lineRule="auto"/>
        <w:ind w:firstLine="720"/>
        <w:jc w:val="both"/>
        <w:rPr>
          <w:rFonts w:eastAsia="Times New Roman" w:cs="Arial"/>
          <w:b/>
          <w:szCs w:val="24"/>
        </w:rPr>
      </w:pPr>
    </w:p>
    <w:bookmarkEnd w:id="1"/>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  laboratoarele dedicate studiilor de master și de doctorat sunt insuficient individualizate față de cele aferente studiilor de licență;</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lastRenderedPageBreak/>
        <w:t>-  există laboratoare cu aparatură ce folosește tehnologii depășite,  necesar a fi modernizate;</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  numărul studenților înscriși la programele de licență este redus;</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  valorificarea insuficientă a rezultatelor activității de cercetare (număr mic de articole publicate în reviste cotate ISI);</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  resurse extrabugetare mici atrase pentru cercetare științifică;</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  nu au fost perfectate contracte cu instituții care pot prelua absolvenții.</w:t>
      </w:r>
    </w:p>
    <w:p w:rsidR="008568B4" w:rsidRPr="00940B75" w:rsidRDefault="008568B4" w:rsidP="008568B4">
      <w:pPr>
        <w:spacing w:line="240" w:lineRule="auto"/>
        <w:jc w:val="both"/>
        <w:rPr>
          <w:rFonts w:eastAsia="Times New Roman" w:cs="Arial"/>
          <w:szCs w:val="24"/>
        </w:rPr>
      </w:pPr>
    </w:p>
    <w:p w:rsidR="008568B4" w:rsidRPr="00940B75" w:rsidRDefault="008568B4" w:rsidP="008568B4">
      <w:pPr>
        <w:shd w:val="clear" w:color="auto" w:fill="FFCC99"/>
        <w:spacing w:line="240" w:lineRule="auto"/>
        <w:ind w:firstLine="720"/>
        <w:jc w:val="both"/>
        <w:rPr>
          <w:rFonts w:eastAsia="Times New Roman" w:cs="Arial"/>
          <w:b/>
          <w:szCs w:val="24"/>
        </w:rPr>
      </w:pPr>
      <w:r w:rsidRPr="00940B75">
        <w:rPr>
          <w:rFonts w:eastAsia="Times New Roman" w:cs="Arial"/>
          <w:b/>
          <w:szCs w:val="24"/>
        </w:rPr>
        <w:t>2.3. Oportunități</w:t>
      </w:r>
    </w:p>
    <w:p w:rsidR="008568B4" w:rsidRPr="00940B75" w:rsidRDefault="008568B4" w:rsidP="008568B4">
      <w:pPr>
        <w:shd w:val="clear" w:color="auto" w:fill="FFCC99"/>
        <w:spacing w:line="240" w:lineRule="auto"/>
        <w:jc w:val="both"/>
        <w:rPr>
          <w:rFonts w:eastAsia="Times New Roman" w:cs="Arial"/>
          <w:b/>
          <w:szCs w:val="24"/>
        </w:rPr>
      </w:pP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 domeniile, în care facultatea pregătește absolvenți, sunt actuale și cunosc o continuă dezvoltare, atât pe plan național, cât și internațional;</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 aria geografică de proveniență a candidaților, selectați prin concurs de admitere în facultate, s-a extins continuu în ultimii ani;</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 atracția specializărilor oferite de facultate pentru absolvenții de liceu este medie, dovadă fiind numărul de studenți;</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 în regiune există o creștere a investițiilor în sectoarele pentru care facultatea pregătește specialiști;;</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 pe plan local și regional nu există structuri universitare care pot constitui pe termen scurt și mediu o alternativă la oferta academică a facultății;</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 xml:space="preserve">- corpul academic din facultate are multiple oportunități de a participa cu proiecte în cadrul planului național de cercetare, </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 în contextul creșterii numărului de acorduri de colaborare cu universități din spațiul european, apar noi oportunități de dezvoltare a unor proiecte comune de cercetare științifică;</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 un număr din ce în ce mai mare de parteneri, din economia națională sau europeană, este interesat în abordarea unor teme de cercetare/dezvoltare în parteneriat cu specialiști din facultate;</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 accesarea de programe de cercetare-dezvoltare regionale, naționale și europene, pe teme posibil de realizat cu infrastructura din facultate.</w:t>
      </w:r>
    </w:p>
    <w:p w:rsidR="008568B4" w:rsidRPr="00940B75" w:rsidRDefault="008568B4" w:rsidP="008568B4">
      <w:pPr>
        <w:spacing w:line="240" w:lineRule="auto"/>
        <w:jc w:val="both"/>
        <w:rPr>
          <w:rFonts w:eastAsia="Times New Roman" w:cs="Arial"/>
          <w:szCs w:val="24"/>
        </w:rPr>
      </w:pPr>
    </w:p>
    <w:p w:rsidR="008568B4" w:rsidRPr="00940B75" w:rsidRDefault="008568B4" w:rsidP="008568B4">
      <w:pPr>
        <w:shd w:val="clear" w:color="auto" w:fill="FFCC99"/>
        <w:spacing w:line="240" w:lineRule="auto"/>
        <w:ind w:firstLine="720"/>
        <w:jc w:val="both"/>
        <w:rPr>
          <w:rFonts w:eastAsia="Times New Roman" w:cs="Arial"/>
          <w:b/>
          <w:szCs w:val="24"/>
        </w:rPr>
      </w:pPr>
      <w:r w:rsidRPr="00940B75">
        <w:rPr>
          <w:rFonts w:eastAsia="Times New Roman" w:cs="Arial"/>
          <w:b/>
          <w:szCs w:val="24"/>
        </w:rPr>
        <w:t>2.4. Amenințări</w:t>
      </w:r>
    </w:p>
    <w:p w:rsidR="008568B4" w:rsidRPr="00940B75" w:rsidRDefault="008568B4" w:rsidP="008568B4">
      <w:pPr>
        <w:shd w:val="clear" w:color="auto" w:fill="FFCC99"/>
        <w:spacing w:line="240" w:lineRule="auto"/>
        <w:jc w:val="both"/>
        <w:rPr>
          <w:rFonts w:eastAsia="Times New Roman" w:cs="Arial"/>
          <w:b/>
          <w:szCs w:val="24"/>
        </w:rPr>
      </w:pPr>
    </w:p>
    <w:p w:rsidR="008568B4" w:rsidRPr="00940B75" w:rsidRDefault="008568B4" w:rsidP="008568B4">
      <w:pPr>
        <w:spacing w:line="240" w:lineRule="auto"/>
        <w:ind w:firstLine="720"/>
        <w:jc w:val="both"/>
        <w:rPr>
          <w:rFonts w:eastAsia="Times New Roman" w:cs="Arial"/>
          <w:szCs w:val="24"/>
        </w:rPr>
      </w:pPr>
      <w:r w:rsidRPr="00940B75">
        <w:rPr>
          <w:rFonts w:eastAsia="Times New Roman" w:cs="Arial"/>
          <w:szCs w:val="24"/>
        </w:rPr>
        <w:t>În analiza detaliată a cadrului general de desfășurare a activității academice din facultate, au fost identificate următoarele vulnerabilități:</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  numărul mare de universități, facultăți și programe de studii;</w:t>
      </w:r>
    </w:p>
    <w:p w:rsidR="008568B4" w:rsidRPr="00940B75" w:rsidRDefault="008568B4" w:rsidP="008568B4">
      <w:pPr>
        <w:spacing w:line="240" w:lineRule="auto"/>
        <w:jc w:val="both"/>
        <w:rPr>
          <w:rFonts w:eastAsia="Times New Roman" w:cs="Arial"/>
          <w:bCs/>
          <w:szCs w:val="24"/>
        </w:rPr>
      </w:pPr>
      <w:r w:rsidRPr="00940B75">
        <w:rPr>
          <w:rFonts w:eastAsia="Times New Roman" w:cs="Arial"/>
          <w:szCs w:val="24"/>
        </w:rPr>
        <w:t>-</w:t>
      </w:r>
      <w:r w:rsidRPr="00940B75">
        <w:rPr>
          <w:rFonts w:eastAsia="Times New Roman" w:cs="Arial"/>
          <w:bCs/>
          <w:szCs w:val="24"/>
        </w:rPr>
        <w:t xml:space="preserve">  competivitatea universităților din străinătate;</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 scăderea demografică și implicit a numărului absolvenților de liceu;</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 creșterea atracției în rândul absolvenților de liceu de a urma o carieră în străinătate;</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 creșterea costului vieții determină rețineri din partea unor tineri din zone defavorizate să înceapă o carieră universitară;</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 finanțarea după numărul de studenți determină o variabilitate accentuată a  veniturilor;</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 lipsa de resurse extrabugetare;</w:t>
      </w:r>
    </w:p>
    <w:p w:rsidR="008568B4" w:rsidRPr="00940B75" w:rsidRDefault="008568B4" w:rsidP="008568B4">
      <w:pPr>
        <w:spacing w:line="240" w:lineRule="auto"/>
        <w:jc w:val="both"/>
        <w:rPr>
          <w:rFonts w:eastAsia="Times New Roman" w:cs="Arial"/>
          <w:bCs/>
          <w:szCs w:val="24"/>
        </w:rPr>
      </w:pPr>
      <w:r w:rsidRPr="00940B75">
        <w:rPr>
          <w:rFonts w:eastAsia="Times New Roman" w:cs="Arial"/>
          <w:szCs w:val="24"/>
        </w:rPr>
        <w:t>- nivelul foarte scăzut al finanțării cercetării științifice prin programe naționale.</w:t>
      </w:r>
      <w:r w:rsidRPr="00940B75">
        <w:rPr>
          <w:rFonts w:eastAsia="Times New Roman" w:cs="Arial"/>
          <w:bCs/>
          <w:szCs w:val="24"/>
        </w:rPr>
        <w:t xml:space="preserve"> </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 xml:space="preserve">În urma analizei SWOT desfășurată la nivelul facultății, pe cele trei domenii de specializare, au rezultat următoarele concluzii: </w:t>
      </w:r>
    </w:p>
    <w:p w:rsidR="008568B4" w:rsidRPr="00940B75" w:rsidRDefault="008568B4" w:rsidP="008568B4">
      <w:pPr>
        <w:spacing w:line="240" w:lineRule="auto"/>
        <w:jc w:val="both"/>
        <w:rPr>
          <w:rFonts w:eastAsia="Times New Roman" w:cs="Arial"/>
          <w:sz w:val="18"/>
          <w:szCs w:val="18"/>
        </w:rPr>
      </w:pPr>
      <w:r w:rsidRPr="00940B75">
        <w:rPr>
          <w:rFonts w:eastAsia="Times New Roman" w:cs="Arial"/>
          <w:szCs w:val="24"/>
        </w:rPr>
        <w:t xml:space="preserve">- </w:t>
      </w:r>
      <w:r w:rsidRPr="00940B75">
        <w:rPr>
          <w:rFonts w:eastAsia="Times New Roman" w:cs="Arial"/>
          <w:b/>
          <w:szCs w:val="24"/>
        </w:rPr>
        <w:t>pe domeniul inginerie civilă</w:t>
      </w:r>
      <w:r w:rsidRPr="00940B75">
        <w:rPr>
          <w:rFonts w:eastAsia="Times New Roman" w:cs="Arial"/>
          <w:szCs w:val="24"/>
        </w:rPr>
        <w:t xml:space="preserve"> (</w:t>
      </w:r>
      <w:r w:rsidRPr="00940B75">
        <w:rPr>
          <w:rFonts w:eastAsia="Times New Roman" w:cs="Arial"/>
          <w:w w:val="106"/>
          <w:szCs w:val="24"/>
          <w:lang w:bidi="he-IL"/>
        </w:rPr>
        <w:t xml:space="preserve">specializările: </w:t>
      </w:r>
      <w:r w:rsidRPr="00940B75">
        <w:rPr>
          <w:rFonts w:eastAsia="Times New Roman" w:cs="Arial"/>
          <w:iCs/>
          <w:w w:val="106"/>
          <w:szCs w:val="24"/>
          <w:lang w:bidi="he-IL"/>
        </w:rPr>
        <w:t>Amenajări și Construcții Hidrotehnice</w:t>
      </w:r>
      <w:r w:rsidRPr="00940B75">
        <w:rPr>
          <w:rFonts w:eastAsia="Times New Roman" w:cs="Arial"/>
          <w:w w:val="106"/>
          <w:szCs w:val="24"/>
          <w:lang w:bidi="he-IL"/>
        </w:rPr>
        <w:t>; Î</w:t>
      </w:r>
      <w:r w:rsidRPr="00940B75">
        <w:rPr>
          <w:rFonts w:eastAsia="Times New Roman" w:cs="Arial"/>
          <w:iCs/>
          <w:w w:val="106"/>
          <w:szCs w:val="24"/>
          <w:lang w:bidi="he-IL"/>
        </w:rPr>
        <w:t xml:space="preserve">mbunătățiri </w:t>
      </w:r>
      <w:r w:rsidRPr="00940B75">
        <w:rPr>
          <w:rFonts w:eastAsia="Times New Roman" w:cs="Arial"/>
          <w:iCs/>
          <w:szCs w:val="24"/>
          <w:lang w:bidi="he-IL"/>
        </w:rPr>
        <w:t>Funciare și Dezvoltare Rurală</w:t>
      </w:r>
      <w:r w:rsidRPr="00940B75">
        <w:rPr>
          <w:rFonts w:eastAsia="Times New Roman" w:cs="Arial"/>
          <w:szCs w:val="24"/>
        </w:rPr>
        <w:t>) sunt doi lideri de piață în România și singurul în regiunea Moldovei;</w:t>
      </w:r>
    </w:p>
    <w:p w:rsidR="008568B4" w:rsidRPr="00940B75" w:rsidRDefault="008568B4" w:rsidP="008568B4">
      <w:pPr>
        <w:spacing w:line="240" w:lineRule="auto"/>
        <w:jc w:val="both"/>
        <w:rPr>
          <w:rFonts w:eastAsia="Times New Roman" w:cs="Arial"/>
          <w:sz w:val="16"/>
          <w:szCs w:val="16"/>
        </w:rPr>
      </w:pPr>
      <w:r w:rsidRPr="00940B75">
        <w:rPr>
          <w:rFonts w:eastAsia="Times New Roman" w:cs="Arial"/>
          <w:szCs w:val="24"/>
        </w:rPr>
        <w:lastRenderedPageBreak/>
        <w:t xml:space="preserve">-  </w:t>
      </w:r>
      <w:r w:rsidRPr="00940B75">
        <w:rPr>
          <w:rFonts w:eastAsia="Times New Roman" w:cs="Arial"/>
          <w:b/>
          <w:szCs w:val="24"/>
        </w:rPr>
        <w:t>pe domeniul geodezie</w:t>
      </w:r>
      <w:r w:rsidRPr="00940B75">
        <w:rPr>
          <w:rFonts w:eastAsia="Times New Roman" w:cs="Arial"/>
          <w:szCs w:val="24"/>
          <w:u w:val="single"/>
        </w:rPr>
        <w:t xml:space="preserve"> </w:t>
      </w:r>
      <w:r w:rsidRPr="00940B75">
        <w:rPr>
          <w:rFonts w:eastAsia="Times New Roman" w:cs="Arial"/>
          <w:szCs w:val="24"/>
        </w:rPr>
        <w:t xml:space="preserve"> (</w:t>
      </w:r>
      <w:r w:rsidRPr="00940B75">
        <w:rPr>
          <w:rFonts w:eastAsia="Times New Roman" w:cs="Arial"/>
          <w:szCs w:val="24"/>
          <w:lang w:bidi="he-IL"/>
        </w:rPr>
        <w:t>specializarea: Mă</w:t>
      </w:r>
      <w:r w:rsidRPr="00940B75">
        <w:rPr>
          <w:rFonts w:eastAsia="Times New Roman" w:cs="Arial"/>
          <w:szCs w:val="24"/>
        </w:rPr>
        <w:t>surători Terestre și Cadastru) sunt mai mulți formatori în România și singurul în regiunea Moldovei;</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 xml:space="preserve">-  </w:t>
      </w:r>
      <w:r w:rsidRPr="00940B75">
        <w:rPr>
          <w:rFonts w:eastAsia="Times New Roman" w:cs="Arial"/>
          <w:b/>
          <w:szCs w:val="24"/>
        </w:rPr>
        <w:t>pe domeniul ingineria mediului</w:t>
      </w:r>
      <w:r w:rsidRPr="00940B75">
        <w:rPr>
          <w:rFonts w:eastAsia="Times New Roman" w:cs="Arial"/>
          <w:szCs w:val="24"/>
        </w:rPr>
        <w:t xml:space="preserve"> (</w:t>
      </w:r>
      <w:r w:rsidRPr="00940B75">
        <w:rPr>
          <w:rFonts w:eastAsia="Times New Roman" w:cs="Arial"/>
          <w:szCs w:val="24"/>
          <w:lang w:bidi="he-IL"/>
        </w:rPr>
        <w:t xml:space="preserve">specializarea: </w:t>
      </w:r>
      <w:r w:rsidRPr="00940B75">
        <w:rPr>
          <w:rFonts w:eastAsia="Times New Roman" w:cs="Arial"/>
          <w:iCs/>
          <w:szCs w:val="24"/>
          <w:lang w:bidi="he-IL"/>
        </w:rPr>
        <w:t>Ingineria și Protecția Mediului în Agricultură</w:t>
      </w:r>
      <w:r w:rsidRPr="00940B75">
        <w:rPr>
          <w:rFonts w:eastAsia="Times New Roman" w:cs="Arial"/>
          <w:szCs w:val="24"/>
        </w:rPr>
        <w:t xml:space="preserve">) sunt mai mulți formatori în România și singurul în regiunea Moldovei. </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În urma analizei SWOT s-a constatat că Facultatea de Hidrotehnică, Geodezie si Ingineria Mediului are perspective foarte bune de dezvoltare în regiunea Moldovei.</w:t>
      </w:r>
    </w:p>
    <w:p w:rsidR="008568B4" w:rsidRPr="00940B75" w:rsidRDefault="008568B4" w:rsidP="008568B4">
      <w:pPr>
        <w:spacing w:after="120" w:line="240" w:lineRule="auto"/>
        <w:jc w:val="both"/>
        <w:rPr>
          <w:rFonts w:eastAsia="Times New Roman" w:cs="Arial"/>
          <w:szCs w:val="24"/>
        </w:rPr>
      </w:pPr>
    </w:p>
    <w:p w:rsidR="008568B4" w:rsidRPr="00940B75" w:rsidRDefault="008568B4" w:rsidP="008568B4">
      <w:pPr>
        <w:shd w:val="clear" w:color="auto" w:fill="FF99CC"/>
        <w:spacing w:line="240" w:lineRule="auto"/>
        <w:ind w:firstLine="720"/>
        <w:jc w:val="both"/>
        <w:rPr>
          <w:rFonts w:eastAsia="Times New Roman" w:cs="Arial"/>
          <w:b/>
          <w:szCs w:val="24"/>
        </w:rPr>
      </w:pPr>
      <w:r w:rsidRPr="00940B75">
        <w:rPr>
          <w:rFonts w:eastAsia="Times New Roman" w:cs="Arial"/>
          <w:b/>
          <w:szCs w:val="24"/>
        </w:rPr>
        <w:t>3.  Misiune și obiective</w:t>
      </w:r>
    </w:p>
    <w:p w:rsidR="008568B4" w:rsidRPr="00940B75" w:rsidRDefault="008568B4" w:rsidP="008568B4">
      <w:pPr>
        <w:shd w:val="clear" w:color="auto" w:fill="FF99CC"/>
        <w:spacing w:line="240" w:lineRule="auto"/>
        <w:jc w:val="both"/>
        <w:rPr>
          <w:rFonts w:eastAsia="Times New Roman" w:cs="Arial"/>
          <w:b/>
          <w:szCs w:val="24"/>
        </w:rPr>
      </w:pPr>
    </w:p>
    <w:p w:rsidR="008568B4" w:rsidRPr="00940B75" w:rsidRDefault="008568B4" w:rsidP="008568B4">
      <w:pPr>
        <w:jc w:val="both"/>
        <w:rPr>
          <w:rFonts w:eastAsia="Calibri" w:cs="Arial"/>
          <w:bCs/>
          <w:i/>
          <w:szCs w:val="24"/>
        </w:rPr>
      </w:pPr>
      <w:r w:rsidRPr="00940B75">
        <w:rPr>
          <w:rFonts w:eastAsia="Calibri" w:cs="Arial"/>
          <w:bCs/>
          <w:i/>
          <w:szCs w:val="24"/>
        </w:rPr>
        <w:t xml:space="preserve">Facultatea de Hidrotehnică, Geodezie şi Ingineria Mediului are rezultate deosebite în educația şi performanța  universitară din domeniu şi aspiră la un </w:t>
      </w:r>
      <w:r w:rsidRPr="00940B75">
        <w:rPr>
          <w:rFonts w:eastAsia="Calibri" w:cs="Arial"/>
          <w:b/>
          <w:bCs/>
          <w:i/>
          <w:szCs w:val="24"/>
        </w:rPr>
        <w:t>statut de facultate europeană</w:t>
      </w:r>
      <w:r w:rsidRPr="00940B75">
        <w:rPr>
          <w:rFonts w:eastAsia="Calibri" w:cs="Arial"/>
          <w:bCs/>
          <w:i/>
          <w:szCs w:val="24"/>
        </w:rPr>
        <w:t>. În acest sens, şi-a internaționalizat programele de studii, a îmbunătățit permanent calitatea lor academică şi a urmărit creşterea competivităţii pe plan naţional şi internaţional.</w:t>
      </w:r>
    </w:p>
    <w:p w:rsidR="008568B4" w:rsidRPr="00940B75" w:rsidRDefault="008568B4" w:rsidP="008568B4">
      <w:pPr>
        <w:autoSpaceDE w:val="0"/>
        <w:autoSpaceDN w:val="0"/>
        <w:adjustRightInd w:val="0"/>
        <w:spacing w:line="240" w:lineRule="auto"/>
        <w:jc w:val="both"/>
        <w:rPr>
          <w:rFonts w:eastAsia="Times New Roman" w:cs="Arial"/>
          <w:szCs w:val="24"/>
        </w:rPr>
      </w:pPr>
      <w:r w:rsidRPr="00940B75">
        <w:rPr>
          <w:rFonts w:eastAsia="Times New Roman" w:cs="Arial"/>
          <w:szCs w:val="24"/>
        </w:rPr>
        <w:t>Obiectivele strategice răspund misiunii facultății. Ideile și conceptele fundamentale sunt menite să asigure cadrul corespunzător dezvoltării facultății în contextul accentuării  competitivități.</w:t>
      </w:r>
    </w:p>
    <w:p w:rsidR="008568B4" w:rsidRPr="00940B75" w:rsidRDefault="008568B4" w:rsidP="008568B4">
      <w:pPr>
        <w:jc w:val="both"/>
        <w:rPr>
          <w:rFonts w:eastAsia="Calibri" w:cs="Arial"/>
          <w:b/>
          <w:bCs/>
          <w:szCs w:val="24"/>
        </w:rPr>
      </w:pPr>
      <w:r w:rsidRPr="00940B75">
        <w:rPr>
          <w:rFonts w:eastAsia="Calibri" w:cs="Arial"/>
          <w:b/>
          <w:bCs/>
          <w:szCs w:val="24"/>
        </w:rPr>
        <w:t>Pentru aceasta facultatea îşi  propune ca obiective:</w:t>
      </w:r>
    </w:p>
    <w:p w:rsidR="008568B4" w:rsidRPr="00940B75" w:rsidRDefault="008568B4" w:rsidP="008568B4">
      <w:pPr>
        <w:numPr>
          <w:ilvl w:val="0"/>
          <w:numId w:val="3"/>
        </w:numPr>
        <w:tabs>
          <w:tab w:val="left" w:pos="0"/>
          <w:tab w:val="center" w:pos="284"/>
          <w:tab w:val="right" w:pos="9072"/>
        </w:tabs>
        <w:spacing w:after="160" w:line="259" w:lineRule="auto"/>
        <w:jc w:val="both"/>
        <w:rPr>
          <w:rFonts w:eastAsia="Times New Roman" w:cs="Arial"/>
          <w:szCs w:val="24"/>
        </w:rPr>
      </w:pPr>
      <w:r w:rsidRPr="00940B75">
        <w:rPr>
          <w:rFonts w:eastAsia="Times New Roman" w:cs="Arial"/>
          <w:szCs w:val="24"/>
        </w:rPr>
        <w:t xml:space="preserve">organizarea educaţiei tehnice de specialitate în condiţiile de calitate specifice învăţământului superior românesc și la nivelul standardelor internaţionale; </w:t>
      </w:r>
    </w:p>
    <w:p w:rsidR="008568B4" w:rsidRPr="00940B75" w:rsidRDefault="008568B4" w:rsidP="008568B4">
      <w:pPr>
        <w:numPr>
          <w:ilvl w:val="0"/>
          <w:numId w:val="3"/>
        </w:numPr>
        <w:tabs>
          <w:tab w:val="left" w:pos="0"/>
          <w:tab w:val="center" w:pos="284"/>
          <w:tab w:val="right" w:pos="9072"/>
        </w:tabs>
        <w:spacing w:after="160" w:line="259" w:lineRule="auto"/>
        <w:jc w:val="both"/>
        <w:rPr>
          <w:rFonts w:eastAsia="Times New Roman" w:cs="Arial"/>
          <w:szCs w:val="24"/>
        </w:rPr>
      </w:pPr>
      <w:r w:rsidRPr="00940B75">
        <w:rPr>
          <w:rFonts w:eastAsia="Times New Roman" w:cs="Arial"/>
          <w:szCs w:val="24"/>
        </w:rPr>
        <w:t>cooperarea internaţională într-un cadru modern, adaptat cerinţelor impuse de Uniunea Europeană, în special prin dezvoltarea unor programe comune cu universităţi din spațiul european;</w:t>
      </w:r>
    </w:p>
    <w:p w:rsidR="008568B4" w:rsidRPr="00940B75" w:rsidRDefault="008568B4" w:rsidP="008568B4">
      <w:pPr>
        <w:numPr>
          <w:ilvl w:val="0"/>
          <w:numId w:val="3"/>
        </w:numPr>
        <w:tabs>
          <w:tab w:val="left" w:pos="0"/>
          <w:tab w:val="center" w:pos="284"/>
        </w:tabs>
        <w:autoSpaceDE w:val="0"/>
        <w:autoSpaceDN w:val="0"/>
        <w:adjustRightInd w:val="0"/>
        <w:spacing w:after="160" w:line="259" w:lineRule="auto"/>
        <w:contextualSpacing/>
        <w:jc w:val="both"/>
        <w:rPr>
          <w:rFonts w:eastAsia="Times New Roman" w:cs="Arial"/>
          <w:szCs w:val="24"/>
          <w:lang w:eastAsia="ro-RO"/>
        </w:rPr>
      </w:pPr>
      <w:r w:rsidRPr="00940B75">
        <w:rPr>
          <w:rFonts w:eastAsia="Calibri" w:cs="Arial"/>
          <w:szCs w:val="24"/>
        </w:rPr>
        <w:t>creșterea vizibilității prin integrarea în circuitele informaţionale la nivel naţional, european şi mondial;</w:t>
      </w:r>
    </w:p>
    <w:p w:rsidR="008568B4" w:rsidRPr="00940B75" w:rsidRDefault="008568B4" w:rsidP="008568B4">
      <w:pPr>
        <w:numPr>
          <w:ilvl w:val="0"/>
          <w:numId w:val="3"/>
        </w:numPr>
        <w:tabs>
          <w:tab w:val="left" w:pos="0"/>
          <w:tab w:val="center" w:pos="284"/>
          <w:tab w:val="right" w:pos="9072"/>
        </w:tabs>
        <w:spacing w:after="160" w:line="259" w:lineRule="auto"/>
        <w:jc w:val="both"/>
        <w:rPr>
          <w:rFonts w:eastAsia="Times New Roman" w:cs="Arial"/>
          <w:szCs w:val="24"/>
        </w:rPr>
      </w:pPr>
      <w:r w:rsidRPr="00940B75">
        <w:rPr>
          <w:rFonts w:eastAsia="Times New Roman" w:cs="Arial"/>
          <w:szCs w:val="24"/>
        </w:rPr>
        <w:t>flexibilizarea programelor educaționale și de cercetare științifică;</w:t>
      </w:r>
    </w:p>
    <w:p w:rsidR="008568B4" w:rsidRPr="00940B75" w:rsidRDefault="008568B4" w:rsidP="008568B4">
      <w:pPr>
        <w:numPr>
          <w:ilvl w:val="0"/>
          <w:numId w:val="3"/>
        </w:numPr>
        <w:tabs>
          <w:tab w:val="left" w:pos="0"/>
          <w:tab w:val="center" w:pos="284"/>
          <w:tab w:val="right" w:pos="9072"/>
        </w:tabs>
        <w:spacing w:after="160" w:line="259" w:lineRule="auto"/>
        <w:jc w:val="both"/>
        <w:rPr>
          <w:rFonts w:eastAsia="Times New Roman" w:cs="Arial"/>
          <w:szCs w:val="24"/>
        </w:rPr>
      </w:pPr>
      <w:r w:rsidRPr="00940B75">
        <w:rPr>
          <w:rFonts w:eastAsia="Times New Roman" w:cs="Arial"/>
          <w:szCs w:val="24"/>
        </w:rPr>
        <w:t>concentrarea resurselor pentru dezvoltarea unor programe prioritare;</w:t>
      </w:r>
    </w:p>
    <w:p w:rsidR="008568B4" w:rsidRPr="00940B75" w:rsidRDefault="008568B4" w:rsidP="008568B4">
      <w:pPr>
        <w:numPr>
          <w:ilvl w:val="0"/>
          <w:numId w:val="3"/>
        </w:numPr>
        <w:tabs>
          <w:tab w:val="left" w:pos="0"/>
          <w:tab w:val="center" w:pos="284"/>
          <w:tab w:val="right" w:pos="9072"/>
        </w:tabs>
        <w:spacing w:after="160" w:line="259" w:lineRule="auto"/>
        <w:jc w:val="both"/>
        <w:rPr>
          <w:rFonts w:eastAsia="Times New Roman" w:cs="Arial"/>
          <w:szCs w:val="24"/>
        </w:rPr>
      </w:pPr>
      <w:r w:rsidRPr="00940B75">
        <w:rPr>
          <w:rFonts w:eastAsia="Times New Roman" w:cs="Arial"/>
          <w:szCs w:val="24"/>
        </w:rPr>
        <w:t>perfecționarea resursei umane;</w:t>
      </w:r>
    </w:p>
    <w:p w:rsidR="008568B4" w:rsidRPr="00940B75" w:rsidRDefault="008568B4" w:rsidP="008568B4">
      <w:pPr>
        <w:numPr>
          <w:ilvl w:val="0"/>
          <w:numId w:val="3"/>
        </w:numPr>
        <w:tabs>
          <w:tab w:val="left" w:pos="0"/>
          <w:tab w:val="center" w:pos="284"/>
        </w:tabs>
        <w:autoSpaceDE w:val="0"/>
        <w:autoSpaceDN w:val="0"/>
        <w:adjustRightInd w:val="0"/>
        <w:spacing w:after="160" w:line="259" w:lineRule="auto"/>
        <w:contextualSpacing/>
        <w:jc w:val="both"/>
        <w:rPr>
          <w:rFonts w:eastAsia="Times New Roman" w:cs="Arial"/>
          <w:szCs w:val="24"/>
          <w:lang w:eastAsia="ro-RO"/>
        </w:rPr>
      </w:pPr>
      <w:r w:rsidRPr="00940B75">
        <w:rPr>
          <w:rFonts w:eastAsia="Times New Roman" w:cs="Arial"/>
          <w:szCs w:val="24"/>
          <w:lang w:eastAsia="ro-RO"/>
        </w:rPr>
        <w:t xml:space="preserve">crearea unor module opționale care să asigure compatibilitatea competențelor cu cerințele angajatorilor; </w:t>
      </w:r>
    </w:p>
    <w:p w:rsidR="008568B4" w:rsidRPr="00940B75" w:rsidRDefault="008568B4" w:rsidP="008568B4">
      <w:pPr>
        <w:numPr>
          <w:ilvl w:val="0"/>
          <w:numId w:val="3"/>
        </w:numPr>
        <w:tabs>
          <w:tab w:val="left" w:pos="0"/>
          <w:tab w:val="center" w:pos="284"/>
          <w:tab w:val="right" w:pos="9072"/>
        </w:tabs>
        <w:spacing w:after="160" w:line="259" w:lineRule="auto"/>
        <w:jc w:val="both"/>
        <w:rPr>
          <w:rFonts w:eastAsia="Calibri" w:cs="Arial"/>
          <w:szCs w:val="24"/>
        </w:rPr>
      </w:pPr>
      <w:r w:rsidRPr="00940B75">
        <w:rPr>
          <w:rFonts w:eastAsia="Times New Roman" w:cs="Arial"/>
          <w:szCs w:val="24"/>
          <w:lang w:eastAsia="ro-RO"/>
        </w:rPr>
        <w:t>intensificarea activității pentru recunoaştere europeană în educaţie şi cercetare științifică;</w:t>
      </w:r>
    </w:p>
    <w:p w:rsidR="008568B4" w:rsidRPr="00940B75" w:rsidRDefault="008568B4" w:rsidP="008568B4">
      <w:pPr>
        <w:numPr>
          <w:ilvl w:val="0"/>
          <w:numId w:val="3"/>
        </w:numPr>
        <w:tabs>
          <w:tab w:val="left" w:pos="0"/>
          <w:tab w:val="center" w:pos="284"/>
          <w:tab w:val="right" w:pos="9072"/>
        </w:tabs>
        <w:spacing w:after="160" w:line="259" w:lineRule="auto"/>
        <w:jc w:val="both"/>
        <w:rPr>
          <w:rFonts w:eastAsia="Calibri" w:cs="Arial"/>
          <w:szCs w:val="24"/>
        </w:rPr>
      </w:pPr>
      <w:r w:rsidRPr="00940B75">
        <w:rPr>
          <w:rFonts w:eastAsia="Calibri" w:cs="Arial"/>
          <w:szCs w:val="24"/>
        </w:rPr>
        <w:t>realizarea de noi acorduri de cooperare bilaterală, cu facultăţi similare din Uniunera Europeană.</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 xml:space="preserve">Obiectivele vizate pot fi realizate numai prin promovarea culturii calităţii, a performanţei şi a inovării. </w:t>
      </w:r>
    </w:p>
    <w:p w:rsidR="008568B4" w:rsidRPr="00940B75" w:rsidRDefault="008568B4" w:rsidP="008568B4">
      <w:pPr>
        <w:autoSpaceDE w:val="0"/>
        <w:autoSpaceDN w:val="0"/>
        <w:adjustRightInd w:val="0"/>
        <w:spacing w:line="240" w:lineRule="auto"/>
        <w:jc w:val="both"/>
        <w:rPr>
          <w:rFonts w:eastAsia="Times New Roman" w:cs="Arial"/>
          <w:szCs w:val="24"/>
        </w:rPr>
      </w:pPr>
      <w:r w:rsidRPr="00940B75">
        <w:rPr>
          <w:rFonts w:eastAsia="Times New Roman" w:cs="Arial"/>
          <w:szCs w:val="24"/>
        </w:rPr>
        <w:tab/>
        <w:t xml:space="preserve">Obiectivele strategice sunt aduse la cunoștința comunității academice, ceea ce reprezintă o componentă importantă a planului de implementare a lor. Realizarea obiectivelor fundamentale nu este responsabilitatea exclusivă a managementului de vârf al facultății. La realizarea lor, este implicat fiecare membru al comunității academice din facultate. </w:t>
      </w:r>
    </w:p>
    <w:p w:rsidR="008568B4" w:rsidRPr="00940B75" w:rsidRDefault="008568B4" w:rsidP="008568B4">
      <w:pPr>
        <w:autoSpaceDE w:val="0"/>
        <w:autoSpaceDN w:val="0"/>
        <w:adjustRightInd w:val="0"/>
        <w:spacing w:line="240" w:lineRule="auto"/>
        <w:jc w:val="both"/>
        <w:rPr>
          <w:rFonts w:eastAsia="Times New Roman" w:cs="Arial"/>
          <w:szCs w:val="24"/>
        </w:rPr>
      </w:pPr>
      <w:r w:rsidRPr="00940B75">
        <w:rPr>
          <w:rFonts w:eastAsia="Times New Roman" w:cs="Arial"/>
          <w:szCs w:val="24"/>
        </w:rPr>
        <w:t xml:space="preserve">De asemenea, se are în vedere faptul că strategia facultății trebuie să fie flexibilă și adaptivă, pentru a putea interveni atunci când condițiile interne sau cele externe se </w:t>
      </w:r>
      <w:r w:rsidRPr="00940B75">
        <w:rPr>
          <w:rFonts w:eastAsia="Times New Roman" w:cs="Arial"/>
          <w:szCs w:val="24"/>
        </w:rPr>
        <w:lastRenderedPageBreak/>
        <w:t>schimbă și este necesară stabilirea unor noi obiective realizabile. Formularea unor obiective prea ambițioase, realizabile parțial, determină tensiuni și frustrări, care pe termen mediu și lung conduc la demobilizarea angajaților și la blocarea gândirii creatoare.</w:t>
      </w:r>
    </w:p>
    <w:p w:rsidR="008568B4" w:rsidRPr="00940B75" w:rsidRDefault="008568B4" w:rsidP="008568B4">
      <w:pPr>
        <w:autoSpaceDE w:val="0"/>
        <w:autoSpaceDN w:val="0"/>
        <w:adjustRightInd w:val="0"/>
        <w:spacing w:line="240" w:lineRule="auto"/>
        <w:jc w:val="both"/>
        <w:rPr>
          <w:rFonts w:eastAsia="Times New Roman" w:cs="Arial"/>
          <w:szCs w:val="24"/>
        </w:rPr>
      </w:pPr>
    </w:p>
    <w:p w:rsidR="008568B4" w:rsidRPr="00940B75" w:rsidRDefault="008568B4" w:rsidP="008568B4">
      <w:pPr>
        <w:shd w:val="clear" w:color="auto" w:fill="FFCC99"/>
        <w:spacing w:line="240" w:lineRule="auto"/>
        <w:jc w:val="both"/>
        <w:rPr>
          <w:rFonts w:eastAsia="Times New Roman" w:cs="Arial"/>
          <w:b/>
          <w:szCs w:val="24"/>
        </w:rPr>
      </w:pPr>
      <w:r w:rsidRPr="00940B75">
        <w:rPr>
          <w:rFonts w:eastAsia="Times New Roman" w:cs="Arial"/>
          <w:b/>
          <w:szCs w:val="24"/>
        </w:rPr>
        <w:t xml:space="preserve">3.1. </w:t>
      </w:r>
      <w:bookmarkStart w:id="2" w:name="_Toc411532120"/>
      <w:r w:rsidRPr="00940B75">
        <w:rPr>
          <w:rFonts w:eastAsia="Times New Roman" w:cs="Arial"/>
          <w:b/>
          <w:szCs w:val="24"/>
        </w:rPr>
        <w:t>Activitatea didactică și cu studenții</w:t>
      </w:r>
      <w:bookmarkEnd w:id="2"/>
    </w:p>
    <w:p w:rsidR="008568B4" w:rsidRPr="00A64E9F" w:rsidRDefault="008568B4" w:rsidP="008568B4">
      <w:pPr>
        <w:shd w:val="clear" w:color="auto" w:fill="FFCC99"/>
        <w:spacing w:line="240" w:lineRule="auto"/>
        <w:jc w:val="both"/>
        <w:rPr>
          <w:rFonts w:eastAsia="Times New Roman" w:cs="Arial"/>
          <w:b/>
          <w:sz w:val="16"/>
          <w:szCs w:val="16"/>
        </w:rPr>
      </w:pPr>
    </w:p>
    <w:p w:rsidR="008568B4" w:rsidRPr="00940B75" w:rsidRDefault="008568B4" w:rsidP="008568B4">
      <w:pPr>
        <w:shd w:val="clear" w:color="auto" w:fill="FFCC99"/>
        <w:spacing w:line="240" w:lineRule="auto"/>
        <w:jc w:val="both"/>
        <w:rPr>
          <w:rFonts w:eastAsia="Times New Roman" w:cs="Arial"/>
          <w:b/>
          <w:szCs w:val="24"/>
        </w:rPr>
      </w:pPr>
      <w:r w:rsidRPr="00940B75">
        <w:rPr>
          <w:rFonts w:eastAsia="Times New Roman" w:cs="Arial"/>
          <w:b/>
          <w:szCs w:val="24"/>
        </w:rPr>
        <w:t>3.1.1.  Admiterea 201</w:t>
      </w:r>
      <w:r>
        <w:rPr>
          <w:rFonts w:eastAsia="Times New Roman" w:cs="Arial"/>
          <w:b/>
          <w:szCs w:val="24"/>
        </w:rPr>
        <w:t>9</w:t>
      </w:r>
    </w:p>
    <w:p w:rsidR="008568B4" w:rsidRPr="00A64E9F" w:rsidRDefault="008568B4" w:rsidP="008568B4">
      <w:pPr>
        <w:shd w:val="clear" w:color="auto" w:fill="BDD6EE"/>
        <w:spacing w:line="240" w:lineRule="auto"/>
        <w:jc w:val="both"/>
        <w:rPr>
          <w:rFonts w:eastAsia="Times New Roman" w:cs="Arial"/>
          <w:b/>
          <w:bCs/>
          <w:i/>
          <w:sz w:val="16"/>
          <w:szCs w:val="16"/>
          <w:lang w:eastAsia="ro-RO"/>
        </w:rPr>
      </w:pPr>
    </w:p>
    <w:p w:rsidR="008568B4" w:rsidRPr="00940B75" w:rsidRDefault="008568B4" w:rsidP="008568B4">
      <w:pPr>
        <w:shd w:val="clear" w:color="auto" w:fill="BDD6EE"/>
        <w:spacing w:line="240" w:lineRule="auto"/>
        <w:jc w:val="both"/>
        <w:rPr>
          <w:rFonts w:eastAsia="Times New Roman" w:cs="Arial"/>
          <w:b/>
          <w:bCs/>
          <w:szCs w:val="24"/>
        </w:rPr>
      </w:pPr>
      <w:r w:rsidRPr="00940B75">
        <w:rPr>
          <w:rFonts w:eastAsia="Times New Roman" w:cs="Arial"/>
          <w:b/>
          <w:bCs/>
          <w:i/>
          <w:szCs w:val="24"/>
          <w:lang w:eastAsia="ro-RO"/>
        </w:rPr>
        <w:t>a.  Acțiuni de promovare a facultății</w:t>
      </w:r>
    </w:p>
    <w:p w:rsidR="008568B4" w:rsidRPr="00940B75" w:rsidRDefault="008568B4" w:rsidP="008568B4">
      <w:pPr>
        <w:autoSpaceDE w:val="0"/>
        <w:autoSpaceDN w:val="0"/>
        <w:adjustRightInd w:val="0"/>
        <w:spacing w:line="240" w:lineRule="auto"/>
        <w:jc w:val="both"/>
        <w:rPr>
          <w:rFonts w:eastAsia="Times New Roman" w:cs="Arial"/>
          <w:b/>
          <w:bCs/>
          <w:i/>
          <w:szCs w:val="24"/>
          <w:lang w:eastAsia="ro-RO"/>
        </w:rPr>
      </w:pPr>
    </w:p>
    <w:p w:rsidR="008568B4" w:rsidRPr="00940B75" w:rsidRDefault="008568B4" w:rsidP="008568B4">
      <w:pPr>
        <w:autoSpaceDE w:val="0"/>
        <w:autoSpaceDN w:val="0"/>
        <w:adjustRightInd w:val="0"/>
        <w:spacing w:line="240" w:lineRule="auto"/>
        <w:jc w:val="both"/>
        <w:rPr>
          <w:rFonts w:eastAsia="Times New Roman" w:cs="Arial"/>
          <w:szCs w:val="24"/>
          <w:lang w:eastAsia="ro-RO"/>
        </w:rPr>
      </w:pPr>
      <w:r w:rsidRPr="00940B75">
        <w:rPr>
          <w:rFonts w:eastAsia="Times New Roman" w:cs="Arial"/>
          <w:szCs w:val="24"/>
          <w:lang w:eastAsia="ro-RO"/>
        </w:rPr>
        <w:tab/>
        <w:t>În  perioada celui de al doilea semestru al fiecărui an universitar, conform unei programări bine stabilite la nivelul Conducerii  Facultății de Hidrotehnică, Geodezie și Ingineria Mediului, cadre didactice de la toate specializările organizează în liceele din Iași întâlniri cu elevii claselor terminale, în cadrul cărora este prezentată, cu sprijin logistic multimedia și sub forma de pliante, oferta educațională a facultății.</w:t>
      </w:r>
    </w:p>
    <w:p w:rsidR="008568B4" w:rsidRPr="00940B75" w:rsidRDefault="008568B4" w:rsidP="008568B4">
      <w:pPr>
        <w:autoSpaceDE w:val="0"/>
        <w:autoSpaceDN w:val="0"/>
        <w:adjustRightInd w:val="0"/>
        <w:spacing w:line="240" w:lineRule="auto"/>
        <w:jc w:val="both"/>
        <w:rPr>
          <w:rFonts w:eastAsia="Times New Roman" w:cs="Arial"/>
          <w:szCs w:val="24"/>
          <w:lang w:eastAsia="ro-RO"/>
        </w:rPr>
      </w:pPr>
      <w:r w:rsidRPr="00940B75">
        <w:rPr>
          <w:rFonts w:eastAsia="Times New Roman" w:cs="Arial"/>
          <w:szCs w:val="24"/>
          <w:lang w:eastAsia="ro-RO"/>
        </w:rPr>
        <w:tab/>
        <w:t>Materialele de promovare ale acestei oferte sunt afișate în toate marile licee din orașele Moldovei și publicate în presa locală.</w:t>
      </w:r>
    </w:p>
    <w:p w:rsidR="008568B4" w:rsidRPr="00940B75" w:rsidRDefault="008568B4" w:rsidP="008568B4">
      <w:pPr>
        <w:autoSpaceDE w:val="0"/>
        <w:autoSpaceDN w:val="0"/>
        <w:adjustRightInd w:val="0"/>
        <w:spacing w:line="240" w:lineRule="auto"/>
        <w:jc w:val="both"/>
        <w:rPr>
          <w:rFonts w:eastAsia="Times New Roman" w:cs="Arial"/>
          <w:szCs w:val="24"/>
          <w:lang w:eastAsia="ro-RO"/>
        </w:rPr>
      </w:pPr>
      <w:r w:rsidRPr="00940B75">
        <w:rPr>
          <w:rFonts w:eastAsia="Times New Roman" w:cs="Arial"/>
          <w:szCs w:val="24"/>
          <w:lang w:eastAsia="ro-RO"/>
        </w:rPr>
        <w:tab/>
        <w:t xml:space="preserve">Facultatea de Hidrotehnică, Geodezie și Ingineria Mediului participă la toate târgurile de oferte educaționale organizate în țară cu: </w:t>
      </w:r>
      <w:r w:rsidRPr="00940B75">
        <w:rPr>
          <w:rFonts w:eastAsia="Times New Roman" w:cs="Arial"/>
          <w:szCs w:val="24"/>
        </w:rPr>
        <w:t>broșuri, pliante, postere, fluturași</w:t>
      </w:r>
      <w:r w:rsidRPr="00940B75">
        <w:rPr>
          <w:rFonts w:eastAsia="Times New Roman" w:cs="Arial"/>
          <w:szCs w:val="24"/>
          <w:lang w:eastAsia="ro-RO"/>
        </w:rPr>
        <w:t xml:space="preserve"> si prezentarea video a facultății.</w:t>
      </w:r>
    </w:p>
    <w:p w:rsidR="008568B4" w:rsidRPr="00940B75" w:rsidRDefault="008568B4" w:rsidP="008568B4">
      <w:pPr>
        <w:spacing w:line="240" w:lineRule="auto"/>
        <w:jc w:val="both"/>
        <w:rPr>
          <w:rFonts w:eastAsia="Times New Roman" w:cs="Arial"/>
          <w:sz w:val="23"/>
          <w:szCs w:val="23"/>
        </w:rPr>
      </w:pPr>
      <w:r w:rsidRPr="00940B75">
        <w:rPr>
          <w:rFonts w:eastAsia="Times New Roman" w:cs="Arial"/>
          <w:sz w:val="23"/>
          <w:szCs w:val="23"/>
        </w:rPr>
        <w:t>Promovarea ofertei educaţionale a facultăţii în vederea sesiunii de admitere Iulie – Spetembrie 201</w:t>
      </w:r>
      <w:r>
        <w:rPr>
          <w:rFonts w:eastAsia="Times New Roman" w:cs="Arial"/>
          <w:sz w:val="23"/>
          <w:szCs w:val="23"/>
        </w:rPr>
        <w:t>9</w:t>
      </w:r>
      <w:r w:rsidRPr="00940B75">
        <w:rPr>
          <w:rFonts w:eastAsia="Times New Roman" w:cs="Arial"/>
          <w:sz w:val="23"/>
          <w:szCs w:val="23"/>
        </w:rPr>
        <w:t>, s-a facut:</w:t>
      </w:r>
    </w:p>
    <w:p w:rsidR="008568B4" w:rsidRPr="00940B75" w:rsidRDefault="008568B4" w:rsidP="008568B4">
      <w:pPr>
        <w:numPr>
          <w:ilvl w:val="0"/>
          <w:numId w:val="4"/>
        </w:numPr>
        <w:spacing w:line="240" w:lineRule="auto"/>
        <w:jc w:val="both"/>
        <w:rPr>
          <w:rFonts w:eastAsia="Times New Roman" w:cs="Arial"/>
          <w:sz w:val="23"/>
          <w:szCs w:val="23"/>
        </w:rPr>
      </w:pPr>
      <w:r w:rsidRPr="00940B75">
        <w:rPr>
          <w:rFonts w:eastAsia="Times New Roman" w:cs="Arial"/>
          <w:szCs w:val="24"/>
          <w:lang w:eastAsia="ro-RO"/>
        </w:rPr>
        <w:t>prin organizarea în liceele din Iași a unor întâlniri cu elevii claselor terminale, în cadrul cărora este prezentată, cu sprijin logistic multimedia și sub forma de pliante.</w:t>
      </w:r>
    </w:p>
    <w:p w:rsidR="008568B4" w:rsidRPr="00940B75" w:rsidRDefault="008568B4" w:rsidP="008568B4">
      <w:pPr>
        <w:numPr>
          <w:ilvl w:val="0"/>
          <w:numId w:val="5"/>
        </w:numPr>
        <w:spacing w:line="240" w:lineRule="auto"/>
        <w:jc w:val="both"/>
        <w:rPr>
          <w:rFonts w:eastAsia="Times New Roman" w:cs="Arial"/>
          <w:szCs w:val="24"/>
        </w:rPr>
      </w:pPr>
      <w:r w:rsidRPr="00940B75">
        <w:rPr>
          <w:rFonts w:eastAsia="Times New Roman" w:cs="Arial"/>
          <w:sz w:val="23"/>
          <w:szCs w:val="23"/>
        </w:rPr>
        <w:t>prin actiunea „Vizită în licee”, în principalele oraşe din Moldova, în perioda ianuarie – martie 201</w:t>
      </w:r>
      <w:r>
        <w:rPr>
          <w:rFonts w:eastAsia="Times New Roman" w:cs="Arial"/>
          <w:sz w:val="23"/>
          <w:szCs w:val="23"/>
        </w:rPr>
        <w:t>9</w:t>
      </w:r>
      <w:r w:rsidRPr="00940B75">
        <w:rPr>
          <w:rFonts w:eastAsia="Times New Roman" w:cs="Arial"/>
          <w:sz w:val="23"/>
          <w:szCs w:val="23"/>
        </w:rPr>
        <w:t>, organizându-se evenimentul „</w:t>
      </w:r>
      <w:r w:rsidRPr="00EA46B1">
        <w:rPr>
          <w:rFonts w:eastAsia="Times New Roman" w:cs="Arial"/>
          <w:i/>
          <w:sz w:val="23"/>
          <w:szCs w:val="23"/>
        </w:rPr>
        <w:t>Caravana Facultăţii de Hidrotehnică, Geodezie şi Ingineria Mediului”</w:t>
      </w:r>
      <w:r w:rsidRPr="00940B75">
        <w:rPr>
          <w:rFonts w:eastAsia="Times New Roman" w:cs="Arial"/>
          <w:sz w:val="23"/>
          <w:szCs w:val="23"/>
        </w:rPr>
        <w:t xml:space="preserve">. </w:t>
      </w:r>
      <w:r w:rsidRPr="00940B75">
        <w:rPr>
          <w:rFonts w:eastAsia="Times New Roman" w:cs="Arial"/>
          <w:szCs w:val="24"/>
        </w:rPr>
        <w:t>Caravana a fost organizată de către cadrele didactice ale facultății împreună cu Asociaţia studenţilor şi absolvenţilor de la Facultatea de Hidrotehnică, Geodezie și Ingineria Mediului.</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În cadrul caravanei au fost vizitate cele mai importante licee şi grupuri şcolare din zona Moldovei, unde s-au prezentat acțiuni de popularizare a imaginii facultății având ca ținte elevii claselor a XI-a si a XII-a.  Au fost făcute prezentări susţinute de proiecţii, acolo unde s-a putut, iar în fiecare unitate şcolară au fost lipsite postere de prezentare a Facultăţii de Hidrotehnică, Geodezie şi Ingineria Mediului şi pliante cu oferta educaţională.  Adiţional au fost împărţite şi pixuri inscripţionate cu sigla Facultăţii  cadrelor didactice şi elevilor din licee şi grupuri şcolare.</w:t>
      </w:r>
    </w:p>
    <w:p w:rsidR="008568B4" w:rsidRPr="00940B75" w:rsidRDefault="008568B4" w:rsidP="008568B4">
      <w:pPr>
        <w:numPr>
          <w:ilvl w:val="0"/>
          <w:numId w:val="4"/>
        </w:numPr>
        <w:autoSpaceDE w:val="0"/>
        <w:autoSpaceDN w:val="0"/>
        <w:adjustRightInd w:val="0"/>
        <w:spacing w:line="240" w:lineRule="auto"/>
        <w:jc w:val="both"/>
        <w:rPr>
          <w:rFonts w:eastAsia="Times New Roman" w:cs="Arial"/>
          <w:sz w:val="23"/>
          <w:szCs w:val="23"/>
        </w:rPr>
      </w:pPr>
      <w:r w:rsidRPr="00940B75">
        <w:rPr>
          <w:rFonts w:eastAsia="Times New Roman" w:cs="Arial"/>
          <w:szCs w:val="24"/>
        </w:rPr>
        <w:t>prin o</w:t>
      </w:r>
      <w:r w:rsidRPr="00940B75">
        <w:rPr>
          <w:rFonts w:eastAsia="Times New Roman" w:cs="Arial"/>
          <w:sz w:val="23"/>
          <w:szCs w:val="23"/>
        </w:rPr>
        <w:t xml:space="preserve">rganizarea unor acţiuni intitulate “porţi deschise“ de prezentare a laboratoarelor şi a activităţilor desfăşurate în facultate. </w:t>
      </w:r>
    </w:p>
    <w:p w:rsidR="008568B4" w:rsidRPr="00940B75" w:rsidRDefault="008568B4" w:rsidP="008568B4">
      <w:pPr>
        <w:numPr>
          <w:ilvl w:val="0"/>
          <w:numId w:val="4"/>
        </w:numPr>
        <w:spacing w:line="240" w:lineRule="auto"/>
        <w:jc w:val="both"/>
        <w:rPr>
          <w:rFonts w:eastAsia="Times New Roman" w:cs="Arial"/>
          <w:szCs w:val="24"/>
        </w:rPr>
      </w:pPr>
      <w:r w:rsidRPr="00940B75">
        <w:rPr>
          <w:rFonts w:eastAsia="Times New Roman" w:cs="Arial"/>
          <w:szCs w:val="24"/>
        </w:rPr>
        <w:t>printr-o strategie coerentă aplicată cum ar fi : pagina web a facultăţii, mijloace de informare în mas media scrisă cât şi audio-video realizarea de acţiuni: deplasări la licee, organizarea de concursuri sportive, conferinţe şi difuzări de pliante</w:t>
      </w:r>
    </w:p>
    <w:p w:rsidR="008568B4" w:rsidRPr="00940B75" w:rsidRDefault="008568B4" w:rsidP="008568B4">
      <w:pPr>
        <w:numPr>
          <w:ilvl w:val="0"/>
          <w:numId w:val="4"/>
        </w:numPr>
        <w:spacing w:line="240" w:lineRule="auto"/>
        <w:rPr>
          <w:rFonts w:eastAsia="Times New Roman" w:cs="Arial"/>
          <w:szCs w:val="24"/>
        </w:rPr>
      </w:pPr>
      <w:r w:rsidRPr="00940B75">
        <w:rPr>
          <w:rFonts w:eastAsia="Times New Roman" w:cs="Arial"/>
          <w:szCs w:val="24"/>
        </w:rPr>
        <w:t>prin televiziunea si presa locală,  internet si facebook.</w:t>
      </w:r>
    </w:p>
    <w:p w:rsidR="008568B4" w:rsidRPr="00940B75" w:rsidRDefault="008568B4" w:rsidP="008568B4">
      <w:pPr>
        <w:spacing w:line="240" w:lineRule="auto"/>
        <w:jc w:val="both"/>
        <w:rPr>
          <w:rFonts w:eastAsia="Times New Roman" w:cs="Arial"/>
          <w:szCs w:val="24"/>
        </w:rPr>
      </w:pP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 xml:space="preserve">Cadrele didactice care au participat la Caravana au fost: </w:t>
      </w:r>
    </w:p>
    <w:p w:rsidR="008568B4" w:rsidRPr="00940B75" w:rsidRDefault="008568B4" w:rsidP="008568B4">
      <w:pPr>
        <w:numPr>
          <w:ilvl w:val="0"/>
          <w:numId w:val="2"/>
        </w:numPr>
        <w:spacing w:line="240" w:lineRule="auto"/>
        <w:jc w:val="both"/>
        <w:rPr>
          <w:rFonts w:eastAsia="Times New Roman" w:cs="Arial"/>
          <w:szCs w:val="24"/>
        </w:rPr>
      </w:pPr>
      <w:r w:rsidRPr="00940B75">
        <w:rPr>
          <w:rFonts w:eastAsia="Times New Roman" w:cs="Arial"/>
          <w:szCs w:val="24"/>
        </w:rPr>
        <w:t>Prof.dr.ing. Biali Gabriela - Departamentul de Hidroamelioraţii şi Protecţia Mediului</w:t>
      </w:r>
    </w:p>
    <w:p w:rsidR="008568B4" w:rsidRPr="00940B75" w:rsidRDefault="008568B4" w:rsidP="008568B4">
      <w:pPr>
        <w:numPr>
          <w:ilvl w:val="0"/>
          <w:numId w:val="2"/>
        </w:numPr>
        <w:spacing w:line="240" w:lineRule="auto"/>
        <w:jc w:val="both"/>
        <w:rPr>
          <w:rFonts w:eastAsia="Times New Roman" w:cs="Arial"/>
          <w:szCs w:val="24"/>
        </w:rPr>
      </w:pPr>
      <w:r w:rsidRPr="00940B75">
        <w:rPr>
          <w:rFonts w:eastAsia="Times New Roman" w:cs="Arial"/>
          <w:szCs w:val="24"/>
        </w:rPr>
        <w:t xml:space="preserve">Șef lucr.dr.ing. Hrăniciuc Tomi – Departamentul de Amenajări şi Construcţii Hidrotehnice </w:t>
      </w:r>
    </w:p>
    <w:p w:rsidR="008568B4" w:rsidRPr="00940B75" w:rsidRDefault="008568B4" w:rsidP="008568B4">
      <w:pPr>
        <w:numPr>
          <w:ilvl w:val="0"/>
          <w:numId w:val="2"/>
        </w:numPr>
        <w:spacing w:line="240" w:lineRule="auto"/>
        <w:jc w:val="both"/>
        <w:rPr>
          <w:rFonts w:eastAsia="Times New Roman" w:cs="Arial"/>
          <w:szCs w:val="24"/>
        </w:rPr>
      </w:pPr>
      <w:r>
        <w:rPr>
          <w:rFonts w:eastAsia="Times New Roman" w:cs="Arial"/>
          <w:szCs w:val="24"/>
        </w:rPr>
        <w:lastRenderedPageBreak/>
        <w:t>Sef lucr.</w:t>
      </w:r>
      <w:r w:rsidRPr="00940B75">
        <w:rPr>
          <w:rFonts w:eastAsia="Times New Roman" w:cs="Arial"/>
          <w:szCs w:val="24"/>
        </w:rPr>
        <w:t>.dr.ing. Mitroi Raluca</w:t>
      </w:r>
    </w:p>
    <w:p w:rsidR="008568B4" w:rsidRPr="00940B75" w:rsidRDefault="008568B4" w:rsidP="008568B4">
      <w:pPr>
        <w:numPr>
          <w:ilvl w:val="0"/>
          <w:numId w:val="2"/>
        </w:numPr>
        <w:spacing w:line="240" w:lineRule="auto"/>
        <w:jc w:val="both"/>
        <w:rPr>
          <w:rFonts w:eastAsia="Times New Roman" w:cs="Arial"/>
          <w:szCs w:val="24"/>
        </w:rPr>
      </w:pPr>
      <w:r w:rsidRPr="00940B75">
        <w:rPr>
          <w:rFonts w:eastAsia="Times New Roman" w:cs="Arial"/>
          <w:szCs w:val="24"/>
        </w:rPr>
        <w:t>Șef lucr.dr.ing. Pădure Dan – Departamentul de Măsurători Terestre şi Cadastru</w:t>
      </w:r>
    </w:p>
    <w:p w:rsidR="008568B4" w:rsidRPr="00940B75" w:rsidRDefault="008568B4" w:rsidP="008568B4">
      <w:pPr>
        <w:numPr>
          <w:ilvl w:val="0"/>
          <w:numId w:val="2"/>
        </w:numPr>
        <w:spacing w:line="240" w:lineRule="auto"/>
        <w:jc w:val="both"/>
        <w:rPr>
          <w:rFonts w:eastAsia="Times New Roman" w:cs="Arial"/>
          <w:szCs w:val="24"/>
        </w:rPr>
      </w:pPr>
      <w:r w:rsidRPr="00940B75">
        <w:rPr>
          <w:rFonts w:eastAsia="Times New Roman" w:cs="Arial"/>
          <w:szCs w:val="24"/>
        </w:rPr>
        <w:t>Șef lucr. dr.ing. Telişcă Marius – Departamentul de Amenajări şi Construcţii Hidrotehnice</w:t>
      </w:r>
    </w:p>
    <w:p w:rsidR="008568B4" w:rsidRPr="00940B75" w:rsidRDefault="008568B4" w:rsidP="008568B4">
      <w:pPr>
        <w:numPr>
          <w:ilvl w:val="0"/>
          <w:numId w:val="2"/>
        </w:numPr>
        <w:spacing w:line="240" w:lineRule="auto"/>
        <w:jc w:val="both"/>
        <w:rPr>
          <w:rFonts w:eastAsia="Times New Roman" w:cs="Arial"/>
          <w:szCs w:val="24"/>
        </w:rPr>
      </w:pPr>
      <w:r w:rsidRPr="00940B75">
        <w:rPr>
          <w:rFonts w:eastAsia="Times New Roman" w:cs="Arial"/>
          <w:szCs w:val="24"/>
        </w:rPr>
        <w:t>Șef lucr.dr.ing. Pavel Lucian – Departamentul de Hidroamelioraţii şi Protecţia Mediului</w:t>
      </w:r>
    </w:p>
    <w:p w:rsidR="008568B4" w:rsidRDefault="008568B4" w:rsidP="008568B4">
      <w:pPr>
        <w:numPr>
          <w:ilvl w:val="0"/>
          <w:numId w:val="2"/>
        </w:numPr>
        <w:spacing w:line="240" w:lineRule="auto"/>
        <w:jc w:val="both"/>
        <w:rPr>
          <w:rFonts w:eastAsia="Times New Roman" w:cs="Arial"/>
          <w:szCs w:val="24"/>
        </w:rPr>
      </w:pPr>
      <w:r w:rsidRPr="00940B75">
        <w:rPr>
          <w:rFonts w:eastAsia="Times New Roman" w:cs="Arial"/>
          <w:szCs w:val="24"/>
        </w:rPr>
        <w:t>Șef lucr.dr.ing. Toma Daniel – Departamentul de Hidroamelioraţii şi Protecţia Mediului</w:t>
      </w:r>
    </w:p>
    <w:p w:rsidR="008568B4" w:rsidRPr="00940B75" w:rsidRDefault="008568B4" w:rsidP="008568B4">
      <w:pPr>
        <w:numPr>
          <w:ilvl w:val="0"/>
          <w:numId w:val="2"/>
        </w:numPr>
        <w:spacing w:line="240" w:lineRule="auto"/>
        <w:jc w:val="both"/>
        <w:rPr>
          <w:rFonts w:eastAsia="Times New Roman" w:cs="Arial"/>
          <w:szCs w:val="24"/>
        </w:rPr>
      </w:pPr>
      <w:r>
        <w:rPr>
          <w:rFonts w:eastAsia="Times New Roman" w:cs="Arial"/>
          <w:szCs w:val="24"/>
        </w:rPr>
        <w:t xml:space="preserve">Conf.dr.ing. Cercel Petru – Prodecan al </w:t>
      </w:r>
      <w:r w:rsidRPr="00940B75">
        <w:rPr>
          <w:rFonts w:eastAsia="Times New Roman" w:cs="Arial"/>
          <w:szCs w:val="24"/>
        </w:rPr>
        <w:t>Facultăţii de Hidrotehnică, Geodezie şi Ingineria Mediului</w:t>
      </w:r>
    </w:p>
    <w:p w:rsidR="008568B4" w:rsidRPr="00704A94" w:rsidRDefault="008568B4" w:rsidP="008568B4">
      <w:pPr>
        <w:spacing w:line="240" w:lineRule="auto"/>
        <w:jc w:val="both"/>
        <w:rPr>
          <w:rFonts w:eastAsia="Times New Roman" w:cs="Arial"/>
          <w:szCs w:val="24"/>
        </w:rPr>
      </w:pPr>
    </w:p>
    <w:p w:rsidR="008568B4" w:rsidRPr="00704A94" w:rsidRDefault="008568B4" w:rsidP="008568B4">
      <w:pPr>
        <w:shd w:val="clear" w:color="auto" w:fill="FFFF99"/>
        <w:ind w:firstLine="360"/>
        <w:rPr>
          <w:rFonts w:cs="Arial"/>
          <w:b/>
        </w:rPr>
      </w:pPr>
      <w:r w:rsidRPr="00704A94">
        <w:rPr>
          <w:rFonts w:cs="Arial"/>
          <w:b/>
        </w:rPr>
        <w:t>3.1.2.  Sondaj efectuat cu ocazia admiterii la facultate - iulie 2019</w:t>
      </w:r>
    </w:p>
    <w:p w:rsidR="008568B4" w:rsidRPr="00704A94" w:rsidRDefault="008568B4" w:rsidP="008568B4">
      <w:pPr>
        <w:rPr>
          <w:rFonts w:cs="Arial"/>
        </w:rPr>
      </w:pPr>
    </w:p>
    <w:p w:rsidR="008568B4" w:rsidRPr="00704A94" w:rsidRDefault="008568B4" w:rsidP="008568B4">
      <w:pPr>
        <w:ind w:firstLine="720"/>
        <w:jc w:val="both"/>
        <w:rPr>
          <w:rFonts w:cs="Arial"/>
        </w:rPr>
      </w:pPr>
      <w:r w:rsidRPr="00704A94">
        <w:rPr>
          <w:rFonts w:cs="Arial"/>
        </w:rPr>
        <w:t>Sondajul efectuat printre absolvenţii de liceu ce s-au înscris pentru ocuparea unui loc la Facultatea de Hidrotehnică, Geodezie si Ingineria Mediului a avut ca scop determinarea surselor din care au aflat de oferta educaţională a Facultăţii, precum şi zonele geografice din care au venit candidaţii:</w:t>
      </w:r>
    </w:p>
    <w:p w:rsidR="008568B4" w:rsidRPr="00704A94" w:rsidRDefault="008568B4" w:rsidP="008568B4">
      <w:pPr>
        <w:rPr>
          <w:rFonts w:cs="Arial"/>
        </w:rPr>
      </w:pPr>
      <w:r w:rsidRPr="00704A94">
        <w:rPr>
          <w:rFonts w:cs="Arial"/>
        </w:rPr>
        <w:sym w:font="Wingdings 3" w:char="F063"/>
      </w:r>
      <w:r w:rsidRPr="00704A94">
        <w:rPr>
          <w:rFonts w:cs="Arial"/>
        </w:rPr>
        <w:t xml:space="preserve">  Total candidaţi la admitere: 160 </w:t>
      </w:r>
    </w:p>
    <w:p w:rsidR="008568B4" w:rsidRPr="00704A94" w:rsidRDefault="008568B4" w:rsidP="008568B4">
      <w:pPr>
        <w:rPr>
          <w:rFonts w:cs="Arial"/>
        </w:rPr>
      </w:pPr>
      <w:r w:rsidRPr="00704A94">
        <w:rPr>
          <w:rFonts w:cs="Arial"/>
        </w:rPr>
        <w:sym w:font="Wingdings 3" w:char="F063"/>
      </w:r>
      <w:r w:rsidRPr="00704A94">
        <w:rPr>
          <w:rFonts w:cs="Arial"/>
        </w:rPr>
        <w:t xml:space="preserve">  Eşantion reprezentativ: 90</w:t>
      </w:r>
    </w:p>
    <w:p w:rsidR="008568B4" w:rsidRPr="00704A94" w:rsidRDefault="008568B4" w:rsidP="008568B4">
      <w:pPr>
        <w:rPr>
          <w:rFonts w:cs="Arial"/>
        </w:rPr>
      </w:pPr>
      <w:r w:rsidRPr="00704A94">
        <w:rPr>
          <w:rFonts w:cs="Arial"/>
        </w:rPr>
        <w:sym w:font="Wingdings 3" w:char="F063"/>
      </w:r>
      <w:r w:rsidRPr="00704A94">
        <w:rPr>
          <w:rFonts w:cs="Arial"/>
        </w:rPr>
        <w:t xml:space="preserve">  Raport eşantion reprezentativ / număr total candidaţi:  56%</w:t>
      </w:r>
    </w:p>
    <w:p w:rsidR="008568B4" w:rsidRPr="00704A94" w:rsidRDefault="008568B4" w:rsidP="00A64E9F">
      <w:pPr>
        <w:ind w:firstLine="720"/>
        <w:jc w:val="both"/>
        <w:rPr>
          <w:rFonts w:cs="Arial"/>
        </w:rPr>
      </w:pPr>
      <w:r w:rsidRPr="00704A94">
        <w:rPr>
          <w:rFonts w:cs="Arial"/>
        </w:rPr>
        <w:t>Întrebările la care au fost rugaţi sa răspundă candidaţii la admiterea la Facultatea de Hidrotehnica, Geodezie si Ingineria Mediului au fost grupate intr-un mic chestionar prezentat mai jos.</w:t>
      </w:r>
    </w:p>
    <w:p w:rsidR="008568B4" w:rsidRPr="00940B75" w:rsidRDefault="008568B4" w:rsidP="008568B4">
      <w:pPr>
        <w:jc w:val="center"/>
        <w:rPr>
          <w:rFonts w:ascii="Calibri" w:hAnsi="Calibri"/>
        </w:rPr>
      </w:pPr>
    </w:p>
    <w:p w:rsidR="008568B4" w:rsidRPr="00704A94" w:rsidRDefault="008568B4" w:rsidP="008568B4">
      <w:pPr>
        <w:jc w:val="both"/>
        <w:rPr>
          <w:rFonts w:cs="Arial"/>
          <w:color w:val="0000FF"/>
        </w:rPr>
      </w:pPr>
      <w:r w:rsidRPr="00940B75">
        <w:rPr>
          <w:rFonts w:ascii="Times New Roman" w:eastAsia="Times New Roman" w:hAnsi="Times New Roman"/>
          <w:noProof/>
          <w:szCs w:val="24"/>
          <w:lang w:val="en-US"/>
        </w:rPr>
        <w:drawing>
          <wp:anchor distT="0" distB="0" distL="114300" distR="114300" simplePos="0" relativeHeight="251659264" behindDoc="0" locked="0" layoutInCell="1" allowOverlap="1" wp14:anchorId="60A05764" wp14:editId="02458D58">
            <wp:simplePos x="0" y="0"/>
            <wp:positionH relativeFrom="column">
              <wp:posOffset>228600</wp:posOffset>
            </wp:positionH>
            <wp:positionV relativeFrom="paragraph">
              <wp:posOffset>10160</wp:posOffset>
            </wp:positionV>
            <wp:extent cx="5128260" cy="1802765"/>
            <wp:effectExtent l="19050" t="19050" r="15240" b="2603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8260" cy="18027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568B4" w:rsidRPr="00704A94" w:rsidRDefault="008568B4" w:rsidP="008568B4">
      <w:pPr>
        <w:jc w:val="both"/>
        <w:rPr>
          <w:rFonts w:cs="Arial"/>
        </w:rPr>
      </w:pPr>
      <w:r w:rsidRPr="00704A94">
        <w:rPr>
          <w:rFonts w:cs="Arial"/>
        </w:rPr>
        <w:t>S-a urmărit in principal determinarea efectelor acţiunilor de popularizare a facultăţii in liceele din zona Moldovei, activitate efectuata in lunile februarie-mai 2019. Întrucât aceasta activitate înseamnă un efort material şi fizic,  s-a avut în vedere justificarea eforturilor depuse.</w:t>
      </w:r>
    </w:p>
    <w:p w:rsidR="008568B4" w:rsidRPr="00940B75" w:rsidRDefault="00A64E9F" w:rsidP="008568B4">
      <w:pPr>
        <w:jc w:val="both"/>
        <w:rPr>
          <w:rFonts w:ascii="Calibri" w:hAnsi="Calibri"/>
          <w:color w:val="0000FF"/>
        </w:rPr>
      </w:pPr>
      <w:r w:rsidRPr="00940B75">
        <w:rPr>
          <w:rFonts w:ascii="Times New Roman" w:eastAsia="Times New Roman" w:hAnsi="Times New Roman"/>
          <w:noProof/>
          <w:szCs w:val="24"/>
          <w:lang w:val="en-US"/>
        </w:rPr>
        <w:lastRenderedPageBreak/>
        <w:drawing>
          <wp:anchor distT="3752" distB="5969" distL="124533" distR="124066" simplePos="0" relativeHeight="251660288" behindDoc="0" locked="0" layoutInCell="1" allowOverlap="1" wp14:anchorId="414C1FAB" wp14:editId="2067AD88">
            <wp:simplePos x="0" y="0"/>
            <wp:positionH relativeFrom="column">
              <wp:posOffset>1277620</wp:posOffset>
            </wp:positionH>
            <wp:positionV relativeFrom="paragraph">
              <wp:posOffset>83820</wp:posOffset>
            </wp:positionV>
            <wp:extent cx="3498850" cy="2044700"/>
            <wp:effectExtent l="0" t="0" r="25400" b="12700"/>
            <wp:wrapSquare wrapText="bothSides"/>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8568B4" w:rsidRPr="00940B75" w:rsidRDefault="008568B4" w:rsidP="008568B4">
      <w:pPr>
        <w:jc w:val="both"/>
        <w:rPr>
          <w:rFonts w:ascii="Calibri" w:hAnsi="Calibri"/>
          <w:color w:val="0000FF"/>
        </w:rPr>
      </w:pPr>
    </w:p>
    <w:p w:rsidR="008568B4" w:rsidRPr="00940B75" w:rsidRDefault="008568B4" w:rsidP="008568B4">
      <w:pPr>
        <w:jc w:val="both"/>
        <w:rPr>
          <w:rFonts w:ascii="Calibri" w:hAnsi="Calibri"/>
          <w:color w:val="0000FF"/>
        </w:rPr>
      </w:pPr>
    </w:p>
    <w:p w:rsidR="008568B4" w:rsidRPr="00940B75" w:rsidRDefault="008568B4" w:rsidP="008568B4">
      <w:pPr>
        <w:jc w:val="both"/>
        <w:rPr>
          <w:rFonts w:ascii="Calibri" w:hAnsi="Calibri"/>
          <w:color w:val="0000FF"/>
        </w:rPr>
      </w:pPr>
    </w:p>
    <w:p w:rsidR="008568B4" w:rsidRPr="00940B75" w:rsidRDefault="008568B4" w:rsidP="008568B4">
      <w:pPr>
        <w:jc w:val="both"/>
        <w:rPr>
          <w:rFonts w:ascii="Calibri" w:hAnsi="Calibri"/>
          <w:color w:val="0000FF"/>
        </w:rPr>
      </w:pPr>
    </w:p>
    <w:p w:rsidR="008568B4" w:rsidRPr="00940B75" w:rsidRDefault="008568B4" w:rsidP="008568B4">
      <w:pPr>
        <w:jc w:val="both"/>
        <w:rPr>
          <w:rFonts w:ascii="Calibri" w:hAnsi="Calibri"/>
          <w:color w:val="0000FF"/>
        </w:rPr>
      </w:pPr>
    </w:p>
    <w:p w:rsidR="008568B4" w:rsidRPr="00940B75" w:rsidRDefault="008568B4" w:rsidP="008568B4">
      <w:pPr>
        <w:jc w:val="both"/>
        <w:rPr>
          <w:rFonts w:ascii="Calibri" w:hAnsi="Calibri"/>
          <w:color w:val="0000FF"/>
        </w:rPr>
      </w:pPr>
    </w:p>
    <w:p w:rsidR="008568B4" w:rsidRPr="00940B75" w:rsidRDefault="008568B4" w:rsidP="008568B4">
      <w:pPr>
        <w:jc w:val="both"/>
        <w:rPr>
          <w:rFonts w:ascii="Calibri" w:hAnsi="Calibri"/>
          <w:color w:val="0000FF"/>
        </w:rPr>
      </w:pPr>
    </w:p>
    <w:p w:rsidR="008568B4" w:rsidRPr="00940B75" w:rsidRDefault="008568B4" w:rsidP="008568B4">
      <w:pPr>
        <w:jc w:val="both"/>
        <w:rPr>
          <w:rFonts w:ascii="Calibri" w:hAnsi="Calibri"/>
          <w:color w:val="0000FF"/>
        </w:rPr>
      </w:pPr>
    </w:p>
    <w:p w:rsidR="008568B4" w:rsidRPr="00940B75" w:rsidRDefault="008568B4" w:rsidP="008568B4">
      <w:pPr>
        <w:jc w:val="both"/>
        <w:rPr>
          <w:rFonts w:ascii="Calibri" w:hAnsi="Calibri"/>
          <w:color w:val="0000FF"/>
        </w:rPr>
      </w:pPr>
    </w:p>
    <w:p w:rsidR="008568B4" w:rsidRPr="00940B75" w:rsidRDefault="008568B4" w:rsidP="008568B4">
      <w:pPr>
        <w:rPr>
          <w:rFonts w:ascii="Calibri" w:hAnsi="Calibri"/>
        </w:rPr>
      </w:pPr>
      <w:r w:rsidRPr="00940B75">
        <w:rPr>
          <w:rFonts w:ascii="Calibri" w:hAnsi="Calibri"/>
        </w:rPr>
        <w:t>Rezultatele sondajului:</w:t>
      </w:r>
    </w:p>
    <w:p w:rsidR="008568B4" w:rsidRPr="00940B75" w:rsidRDefault="008568B4" w:rsidP="008568B4">
      <w:pPr>
        <w:jc w:val="center"/>
        <w:rPr>
          <w:rFonts w:ascii="Calibri" w:hAnsi="Calibri"/>
          <w:color w:val="0000FF"/>
        </w:rPr>
      </w:pPr>
      <w:r w:rsidRPr="00940B75">
        <w:rPr>
          <w:rFonts w:ascii="Calibri" w:hAnsi="Calibri"/>
          <w:noProof/>
          <w:color w:val="0000FF"/>
          <w:lang w:val="en-US"/>
        </w:rPr>
        <w:drawing>
          <wp:inline distT="0" distB="0" distL="0" distR="0" wp14:anchorId="4478ECAF" wp14:editId="6E1CCAD7">
            <wp:extent cx="4479925" cy="2613025"/>
            <wp:effectExtent l="0" t="0" r="15875" b="1587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568B4" w:rsidRPr="00940B75" w:rsidRDefault="008568B4" w:rsidP="008568B4">
      <w:pPr>
        <w:rPr>
          <w:rFonts w:ascii="Calibri" w:hAnsi="Calibri"/>
          <w:color w:val="0000FF"/>
        </w:rPr>
      </w:pPr>
    </w:p>
    <w:p w:rsidR="008568B4" w:rsidRPr="00940B75" w:rsidRDefault="008568B4" w:rsidP="008568B4">
      <w:pPr>
        <w:jc w:val="center"/>
        <w:rPr>
          <w:rFonts w:ascii="Calibri" w:hAnsi="Calibri"/>
          <w:color w:val="0000FF"/>
        </w:rPr>
      </w:pPr>
      <w:r w:rsidRPr="00940B75">
        <w:rPr>
          <w:rFonts w:ascii="Calibri" w:hAnsi="Calibri"/>
          <w:noProof/>
          <w:color w:val="0000FF"/>
          <w:lang w:val="en-US"/>
        </w:rPr>
        <w:drawing>
          <wp:inline distT="0" distB="0" distL="0" distR="0" wp14:anchorId="619E8F11" wp14:editId="1AE36DD9">
            <wp:extent cx="3514725" cy="250444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4725" cy="2504440"/>
                    </a:xfrm>
                    <a:prstGeom prst="rect">
                      <a:avLst/>
                    </a:prstGeom>
                    <a:noFill/>
                    <a:ln>
                      <a:noFill/>
                    </a:ln>
                  </pic:spPr>
                </pic:pic>
              </a:graphicData>
            </a:graphic>
          </wp:inline>
        </w:drawing>
      </w:r>
    </w:p>
    <w:p w:rsidR="008568B4" w:rsidRPr="00940B75" w:rsidRDefault="008568B4" w:rsidP="008568B4">
      <w:pPr>
        <w:jc w:val="right"/>
        <w:rPr>
          <w:rFonts w:ascii="Calibri" w:hAnsi="Calibri"/>
          <w:color w:val="0000FF"/>
        </w:rPr>
      </w:pPr>
    </w:p>
    <w:p w:rsidR="008568B4" w:rsidRPr="00704A94" w:rsidRDefault="008568B4" w:rsidP="008568B4">
      <w:pPr>
        <w:jc w:val="both"/>
        <w:rPr>
          <w:rFonts w:cs="Arial"/>
        </w:rPr>
      </w:pPr>
    </w:p>
    <w:p w:rsidR="008568B4" w:rsidRPr="00704A94" w:rsidRDefault="008568B4" w:rsidP="008568B4">
      <w:pPr>
        <w:jc w:val="both"/>
        <w:rPr>
          <w:rFonts w:cs="Arial"/>
        </w:rPr>
      </w:pPr>
      <w:r w:rsidRPr="00704A94">
        <w:rPr>
          <w:rFonts w:cs="Arial"/>
        </w:rPr>
        <w:t xml:space="preserve">Prin sondajul realizat s-a urmărit determinarea efectelor acţiunii de popularizare a facultăţii în liceele din zona Moldovei. </w:t>
      </w:r>
    </w:p>
    <w:p w:rsidR="008568B4" w:rsidRPr="00704A94" w:rsidRDefault="008568B4" w:rsidP="008568B4">
      <w:pPr>
        <w:jc w:val="both"/>
        <w:rPr>
          <w:rFonts w:cs="Arial"/>
        </w:rPr>
      </w:pPr>
      <w:r w:rsidRPr="00704A94">
        <w:rPr>
          <w:rFonts w:cs="Arial"/>
        </w:rPr>
        <w:lastRenderedPageBreak/>
        <w:t xml:space="preserve">S-a constatat faptul că un procent de 17 % din totalul subiecţilor participanţi la sondaj au declarat că au ales Facultatea de Hidrotehnică, Geodezie şi Ingineria Mediului, după vizita în liceu a personalului facultăţii. Din sondajul efectuat  mai rezultă faptul că cei mai mulţi liceeni interesaţi de facultatea HGIM provin din liceele judeţelor Suceava, Neanţ,  Botoşani,  Iasi , Vaslui, Galati si Focşani. </w:t>
      </w:r>
    </w:p>
    <w:p w:rsidR="008568B4" w:rsidRPr="00940B75" w:rsidRDefault="008568B4" w:rsidP="008568B4">
      <w:pPr>
        <w:jc w:val="both"/>
        <w:rPr>
          <w:rFonts w:ascii="Calibri" w:hAnsi="Calibri"/>
        </w:rPr>
      </w:pPr>
    </w:p>
    <w:p w:rsidR="008568B4" w:rsidRPr="00940B75" w:rsidRDefault="008568B4" w:rsidP="008568B4">
      <w:pPr>
        <w:shd w:val="clear" w:color="auto" w:fill="FFFF99"/>
        <w:jc w:val="center"/>
        <w:rPr>
          <w:rFonts w:ascii="Calibri" w:hAnsi="Calibri"/>
          <w:b/>
        </w:rPr>
      </w:pPr>
      <w:r w:rsidRPr="00940B75">
        <w:rPr>
          <w:rFonts w:ascii="Calibri" w:hAnsi="Calibri"/>
          <w:b/>
        </w:rPr>
        <w:t>3.1.</w:t>
      </w:r>
      <w:r>
        <w:rPr>
          <w:rFonts w:ascii="Calibri" w:hAnsi="Calibri"/>
          <w:b/>
        </w:rPr>
        <w:t>3</w:t>
      </w:r>
      <w:r w:rsidRPr="00940B75">
        <w:rPr>
          <w:rFonts w:ascii="Calibri" w:hAnsi="Calibri"/>
          <w:b/>
        </w:rPr>
        <w:t>.  Unităţile şcolare vizitate de cadrele didactice si de  Caravana facultăţii  HGIM</w:t>
      </w:r>
    </w:p>
    <w:p w:rsidR="008568B4" w:rsidRPr="00940B75" w:rsidRDefault="008568B4" w:rsidP="008568B4">
      <w:pPr>
        <w:jc w:val="center"/>
        <w:rPr>
          <w:rFonts w:ascii="Calibri" w:hAnsi="Calibri"/>
          <w:b/>
          <w:i/>
        </w:rPr>
      </w:pPr>
    </w:p>
    <w:p w:rsidR="008568B4" w:rsidRPr="00940B75" w:rsidRDefault="008568B4" w:rsidP="008568B4">
      <w:pPr>
        <w:jc w:val="center"/>
        <w:rPr>
          <w:rFonts w:ascii="Calibri" w:hAnsi="Calibri"/>
          <w:b/>
          <w:i/>
          <w:sz w:val="20"/>
          <w:szCs w:val="20"/>
        </w:rPr>
      </w:pPr>
      <w:r w:rsidRPr="00940B75">
        <w:rPr>
          <w:rFonts w:ascii="Calibri" w:hAnsi="Calibri"/>
          <w:b/>
          <w:i/>
          <w:sz w:val="20"/>
          <w:szCs w:val="20"/>
        </w:rPr>
        <w:t>Tabel  3.1.</w:t>
      </w:r>
      <w:r w:rsidR="00453223">
        <w:rPr>
          <w:rFonts w:ascii="Calibri" w:hAnsi="Calibri"/>
          <w:b/>
          <w:i/>
          <w:sz w:val="20"/>
          <w:szCs w:val="20"/>
        </w:rPr>
        <w:t>3.a</w:t>
      </w:r>
      <w:r w:rsidRPr="00940B75">
        <w:rPr>
          <w:rFonts w:ascii="Calibri" w:hAnsi="Calibri"/>
          <w:b/>
          <w:i/>
          <w:sz w:val="20"/>
          <w:szCs w:val="20"/>
        </w:rPr>
        <w:t>.   Lista unităţilor şcolare vizitate de cadrele didactice si de  Caravana Facultăţii de Hidrotehnică, Geodezie şi Ingineria Mediului în perioada 17.02.2019 – 25.05.2019</w:t>
      </w:r>
    </w:p>
    <w:tbl>
      <w:tblPr>
        <w:tblW w:w="4804" w:type="pct"/>
        <w:tblInd w:w="108" w:type="dxa"/>
        <w:shd w:val="clear" w:color="auto" w:fill="FFFFFF"/>
        <w:tblLook w:val="04A0" w:firstRow="1" w:lastRow="0" w:firstColumn="1" w:lastColumn="0" w:noHBand="0" w:noVBand="1"/>
      </w:tblPr>
      <w:tblGrid>
        <w:gridCol w:w="2574"/>
        <w:gridCol w:w="3675"/>
        <w:gridCol w:w="930"/>
        <w:gridCol w:w="1479"/>
      </w:tblGrid>
      <w:tr w:rsidR="008568B4" w:rsidRPr="00940B75" w:rsidTr="00A64E9F">
        <w:trPr>
          <w:trHeight w:val="300"/>
          <w:tblHeader/>
        </w:trPr>
        <w:tc>
          <w:tcPr>
            <w:tcW w:w="1486" w:type="pct"/>
            <w:tcBorders>
              <w:top w:val="threeDEmboss" w:sz="12" w:space="0" w:color="auto"/>
              <w:left w:val="threeDEmboss" w:sz="12" w:space="0" w:color="auto"/>
              <w:bottom w:val="threeDEmboss" w:sz="12" w:space="0" w:color="auto"/>
              <w:right w:val="single" w:sz="4" w:space="0" w:color="auto"/>
            </w:tcBorders>
            <w:shd w:val="clear" w:color="auto" w:fill="99CCFF"/>
            <w:noWrap/>
            <w:vAlign w:val="center"/>
          </w:tcPr>
          <w:p w:rsidR="008568B4" w:rsidRPr="00940B75" w:rsidRDefault="008568B4" w:rsidP="00A64E9F">
            <w:pPr>
              <w:jc w:val="center"/>
              <w:rPr>
                <w:rFonts w:ascii="Calibri" w:hAnsi="Calibri"/>
                <w:b/>
                <w:color w:val="000000"/>
                <w:sz w:val="20"/>
                <w:szCs w:val="20"/>
              </w:rPr>
            </w:pPr>
            <w:r w:rsidRPr="00940B75">
              <w:rPr>
                <w:rFonts w:ascii="Calibri" w:hAnsi="Calibri"/>
                <w:b/>
                <w:color w:val="000000"/>
                <w:sz w:val="20"/>
                <w:szCs w:val="20"/>
              </w:rPr>
              <w:t>Orașul de prezentare</w:t>
            </w:r>
          </w:p>
          <w:p w:rsidR="008568B4" w:rsidRPr="00940B75" w:rsidRDefault="008568B4" w:rsidP="00A64E9F">
            <w:pPr>
              <w:jc w:val="center"/>
              <w:rPr>
                <w:rFonts w:ascii="Calibri" w:hAnsi="Calibri"/>
                <w:b/>
                <w:color w:val="000000"/>
                <w:sz w:val="20"/>
                <w:szCs w:val="20"/>
              </w:rPr>
            </w:pPr>
            <w:r w:rsidRPr="00940B75">
              <w:rPr>
                <w:rFonts w:ascii="Calibri" w:hAnsi="Calibri"/>
                <w:b/>
                <w:color w:val="000000"/>
                <w:sz w:val="20"/>
                <w:szCs w:val="20"/>
              </w:rPr>
              <w:t>a ofertei educaţionale HGMI</w:t>
            </w:r>
          </w:p>
        </w:tc>
        <w:tc>
          <w:tcPr>
            <w:tcW w:w="2123" w:type="pct"/>
            <w:tcBorders>
              <w:top w:val="threeDEmboss" w:sz="12" w:space="0" w:color="auto"/>
              <w:left w:val="nil"/>
              <w:bottom w:val="threeDEmboss" w:sz="12" w:space="0" w:color="auto"/>
              <w:right w:val="single" w:sz="4" w:space="0" w:color="auto"/>
            </w:tcBorders>
            <w:shd w:val="clear" w:color="auto" w:fill="99CCFF"/>
            <w:noWrap/>
            <w:vAlign w:val="center"/>
          </w:tcPr>
          <w:p w:rsidR="008568B4" w:rsidRPr="00940B75" w:rsidRDefault="008568B4" w:rsidP="00A64E9F">
            <w:pPr>
              <w:jc w:val="center"/>
              <w:rPr>
                <w:rFonts w:ascii="Calibri" w:hAnsi="Calibri"/>
                <w:b/>
                <w:color w:val="000000"/>
                <w:sz w:val="20"/>
                <w:szCs w:val="20"/>
              </w:rPr>
            </w:pPr>
            <w:r w:rsidRPr="00940B75">
              <w:rPr>
                <w:rFonts w:ascii="Calibri" w:hAnsi="Calibri"/>
                <w:b/>
                <w:color w:val="000000"/>
                <w:sz w:val="20"/>
                <w:szCs w:val="20"/>
              </w:rPr>
              <w:t>Liceu/ Grup scolar</w:t>
            </w:r>
          </w:p>
        </w:tc>
        <w:tc>
          <w:tcPr>
            <w:tcW w:w="537" w:type="pct"/>
            <w:tcBorders>
              <w:top w:val="threeDEmboss" w:sz="12" w:space="0" w:color="auto"/>
              <w:left w:val="nil"/>
              <w:bottom w:val="threeDEmboss" w:sz="12" w:space="0" w:color="auto"/>
              <w:right w:val="single" w:sz="4" w:space="0" w:color="auto"/>
            </w:tcBorders>
            <w:shd w:val="clear" w:color="auto" w:fill="99CCFF"/>
            <w:noWrap/>
            <w:vAlign w:val="center"/>
          </w:tcPr>
          <w:p w:rsidR="008568B4" w:rsidRPr="00940B75" w:rsidRDefault="008568B4" w:rsidP="00A64E9F">
            <w:pPr>
              <w:jc w:val="center"/>
              <w:rPr>
                <w:rFonts w:ascii="Calibri" w:hAnsi="Calibri"/>
                <w:b/>
                <w:color w:val="000000"/>
                <w:sz w:val="20"/>
                <w:szCs w:val="20"/>
              </w:rPr>
            </w:pPr>
            <w:r w:rsidRPr="00940B75">
              <w:rPr>
                <w:rFonts w:ascii="Calibri" w:hAnsi="Calibri"/>
                <w:b/>
                <w:color w:val="000000"/>
                <w:sz w:val="20"/>
                <w:szCs w:val="20"/>
              </w:rPr>
              <w:t>Nr. clase</w:t>
            </w:r>
          </w:p>
        </w:tc>
        <w:tc>
          <w:tcPr>
            <w:tcW w:w="854" w:type="pct"/>
            <w:tcBorders>
              <w:top w:val="threeDEmboss" w:sz="12" w:space="0" w:color="auto"/>
              <w:left w:val="nil"/>
              <w:bottom w:val="threeDEmboss" w:sz="12" w:space="0" w:color="auto"/>
              <w:right w:val="threeDEmboss" w:sz="12" w:space="0" w:color="auto"/>
            </w:tcBorders>
            <w:shd w:val="clear" w:color="auto" w:fill="99CCFF"/>
            <w:noWrap/>
            <w:vAlign w:val="center"/>
          </w:tcPr>
          <w:p w:rsidR="008568B4" w:rsidRPr="00940B75" w:rsidRDefault="008568B4" w:rsidP="00A64E9F">
            <w:pPr>
              <w:jc w:val="center"/>
              <w:rPr>
                <w:rFonts w:ascii="Calibri" w:hAnsi="Calibri"/>
                <w:b/>
                <w:color w:val="000000"/>
                <w:sz w:val="20"/>
                <w:szCs w:val="20"/>
              </w:rPr>
            </w:pPr>
            <w:r w:rsidRPr="00940B75">
              <w:rPr>
                <w:rFonts w:ascii="Calibri" w:hAnsi="Calibri"/>
                <w:b/>
                <w:color w:val="000000"/>
                <w:sz w:val="20"/>
                <w:szCs w:val="20"/>
              </w:rPr>
              <w:t>Nr. participanţi</w:t>
            </w:r>
          </w:p>
        </w:tc>
      </w:tr>
      <w:tr w:rsidR="008568B4" w:rsidRPr="00940B75" w:rsidTr="00A64E9F">
        <w:trPr>
          <w:trHeight w:val="300"/>
        </w:trPr>
        <w:tc>
          <w:tcPr>
            <w:tcW w:w="1486" w:type="pct"/>
            <w:vMerge w:val="restart"/>
            <w:tcBorders>
              <w:top w:val="double" w:sz="4" w:space="0" w:color="auto"/>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bookmarkStart w:id="3" w:name="_GoBack"/>
            <w:r w:rsidRPr="00940B75">
              <w:rPr>
                <w:rFonts w:ascii="Calibri" w:hAnsi="Calibri"/>
                <w:b/>
                <w:color w:val="000000"/>
                <w:sz w:val="18"/>
                <w:szCs w:val="18"/>
              </w:rPr>
              <w:t>Bacău</w:t>
            </w:r>
          </w:p>
          <w:p w:rsidR="008568B4" w:rsidRPr="00940B75" w:rsidRDefault="008568B4" w:rsidP="00A64E9F">
            <w:pPr>
              <w:jc w:val="center"/>
              <w:rPr>
                <w:rFonts w:ascii="Calibri" w:hAnsi="Calibri"/>
                <w:b/>
                <w:color w:val="000000"/>
                <w:sz w:val="18"/>
                <w:szCs w:val="18"/>
              </w:rPr>
            </w:pPr>
          </w:p>
          <w:p w:rsidR="008568B4" w:rsidRPr="00940B75" w:rsidRDefault="008568B4" w:rsidP="00A64E9F">
            <w:pPr>
              <w:jc w:val="center"/>
              <w:rPr>
                <w:rFonts w:ascii="Calibri" w:hAnsi="Calibri"/>
                <w:b/>
                <w:color w:val="000000"/>
                <w:sz w:val="18"/>
                <w:szCs w:val="18"/>
              </w:rPr>
            </w:pPr>
          </w:p>
          <w:p w:rsidR="008568B4" w:rsidRPr="00940B75" w:rsidRDefault="008568B4" w:rsidP="00A64E9F">
            <w:pPr>
              <w:jc w:val="center"/>
              <w:rPr>
                <w:rFonts w:ascii="Calibri" w:hAnsi="Calibri"/>
                <w:b/>
                <w:color w:val="000000"/>
                <w:sz w:val="18"/>
                <w:szCs w:val="18"/>
              </w:rPr>
            </w:pPr>
          </w:p>
          <w:p w:rsidR="008568B4" w:rsidRPr="00940B75" w:rsidRDefault="008568B4" w:rsidP="00A64E9F">
            <w:pPr>
              <w:jc w:val="center"/>
              <w:rPr>
                <w:rFonts w:ascii="Calibri" w:hAnsi="Calibri"/>
                <w:b/>
                <w:color w:val="000000"/>
                <w:sz w:val="18"/>
                <w:szCs w:val="18"/>
              </w:rPr>
            </w:pPr>
          </w:p>
          <w:p w:rsidR="008568B4" w:rsidRPr="00940B75" w:rsidRDefault="008568B4" w:rsidP="00A64E9F">
            <w:pPr>
              <w:jc w:val="center"/>
              <w:rPr>
                <w:rFonts w:ascii="Calibri" w:hAnsi="Calibri"/>
                <w:b/>
                <w:color w:val="000000"/>
                <w:sz w:val="18"/>
                <w:szCs w:val="18"/>
              </w:rPr>
            </w:pPr>
          </w:p>
          <w:p w:rsidR="008568B4" w:rsidRPr="00940B75" w:rsidRDefault="008568B4" w:rsidP="00A64E9F">
            <w:pPr>
              <w:jc w:val="center"/>
              <w:rPr>
                <w:rFonts w:ascii="Calibri" w:hAnsi="Calibri"/>
                <w:b/>
                <w:color w:val="000000"/>
                <w:sz w:val="18"/>
                <w:szCs w:val="18"/>
              </w:rPr>
            </w:pPr>
          </w:p>
        </w:tc>
        <w:tc>
          <w:tcPr>
            <w:tcW w:w="2123" w:type="pct"/>
            <w:tcBorders>
              <w:top w:val="double" w:sz="4" w:space="0" w:color="auto"/>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CN "Vasile Alecsandri"</w:t>
            </w:r>
          </w:p>
        </w:tc>
        <w:tc>
          <w:tcPr>
            <w:tcW w:w="537" w:type="pct"/>
            <w:tcBorders>
              <w:top w:val="double" w:sz="4" w:space="0" w:color="auto"/>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r w:rsidRPr="00940B75">
              <w:rPr>
                <w:rFonts w:ascii="Calibri" w:hAnsi="Calibri"/>
                <w:color w:val="000000"/>
                <w:sz w:val="18"/>
                <w:szCs w:val="18"/>
              </w:rPr>
              <w:t>4</w:t>
            </w:r>
          </w:p>
        </w:tc>
        <w:tc>
          <w:tcPr>
            <w:tcW w:w="854" w:type="pct"/>
            <w:tcBorders>
              <w:top w:val="double" w:sz="4" w:space="0" w:color="auto"/>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r w:rsidRPr="00940B75">
              <w:rPr>
                <w:rFonts w:ascii="Calibri" w:hAnsi="Calibri"/>
                <w:color w:val="000000"/>
                <w:sz w:val="18"/>
                <w:szCs w:val="18"/>
              </w:rPr>
              <w:t>25</w:t>
            </w:r>
          </w:p>
        </w:tc>
      </w:tr>
      <w:bookmarkEnd w:id="3"/>
      <w:tr w:rsidR="008568B4" w:rsidRPr="00940B75" w:rsidTr="00A64E9F">
        <w:trPr>
          <w:trHeight w:val="300"/>
        </w:trPr>
        <w:tc>
          <w:tcPr>
            <w:tcW w:w="1486" w:type="pct"/>
            <w:vMerge/>
            <w:tcBorders>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CN "Gh. Vranceanu"</w:t>
            </w:r>
          </w:p>
        </w:tc>
        <w:tc>
          <w:tcPr>
            <w:tcW w:w="537"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r w:rsidRPr="00940B75">
              <w:rPr>
                <w:rFonts w:ascii="Calibri" w:hAnsi="Calibri"/>
                <w:color w:val="000000"/>
                <w:sz w:val="18"/>
                <w:szCs w:val="18"/>
              </w:rPr>
              <w:t>7</w:t>
            </w:r>
          </w:p>
        </w:tc>
        <w:tc>
          <w:tcPr>
            <w:tcW w:w="854" w:type="pct"/>
            <w:tcBorders>
              <w:top w:val="nil"/>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r w:rsidRPr="00940B75">
              <w:rPr>
                <w:rFonts w:ascii="Calibri" w:hAnsi="Calibri"/>
                <w:color w:val="000000"/>
                <w:sz w:val="18"/>
                <w:szCs w:val="18"/>
              </w:rPr>
              <w:t>60</w:t>
            </w:r>
          </w:p>
        </w:tc>
      </w:tr>
      <w:tr w:rsidR="008568B4" w:rsidRPr="00940B75" w:rsidTr="00A64E9F">
        <w:trPr>
          <w:trHeight w:val="300"/>
        </w:trPr>
        <w:tc>
          <w:tcPr>
            <w:tcW w:w="1486" w:type="pct"/>
            <w:vMerge/>
            <w:tcBorders>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CN "Ferdinand I"</w:t>
            </w:r>
          </w:p>
        </w:tc>
        <w:tc>
          <w:tcPr>
            <w:tcW w:w="537"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nil"/>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r w:rsidRPr="00940B75">
              <w:rPr>
                <w:rFonts w:ascii="Calibri" w:hAnsi="Calibri"/>
                <w:color w:val="000000"/>
                <w:sz w:val="18"/>
                <w:szCs w:val="18"/>
              </w:rPr>
              <w:t>40</w:t>
            </w:r>
          </w:p>
        </w:tc>
      </w:tr>
      <w:tr w:rsidR="008568B4" w:rsidRPr="00940B75" w:rsidTr="00A64E9F">
        <w:trPr>
          <w:trHeight w:val="323"/>
        </w:trPr>
        <w:tc>
          <w:tcPr>
            <w:tcW w:w="1486" w:type="pct"/>
            <w:vMerge/>
            <w:tcBorders>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CN Pedagogic "Ștefan cel Mare"</w:t>
            </w:r>
          </w:p>
        </w:tc>
        <w:tc>
          <w:tcPr>
            <w:tcW w:w="537"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nil"/>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r w:rsidRPr="00940B75">
              <w:rPr>
                <w:rFonts w:ascii="Calibri" w:hAnsi="Calibri"/>
                <w:color w:val="000000"/>
                <w:sz w:val="18"/>
                <w:szCs w:val="18"/>
              </w:rPr>
              <w:t>20</w:t>
            </w:r>
          </w:p>
        </w:tc>
      </w:tr>
      <w:tr w:rsidR="008568B4" w:rsidRPr="00940B75" w:rsidTr="00A64E9F">
        <w:trPr>
          <w:trHeight w:val="300"/>
        </w:trPr>
        <w:tc>
          <w:tcPr>
            <w:tcW w:w="1486" w:type="pct"/>
            <w:vMerge/>
            <w:tcBorders>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CE "Ion Ghica"</w:t>
            </w:r>
          </w:p>
        </w:tc>
        <w:tc>
          <w:tcPr>
            <w:tcW w:w="537"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nil"/>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r w:rsidRPr="00940B75">
              <w:rPr>
                <w:rFonts w:ascii="Calibri" w:hAnsi="Calibri"/>
                <w:color w:val="000000"/>
                <w:sz w:val="18"/>
                <w:szCs w:val="18"/>
              </w:rPr>
              <w:t>45</w:t>
            </w:r>
          </w:p>
        </w:tc>
      </w:tr>
      <w:tr w:rsidR="008568B4" w:rsidRPr="00940B75" w:rsidTr="00A64E9F">
        <w:trPr>
          <w:trHeight w:val="300"/>
        </w:trPr>
        <w:tc>
          <w:tcPr>
            <w:tcW w:w="1486" w:type="pct"/>
            <w:vMerge/>
            <w:tcBorders>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CT de Comunicatii Nicolae Vasilescu</w:t>
            </w:r>
          </w:p>
        </w:tc>
        <w:tc>
          <w:tcPr>
            <w:tcW w:w="537"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nil"/>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r w:rsidRPr="00940B75">
              <w:rPr>
                <w:rFonts w:ascii="Calibri" w:hAnsi="Calibri"/>
                <w:sz w:val="18"/>
                <w:szCs w:val="18"/>
              </w:rPr>
              <w:t>41</w:t>
            </w:r>
          </w:p>
        </w:tc>
      </w:tr>
      <w:tr w:rsidR="008568B4" w:rsidRPr="00940B75" w:rsidTr="00A64E9F">
        <w:trPr>
          <w:trHeight w:val="300"/>
        </w:trPr>
        <w:tc>
          <w:tcPr>
            <w:tcW w:w="1486" w:type="pct"/>
            <w:vMerge/>
            <w:tcBorders>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CT "Henri Coanda"</w:t>
            </w:r>
          </w:p>
        </w:tc>
        <w:tc>
          <w:tcPr>
            <w:tcW w:w="537"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nil"/>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r w:rsidRPr="00940B75">
              <w:rPr>
                <w:rFonts w:ascii="Calibri" w:hAnsi="Calibri"/>
                <w:sz w:val="18"/>
                <w:szCs w:val="18"/>
              </w:rPr>
              <w:t>16</w:t>
            </w:r>
          </w:p>
        </w:tc>
      </w:tr>
      <w:tr w:rsidR="008568B4" w:rsidRPr="00940B75" w:rsidTr="00A64E9F">
        <w:trPr>
          <w:trHeight w:val="300"/>
        </w:trPr>
        <w:tc>
          <w:tcPr>
            <w:tcW w:w="1486" w:type="pct"/>
            <w:vMerge/>
            <w:tcBorders>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CT "Anghel Saligny"</w:t>
            </w:r>
          </w:p>
        </w:tc>
        <w:tc>
          <w:tcPr>
            <w:tcW w:w="537"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nil"/>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r w:rsidRPr="00940B75">
              <w:rPr>
                <w:rFonts w:ascii="Calibri" w:hAnsi="Calibri"/>
                <w:sz w:val="18"/>
                <w:szCs w:val="18"/>
              </w:rPr>
              <w:t>40</w:t>
            </w:r>
          </w:p>
        </w:tc>
      </w:tr>
      <w:tr w:rsidR="008568B4" w:rsidRPr="00940B75" w:rsidTr="00A64E9F">
        <w:trPr>
          <w:trHeight w:val="300"/>
        </w:trPr>
        <w:tc>
          <w:tcPr>
            <w:tcW w:w="1486" w:type="pct"/>
            <w:vMerge/>
            <w:tcBorders>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CT "Dumitru Mangeron"</w:t>
            </w:r>
          </w:p>
        </w:tc>
        <w:tc>
          <w:tcPr>
            <w:tcW w:w="537"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r w:rsidRPr="00940B75">
              <w:rPr>
                <w:rFonts w:ascii="Calibri" w:hAnsi="Calibri"/>
                <w:color w:val="000000"/>
                <w:sz w:val="18"/>
                <w:szCs w:val="18"/>
              </w:rPr>
              <w:t>8</w:t>
            </w:r>
          </w:p>
        </w:tc>
        <w:tc>
          <w:tcPr>
            <w:tcW w:w="854" w:type="pct"/>
            <w:tcBorders>
              <w:top w:val="nil"/>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r w:rsidRPr="00940B75">
              <w:rPr>
                <w:rFonts w:ascii="Calibri" w:hAnsi="Calibri"/>
                <w:sz w:val="18"/>
                <w:szCs w:val="18"/>
              </w:rPr>
              <w:t>60</w:t>
            </w:r>
          </w:p>
        </w:tc>
      </w:tr>
      <w:tr w:rsidR="008568B4" w:rsidRPr="00940B75" w:rsidTr="00A64E9F">
        <w:trPr>
          <w:trHeight w:val="300"/>
        </w:trPr>
        <w:tc>
          <w:tcPr>
            <w:tcW w:w="1486" w:type="pct"/>
            <w:vMerge/>
            <w:tcBorders>
              <w:left w:val="threeDEmboss" w:sz="12" w:space="0" w:color="auto"/>
              <w:bottom w:val="double" w:sz="4"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doub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Colegiul Grigore Antipa</w:t>
            </w:r>
          </w:p>
        </w:tc>
        <w:tc>
          <w:tcPr>
            <w:tcW w:w="537" w:type="pct"/>
            <w:tcBorders>
              <w:top w:val="nil"/>
              <w:left w:val="nil"/>
              <w:bottom w:val="doub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nil"/>
              <w:left w:val="nil"/>
              <w:bottom w:val="doub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r w:rsidRPr="00940B75">
              <w:rPr>
                <w:rFonts w:ascii="Calibri" w:hAnsi="Calibri"/>
                <w:sz w:val="18"/>
                <w:szCs w:val="18"/>
              </w:rPr>
              <w:t>30</w:t>
            </w:r>
          </w:p>
        </w:tc>
      </w:tr>
      <w:tr w:rsidR="008568B4" w:rsidRPr="00940B75" w:rsidTr="00A64E9F">
        <w:trPr>
          <w:trHeight w:val="300"/>
        </w:trPr>
        <w:tc>
          <w:tcPr>
            <w:tcW w:w="1486" w:type="pct"/>
            <w:vMerge w:val="restart"/>
            <w:tcBorders>
              <w:top w:val="double" w:sz="4" w:space="0" w:color="auto"/>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r w:rsidRPr="00940B75">
              <w:rPr>
                <w:rFonts w:ascii="Calibri" w:hAnsi="Calibri"/>
                <w:b/>
                <w:color w:val="000000"/>
                <w:sz w:val="18"/>
                <w:szCs w:val="18"/>
              </w:rPr>
              <w:t>Adjud</w:t>
            </w:r>
          </w:p>
        </w:tc>
        <w:tc>
          <w:tcPr>
            <w:tcW w:w="2123" w:type="pct"/>
            <w:tcBorders>
              <w:top w:val="double" w:sz="4" w:space="0" w:color="auto"/>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LT "Emil Botta"</w:t>
            </w:r>
          </w:p>
        </w:tc>
        <w:tc>
          <w:tcPr>
            <w:tcW w:w="537" w:type="pct"/>
            <w:tcBorders>
              <w:top w:val="double" w:sz="4" w:space="0" w:color="auto"/>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r w:rsidRPr="00940B75">
              <w:rPr>
                <w:rFonts w:ascii="Calibri" w:hAnsi="Calibri"/>
                <w:color w:val="000000"/>
                <w:sz w:val="18"/>
                <w:szCs w:val="18"/>
              </w:rPr>
              <w:t>8</w:t>
            </w:r>
          </w:p>
        </w:tc>
        <w:tc>
          <w:tcPr>
            <w:tcW w:w="854" w:type="pct"/>
            <w:tcBorders>
              <w:top w:val="double" w:sz="4" w:space="0" w:color="auto"/>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r w:rsidRPr="00940B75">
              <w:rPr>
                <w:rFonts w:ascii="Calibri" w:hAnsi="Calibri"/>
                <w:sz w:val="18"/>
                <w:szCs w:val="18"/>
              </w:rPr>
              <w:t>120</w:t>
            </w:r>
          </w:p>
        </w:tc>
      </w:tr>
      <w:tr w:rsidR="008568B4" w:rsidRPr="00940B75" w:rsidTr="00A64E9F">
        <w:trPr>
          <w:trHeight w:val="300"/>
        </w:trPr>
        <w:tc>
          <w:tcPr>
            <w:tcW w:w="1486" w:type="pct"/>
            <w:vMerge/>
            <w:tcBorders>
              <w:left w:val="threeDEmboss" w:sz="12" w:space="0" w:color="auto"/>
              <w:bottom w:val="double" w:sz="4"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doub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CT "Gh. Bals"</w:t>
            </w:r>
          </w:p>
        </w:tc>
        <w:tc>
          <w:tcPr>
            <w:tcW w:w="537" w:type="pct"/>
            <w:tcBorders>
              <w:top w:val="nil"/>
              <w:left w:val="nil"/>
              <w:bottom w:val="doub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r w:rsidRPr="00940B75">
              <w:rPr>
                <w:rFonts w:ascii="Calibri" w:hAnsi="Calibri"/>
                <w:color w:val="000000"/>
                <w:sz w:val="18"/>
                <w:szCs w:val="18"/>
              </w:rPr>
              <w:t>6</w:t>
            </w:r>
          </w:p>
        </w:tc>
        <w:tc>
          <w:tcPr>
            <w:tcW w:w="854" w:type="pct"/>
            <w:tcBorders>
              <w:top w:val="nil"/>
              <w:left w:val="nil"/>
              <w:bottom w:val="doub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r w:rsidRPr="00940B75">
              <w:rPr>
                <w:rFonts w:ascii="Calibri" w:hAnsi="Calibri"/>
                <w:sz w:val="18"/>
                <w:szCs w:val="18"/>
              </w:rPr>
              <w:t>70</w:t>
            </w:r>
          </w:p>
        </w:tc>
      </w:tr>
      <w:tr w:rsidR="008568B4" w:rsidRPr="00940B75" w:rsidTr="00A64E9F">
        <w:trPr>
          <w:trHeight w:val="300"/>
        </w:trPr>
        <w:tc>
          <w:tcPr>
            <w:tcW w:w="1486" w:type="pct"/>
            <w:vMerge w:val="restart"/>
            <w:tcBorders>
              <w:top w:val="double" w:sz="4" w:space="0" w:color="auto"/>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r w:rsidRPr="00940B75">
              <w:rPr>
                <w:rFonts w:ascii="Calibri" w:hAnsi="Calibri"/>
                <w:b/>
                <w:color w:val="000000"/>
                <w:sz w:val="18"/>
                <w:szCs w:val="18"/>
              </w:rPr>
              <w:t>Roman</w:t>
            </w:r>
          </w:p>
          <w:p w:rsidR="008568B4" w:rsidRPr="00940B75" w:rsidRDefault="008568B4" w:rsidP="00A64E9F">
            <w:pPr>
              <w:jc w:val="center"/>
              <w:rPr>
                <w:rFonts w:ascii="Calibri" w:hAnsi="Calibri"/>
                <w:b/>
                <w:color w:val="000000"/>
                <w:sz w:val="18"/>
                <w:szCs w:val="18"/>
              </w:rPr>
            </w:pPr>
          </w:p>
          <w:p w:rsidR="008568B4" w:rsidRPr="00940B75" w:rsidRDefault="008568B4" w:rsidP="00A64E9F">
            <w:pPr>
              <w:jc w:val="center"/>
              <w:rPr>
                <w:rFonts w:ascii="Calibri" w:hAnsi="Calibri"/>
                <w:b/>
                <w:color w:val="000000"/>
                <w:sz w:val="18"/>
                <w:szCs w:val="18"/>
              </w:rPr>
            </w:pPr>
          </w:p>
        </w:tc>
        <w:tc>
          <w:tcPr>
            <w:tcW w:w="2123" w:type="pct"/>
            <w:tcBorders>
              <w:top w:val="double" w:sz="4" w:space="0" w:color="auto"/>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CT "Petru Poni"</w:t>
            </w:r>
          </w:p>
        </w:tc>
        <w:tc>
          <w:tcPr>
            <w:tcW w:w="537" w:type="pct"/>
            <w:tcBorders>
              <w:top w:val="double" w:sz="4" w:space="0" w:color="auto"/>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double" w:sz="4" w:space="0" w:color="auto"/>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r w:rsidRPr="00940B75">
              <w:rPr>
                <w:rFonts w:ascii="Calibri" w:hAnsi="Calibri"/>
                <w:sz w:val="18"/>
                <w:szCs w:val="18"/>
              </w:rPr>
              <w:t>110</w:t>
            </w:r>
          </w:p>
        </w:tc>
      </w:tr>
      <w:tr w:rsidR="008568B4" w:rsidRPr="00940B75" w:rsidTr="00A64E9F">
        <w:trPr>
          <w:trHeight w:val="300"/>
        </w:trPr>
        <w:tc>
          <w:tcPr>
            <w:tcW w:w="1486" w:type="pct"/>
            <w:vMerge/>
            <w:tcBorders>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GS "Vasile Sav"</w:t>
            </w:r>
          </w:p>
        </w:tc>
        <w:tc>
          <w:tcPr>
            <w:tcW w:w="537"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r w:rsidRPr="00940B75">
              <w:rPr>
                <w:rFonts w:ascii="Calibri" w:hAnsi="Calibri"/>
                <w:color w:val="000000"/>
                <w:sz w:val="18"/>
                <w:szCs w:val="18"/>
              </w:rPr>
              <w:t>8</w:t>
            </w:r>
          </w:p>
        </w:tc>
        <w:tc>
          <w:tcPr>
            <w:tcW w:w="854" w:type="pct"/>
            <w:tcBorders>
              <w:top w:val="nil"/>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r w:rsidRPr="00940B75">
              <w:rPr>
                <w:rFonts w:ascii="Calibri" w:hAnsi="Calibri"/>
                <w:sz w:val="18"/>
                <w:szCs w:val="18"/>
              </w:rPr>
              <w:t>-</w:t>
            </w:r>
          </w:p>
        </w:tc>
      </w:tr>
      <w:tr w:rsidR="008568B4" w:rsidRPr="00940B75" w:rsidTr="00A64E9F">
        <w:trPr>
          <w:trHeight w:val="300"/>
        </w:trPr>
        <w:tc>
          <w:tcPr>
            <w:tcW w:w="1486" w:type="pct"/>
            <w:vMerge/>
            <w:tcBorders>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CN "Roman Voda"</w:t>
            </w:r>
          </w:p>
        </w:tc>
        <w:tc>
          <w:tcPr>
            <w:tcW w:w="537"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nil"/>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r w:rsidRPr="00940B75">
              <w:rPr>
                <w:rFonts w:ascii="Calibri" w:hAnsi="Calibri"/>
                <w:sz w:val="18"/>
                <w:szCs w:val="18"/>
              </w:rPr>
              <w:t>50</w:t>
            </w:r>
          </w:p>
        </w:tc>
      </w:tr>
      <w:tr w:rsidR="008568B4" w:rsidRPr="00940B75" w:rsidTr="00A64E9F">
        <w:trPr>
          <w:trHeight w:val="300"/>
        </w:trPr>
        <w:tc>
          <w:tcPr>
            <w:tcW w:w="1486" w:type="pct"/>
            <w:vMerge/>
            <w:tcBorders>
              <w:left w:val="threeDEmboss" w:sz="12" w:space="0" w:color="auto"/>
              <w:bottom w:val="double" w:sz="4"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doub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CT "Danubiana"</w:t>
            </w:r>
          </w:p>
        </w:tc>
        <w:tc>
          <w:tcPr>
            <w:tcW w:w="537" w:type="pct"/>
            <w:tcBorders>
              <w:top w:val="nil"/>
              <w:left w:val="nil"/>
              <w:bottom w:val="doub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nil"/>
              <w:left w:val="nil"/>
              <w:bottom w:val="doub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r w:rsidRPr="00940B75">
              <w:rPr>
                <w:rFonts w:ascii="Calibri" w:hAnsi="Calibri"/>
                <w:sz w:val="18"/>
                <w:szCs w:val="18"/>
              </w:rPr>
              <w:t>70</w:t>
            </w:r>
          </w:p>
        </w:tc>
      </w:tr>
      <w:tr w:rsidR="008568B4" w:rsidRPr="00940B75" w:rsidTr="00A64E9F">
        <w:trPr>
          <w:trHeight w:val="300"/>
        </w:trPr>
        <w:tc>
          <w:tcPr>
            <w:tcW w:w="1486" w:type="pct"/>
            <w:vMerge w:val="restart"/>
            <w:tcBorders>
              <w:top w:val="double" w:sz="4" w:space="0" w:color="auto"/>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r w:rsidRPr="00940B75">
              <w:rPr>
                <w:rFonts w:ascii="Calibri" w:hAnsi="Calibri"/>
                <w:b/>
                <w:color w:val="000000"/>
                <w:sz w:val="18"/>
                <w:szCs w:val="18"/>
              </w:rPr>
              <w:t>Piatra Neamț</w:t>
            </w:r>
          </w:p>
          <w:p w:rsidR="008568B4" w:rsidRPr="00940B75" w:rsidRDefault="008568B4" w:rsidP="00A64E9F">
            <w:pPr>
              <w:jc w:val="center"/>
              <w:rPr>
                <w:rFonts w:ascii="Calibri" w:hAnsi="Calibri"/>
                <w:b/>
                <w:color w:val="000000"/>
                <w:sz w:val="18"/>
                <w:szCs w:val="18"/>
              </w:rPr>
            </w:pPr>
          </w:p>
        </w:tc>
        <w:tc>
          <w:tcPr>
            <w:tcW w:w="2123" w:type="pct"/>
            <w:tcBorders>
              <w:top w:val="double" w:sz="4" w:space="0" w:color="auto"/>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CN "Petru Rares"</w:t>
            </w:r>
          </w:p>
        </w:tc>
        <w:tc>
          <w:tcPr>
            <w:tcW w:w="537" w:type="pct"/>
            <w:tcBorders>
              <w:top w:val="double" w:sz="4" w:space="0" w:color="auto"/>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double" w:sz="4" w:space="0" w:color="auto"/>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r w:rsidRPr="00940B75">
              <w:rPr>
                <w:rFonts w:ascii="Calibri" w:hAnsi="Calibri"/>
                <w:sz w:val="18"/>
                <w:szCs w:val="18"/>
              </w:rPr>
              <w:t>42</w:t>
            </w:r>
          </w:p>
        </w:tc>
      </w:tr>
      <w:tr w:rsidR="008568B4" w:rsidRPr="00940B75" w:rsidTr="00A64E9F">
        <w:trPr>
          <w:trHeight w:val="300"/>
        </w:trPr>
        <w:tc>
          <w:tcPr>
            <w:tcW w:w="1486" w:type="pct"/>
            <w:vMerge/>
            <w:tcBorders>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CT "Gh. Cartianu"</w:t>
            </w:r>
          </w:p>
        </w:tc>
        <w:tc>
          <w:tcPr>
            <w:tcW w:w="537"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nil"/>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r w:rsidRPr="00940B75">
              <w:rPr>
                <w:rFonts w:ascii="Calibri" w:hAnsi="Calibri"/>
                <w:sz w:val="18"/>
                <w:szCs w:val="18"/>
              </w:rPr>
              <w:t>22</w:t>
            </w:r>
          </w:p>
        </w:tc>
      </w:tr>
      <w:tr w:rsidR="008568B4" w:rsidRPr="00940B75" w:rsidTr="00A64E9F">
        <w:trPr>
          <w:trHeight w:val="300"/>
        </w:trPr>
        <w:tc>
          <w:tcPr>
            <w:tcW w:w="1486" w:type="pct"/>
            <w:vMerge/>
            <w:tcBorders>
              <w:left w:val="threeDEmboss" w:sz="12" w:space="0" w:color="auto"/>
              <w:bottom w:val="double" w:sz="4"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doub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CN "Calistrat Hogas"</w:t>
            </w:r>
          </w:p>
        </w:tc>
        <w:tc>
          <w:tcPr>
            <w:tcW w:w="537" w:type="pct"/>
            <w:tcBorders>
              <w:top w:val="nil"/>
              <w:left w:val="nil"/>
              <w:bottom w:val="doub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r w:rsidRPr="00940B75">
              <w:rPr>
                <w:rFonts w:ascii="Calibri" w:hAnsi="Calibri"/>
                <w:color w:val="000000"/>
                <w:sz w:val="18"/>
                <w:szCs w:val="18"/>
              </w:rPr>
              <w:t>6</w:t>
            </w:r>
          </w:p>
        </w:tc>
        <w:tc>
          <w:tcPr>
            <w:tcW w:w="854" w:type="pct"/>
            <w:tcBorders>
              <w:top w:val="nil"/>
              <w:left w:val="nil"/>
              <w:bottom w:val="doub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r w:rsidRPr="00940B75">
              <w:rPr>
                <w:rFonts w:ascii="Calibri" w:hAnsi="Calibri"/>
                <w:sz w:val="18"/>
                <w:szCs w:val="18"/>
              </w:rPr>
              <w:t>34</w:t>
            </w:r>
          </w:p>
        </w:tc>
      </w:tr>
      <w:tr w:rsidR="008568B4" w:rsidRPr="00940B75" w:rsidTr="00A64E9F">
        <w:trPr>
          <w:trHeight w:val="300"/>
        </w:trPr>
        <w:tc>
          <w:tcPr>
            <w:tcW w:w="1486" w:type="pct"/>
            <w:vMerge w:val="restart"/>
            <w:tcBorders>
              <w:top w:val="double" w:sz="4" w:space="0" w:color="auto"/>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r w:rsidRPr="00940B75">
              <w:rPr>
                <w:rFonts w:ascii="Calibri" w:hAnsi="Calibri"/>
                <w:b/>
                <w:color w:val="000000"/>
                <w:sz w:val="18"/>
                <w:szCs w:val="18"/>
              </w:rPr>
              <w:t>Suceava</w:t>
            </w:r>
          </w:p>
          <w:p w:rsidR="008568B4" w:rsidRPr="00940B75" w:rsidRDefault="008568B4" w:rsidP="00A64E9F">
            <w:pPr>
              <w:jc w:val="center"/>
              <w:rPr>
                <w:rFonts w:ascii="Calibri" w:hAnsi="Calibri"/>
                <w:b/>
                <w:color w:val="000000"/>
                <w:sz w:val="18"/>
                <w:szCs w:val="18"/>
              </w:rPr>
            </w:pPr>
          </w:p>
          <w:p w:rsidR="008568B4" w:rsidRPr="00940B75" w:rsidRDefault="008568B4" w:rsidP="00A64E9F">
            <w:pPr>
              <w:jc w:val="center"/>
              <w:rPr>
                <w:rFonts w:ascii="Calibri" w:hAnsi="Calibri"/>
                <w:b/>
                <w:color w:val="000000"/>
                <w:sz w:val="18"/>
                <w:szCs w:val="18"/>
              </w:rPr>
            </w:pPr>
          </w:p>
          <w:p w:rsidR="008568B4" w:rsidRPr="00940B75" w:rsidRDefault="008568B4" w:rsidP="00A64E9F">
            <w:pPr>
              <w:jc w:val="center"/>
              <w:rPr>
                <w:rFonts w:ascii="Calibri" w:hAnsi="Calibri"/>
                <w:b/>
                <w:color w:val="000000"/>
                <w:sz w:val="18"/>
                <w:szCs w:val="18"/>
              </w:rPr>
            </w:pPr>
          </w:p>
          <w:p w:rsidR="008568B4" w:rsidRPr="00940B75" w:rsidRDefault="008568B4" w:rsidP="00A64E9F">
            <w:pPr>
              <w:jc w:val="center"/>
              <w:rPr>
                <w:rFonts w:ascii="Calibri" w:hAnsi="Calibri"/>
                <w:b/>
                <w:color w:val="000000"/>
                <w:sz w:val="18"/>
                <w:szCs w:val="18"/>
              </w:rPr>
            </w:pPr>
          </w:p>
        </w:tc>
        <w:tc>
          <w:tcPr>
            <w:tcW w:w="2123" w:type="pct"/>
            <w:tcBorders>
              <w:top w:val="double" w:sz="4" w:space="0" w:color="auto"/>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CN "Stefan cel Mare"</w:t>
            </w:r>
          </w:p>
        </w:tc>
        <w:tc>
          <w:tcPr>
            <w:tcW w:w="537" w:type="pct"/>
            <w:tcBorders>
              <w:top w:val="double" w:sz="4" w:space="0" w:color="auto"/>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r w:rsidRPr="00940B75">
              <w:rPr>
                <w:rFonts w:ascii="Calibri" w:hAnsi="Calibri"/>
                <w:color w:val="000000"/>
                <w:sz w:val="18"/>
                <w:szCs w:val="18"/>
              </w:rPr>
              <w:t>5</w:t>
            </w:r>
          </w:p>
        </w:tc>
        <w:tc>
          <w:tcPr>
            <w:tcW w:w="854" w:type="pct"/>
            <w:tcBorders>
              <w:top w:val="double" w:sz="4" w:space="0" w:color="auto"/>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r w:rsidRPr="00940B75">
              <w:rPr>
                <w:rFonts w:ascii="Calibri" w:hAnsi="Calibri"/>
                <w:sz w:val="18"/>
                <w:szCs w:val="18"/>
              </w:rPr>
              <w:t>70</w:t>
            </w:r>
          </w:p>
        </w:tc>
      </w:tr>
      <w:tr w:rsidR="008568B4" w:rsidRPr="00940B75" w:rsidTr="00A64E9F">
        <w:trPr>
          <w:trHeight w:val="300"/>
        </w:trPr>
        <w:tc>
          <w:tcPr>
            <w:tcW w:w="1486" w:type="pct"/>
            <w:vMerge/>
            <w:tcBorders>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CN "Petru Rares"</w:t>
            </w:r>
          </w:p>
        </w:tc>
        <w:tc>
          <w:tcPr>
            <w:tcW w:w="537"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r w:rsidRPr="00940B75">
              <w:rPr>
                <w:rFonts w:ascii="Calibri" w:hAnsi="Calibri"/>
                <w:color w:val="000000"/>
                <w:sz w:val="18"/>
                <w:szCs w:val="18"/>
              </w:rPr>
              <w:t>8</w:t>
            </w:r>
          </w:p>
        </w:tc>
        <w:tc>
          <w:tcPr>
            <w:tcW w:w="854" w:type="pct"/>
            <w:tcBorders>
              <w:top w:val="nil"/>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r w:rsidRPr="00940B75">
              <w:rPr>
                <w:rFonts w:ascii="Calibri" w:hAnsi="Calibri"/>
                <w:sz w:val="18"/>
                <w:szCs w:val="18"/>
              </w:rPr>
              <w:t>110</w:t>
            </w:r>
          </w:p>
        </w:tc>
      </w:tr>
      <w:tr w:rsidR="008568B4" w:rsidRPr="00940B75" w:rsidTr="00A64E9F">
        <w:trPr>
          <w:trHeight w:val="300"/>
        </w:trPr>
        <w:tc>
          <w:tcPr>
            <w:tcW w:w="1486" w:type="pct"/>
            <w:vMerge/>
            <w:tcBorders>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CT “Al. I. Cuza”</w:t>
            </w:r>
          </w:p>
        </w:tc>
        <w:tc>
          <w:tcPr>
            <w:tcW w:w="537"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r w:rsidRPr="00940B75">
              <w:rPr>
                <w:rFonts w:ascii="Calibri" w:hAnsi="Calibri"/>
                <w:color w:val="000000"/>
                <w:sz w:val="18"/>
                <w:szCs w:val="18"/>
              </w:rPr>
              <w:t>3</w:t>
            </w:r>
          </w:p>
        </w:tc>
        <w:tc>
          <w:tcPr>
            <w:tcW w:w="854" w:type="pct"/>
            <w:tcBorders>
              <w:top w:val="nil"/>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r w:rsidRPr="00940B75">
              <w:rPr>
                <w:rFonts w:ascii="Calibri" w:hAnsi="Calibri"/>
                <w:sz w:val="18"/>
                <w:szCs w:val="18"/>
              </w:rPr>
              <w:t>80</w:t>
            </w:r>
          </w:p>
        </w:tc>
      </w:tr>
      <w:tr w:rsidR="008568B4" w:rsidRPr="00940B75" w:rsidTr="00A64E9F">
        <w:trPr>
          <w:trHeight w:val="300"/>
        </w:trPr>
        <w:tc>
          <w:tcPr>
            <w:tcW w:w="1486" w:type="pct"/>
            <w:vMerge/>
            <w:tcBorders>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CT "Petru Musat"</w:t>
            </w:r>
          </w:p>
        </w:tc>
        <w:tc>
          <w:tcPr>
            <w:tcW w:w="537"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nil"/>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r w:rsidRPr="00940B75">
              <w:rPr>
                <w:rFonts w:ascii="Calibri" w:hAnsi="Calibri"/>
                <w:sz w:val="18"/>
                <w:szCs w:val="18"/>
              </w:rPr>
              <w:t>60</w:t>
            </w:r>
          </w:p>
        </w:tc>
      </w:tr>
      <w:tr w:rsidR="008568B4" w:rsidRPr="00940B75" w:rsidTr="00A64E9F">
        <w:trPr>
          <w:trHeight w:val="300"/>
        </w:trPr>
        <w:tc>
          <w:tcPr>
            <w:tcW w:w="1486" w:type="pct"/>
            <w:vMerge/>
            <w:tcBorders>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CT "Samuil Isopescu"</w:t>
            </w:r>
          </w:p>
        </w:tc>
        <w:tc>
          <w:tcPr>
            <w:tcW w:w="537"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nil"/>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r w:rsidRPr="00940B75">
              <w:rPr>
                <w:rFonts w:ascii="Calibri" w:hAnsi="Calibri"/>
                <w:sz w:val="18"/>
                <w:szCs w:val="18"/>
              </w:rPr>
              <w:t>50</w:t>
            </w:r>
          </w:p>
        </w:tc>
      </w:tr>
      <w:tr w:rsidR="008568B4" w:rsidRPr="00940B75" w:rsidTr="00A64E9F">
        <w:trPr>
          <w:trHeight w:val="300"/>
        </w:trPr>
        <w:tc>
          <w:tcPr>
            <w:tcW w:w="1486" w:type="pct"/>
            <w:vMerge/>
            <w:tcBorders>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CN de Informatica "Spiru Haret"</w:t>
            </w:r>
          </w:p>
        </w:tc>
        <w:tc>
          <w:tcPr>
            <w:tcW w:w="537"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nil"/>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r w:rsidRPr="00940B75">
              <w:rPr>
                <w:rFonts w:ascii="Calibri" w:hAnsi="Calibri"/>
                <w:sz w:val="18"/>
                <w:szCs w:val="18"/>
              </w:rPr>
              <w:t>-</w:t>
            </w:r>
          </w:p>
        </w:tc>
      </w:tr>
      <w:tr w:rsidR="008568B4" w:rsidRPr="00940B75" w:rsidTr="00A64E9F">
        <w:trPr>
          <w:trHeight w:val="300"/>
        </w:trPr>
        <w:tc>
          <w:tcPr>
            <w:tcW w:w="1486" w:type="pct"/>
            <w:vMerge/>
            <w:tcBorders>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CE "Dimitrie Cantemir"</w:t>
            </w:r>
          </w:p>
        </w:tc>
        <w:tc>
          <w:tcPr>
            <w:tcW w:w="537"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nil"/>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r w:rsidRPr="00940B75">
              <w:rPr>
                <w:rFonts w:ascii="Calibri" w:hAnsi="Calibri"/>
                <w:sz w:val="18"/>
                <w:szCs w:val="18"/>
              </w:rPr>
              <w:t>50</w:t>
            </w:r>
          </w:p>
        </w:tc>
      </w:tr>
      <w:tr w:rsidR="008568B4" w:rsidRPr="00940B75" w:rsidTr="00A64E9F">
        <w:trPr>
          <w:trHeight w:val="300"/>
        </w:trPr>
        <w:tc>
          <w:tcPr>
            <w:tcW w:w="1486" w:type="pct"/>
            <w:vMerge/>
            <w:tcBorders>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CT de Industrie Alimentara</w:t>
            </w:r>
          </w:p>
        </w:tc>
        <w:tc>
          <w:tcPr>
            <w:tcW w:w="537"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nil"/>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r w:rsidRPr="00940B75">
              <w:rPr>
                <w:rFonts w:ascii="Calibri" w:hAnsi="Calibri"/>
                <w:sz w:val="18"/>
                <w:szCs w:val="18"/>
              </w:rPr>
              <w:t>54</w:t>
            </w:r>
          </w:p>
        </w:tc>
      </w:tr>
      <w:tr w:rsidR="008568B4" w:rsidRPr="00940B75" w:rsidTr="00A64E9F">
        <w:trPr>
          <w:trHeight w:val="300"/>
        </w:trPr>
        <w:tc>
          <w:tcPr>
            <w:tcW w:w="1486" w:type="pct"/>
            <w:vMerge/>
            <w:tcBorders>
              <w:left w:val="threeDEmboss" w:sz="12" w:space="0" w:color="auto"/>
              <w:bottom w:val="double" w:sz="4"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doub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CN “Mihai Eminescu”</w:t>
            </w:r>
          </w:p>
        </w:tc>
        <w:tc>
          <w:tcPr>
            <w:tcW w:w="537" w:type="pct"/>
            <w:tcBorders>
              <w:top w:val="nil"/>
              <w:left w:val="nil"/>
              <w:bottom w:val="doub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nil"/>
              <w:left w:val="nil"/>
              <w:bottom w:val="doub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r w:rsidRPr="00940B75">
              <w:rPr>
                <w:rFonts w:ascii="Calibri" w:hAnsi="Calibri"/>
                <w:sz w:val="18"/>
                <w:szCs w:val="18"/>
              </w:rPr>
              <w:t>33</w:t>
            </w:r>
          </w:p>
        </w:tc>
      </w:tr>
      <w:tr w:rsidR="008568B4" w:rsidRPr="00940B75" w:rsidTr="00A64E9F">
        <w:trPr>
          <w:trHeight w:val="300"/>
        </w:trPr>
        <w:tc>
          <w:tcPr>
            <w:tcW w:w="1486" w:type="pct"/>
            <w:vMerge w:val="restart"/>
            <w:tcBorders>
              <w:top w:val="double" w:sz="4" w:space="0" w:color="auto"/>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r w:rsidRPr="00940B75">
              <w:rPr>
                <w:rFonts w:ascii="Calibri" w:hAnsi="Calibri"/>
                <w:b/>
                <w:color w:val="000000"/>
                <w:sz w:val="18"/>
                <w:szCs w:val="18"/>
              </w:rPr>
              <w:t>Fălticeni</w:t>
            </w:r>
          </w:p>
          <w:p w:rsidR="008568B4" w:rsidRPr="00940B75" w:rsidRDefault="008568B4" w:rsidP="00A64E9F">
            <w:pPr>
              <w:jc w:val="center"/>
              <w:rPr>
                <w:rFonts w:ascii="Calibri" w:hAnsi="Calibri"/>
                <w:b/>
                <w:color w:val="000000"/>
                <w:sz w:val="18"/>
                <w:szCs w:val="18"/>
              </w:rPr>
            </w:pPr>
          </w:p>
        </w:tc>
        <w:tc>
          <w:tcPr>
            <w:tcW w:w="2123" w:type="pct"/>
            <w:tcBorders>
              <w:top w:val="double" w:sz="4" w:space="0" w:color="auto"/>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 xml:space="preserve">CN "Nicu Gane" </w:t>
            </w:r>
          </w:p>
        </w:tc>
        <w:tc>
          <w:tcPr>
            <w:tcW w:w="537" w:type="pct"/>
            <w:tcBorders>
              <w:top w:val="double" w:sz="4" w:space="0" w:color="auto"/>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r w:rsidRPr="00940B75">
              <w:rPr>
                <w:rFonts w:ascii="Calibri" w:hAnsi="Calibri"/>
                <w:color w:val="000000"/>
                <w:sz w:val="18"/>
                <w:szCs w:val="18"/>
              </w:rPr>
              <w:t>5</w:t>
            </w:r>
          </w:p>
        </w:tc>
        <w:tc>
          <w:tcPr>
            <w:tcW w:w="854" w:type="pct"/>
            <w:tcBorders>
              <w:top w:val="double" w:sz="4" w:space="0" w:color="auto"/>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r w:rsidRPr="00940B75">
              <w:rPr>
                <w:rFonts w:ascii="Calibri" w:hAnsi="Calibri"/>
                <w:color w:val="000000"/>
                <w:sz w:val="18"/>
                <w:szCs w:val="18"/>
              </w:rPr>
              <w:t>80</w:t>
            </w:r>
          </w:p>
        </w:tc>
      </w:tr>
      <w:tr w:rsidR="008568B4" w:rsidRPr="00940B75" w:rsidTr="00A64E9F">
        <w:trPr>
          <w:trHeight w:val="300"/>
        </w:trPr>
        <w:tc>
          <w:tcPr>
            <w:tcW w:w="1486" w:type="pct"/>
            <w:vMerge/>
            <w:tcBorders>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CA " Vasile Lovinescu "</w:t>
            </w:r>
          </w:p>
        </w:tc>
        <w:tc>
          <w:tcPr>
            <w:tcW w:w="537"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r w:rsidRPr="00940B75">
              <w:rPr>
                <w:rFonts w:ascii="Calibri" w:hAnsi="Calibri"/>
                <w:color w:val="000000"/>
                <w:sz w:val="18"/>
                <w:szCs w:val="18"/>
              </w:rPr>
              <w:t>6</w:t>
            </w:r>
          </w:p>
        </w:tc>
        <w:tc>
          <w:tcPr>
            <w:tcW w:w="854" w:type="pct"/>
            <w:tcBorders>
              <w:top w:val="nil"/>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r w:rsidRPr="00940B75">
              <w:rPr>
                <w:rFonts w:ascii="Calibri" w:hAnsi="Calibri"/>
                <w:color w:val="000000"/>
                <w:sz w:val="18"/>
                <w:szCs w:val="18"/>
              </w:rPr>
              <w:t>100</w:t>
            </w:r>
          </w:p>
        </w:tc>
      </w:tr>
      <w:tr w:rsidR="008568B4" w:rsidRPr="00940B75" w:rsidTr="00A64E9F">
        <w:trPr>
          <w:trHeight w:val="300"/>
        </w:trPr>
        <w:tc>
          <w:tcPr>
            <w:tcW w:w="1486" w:type="pct"/>
            <w:vMerge/>
            <w:tcBorders>
              <w:left w:val="threeDEmboss" w:sz="12" w:space="0" w:color="auto"/>
              <w:bottom w:val="double" w:sz="4"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doub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CN "Mihai Bacescu"</w:t>
            </w:r>
          </w:p>
        </w:tc>
        <w:tc>
          <w:tcPr>
            <w:tcW w:w="537" w:type="pct"/>
            <w:tcBorders>
              <w:top w:val="nil"/>
              <w:left w:val="nil"/>
              <w:bottom w:val="doub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r w:rsidRPr="00940B75">
              <w:rPr>
                <w:rFonts w:ascii="Calibri" w:hAnsi="Calibri"/>
                <w:color w:val="000000"/>
                <w:sz w:val="18"/>
                <w:szCs w:val="18"/>
              </w:rPr>
              <w:t>4</w:t>
            </w:r>
          </w:p>
        </w:tc>
        <w:tc>
          <w:tcPr>
            <w:tcW w:w="854" w:type="pct"/>
            <w:tcBorders>
              <w:top w:val="nil"/>
              <w:left w:val="nil"/>
              <w:bottom w:val="doub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r w:rsidRPr="00940B75">
              <w:rPr>
                <w:rFonts w:ascii="Calibri" w:hAnsi="Calibri"/>
                <w:color w:val="000000"/>
                <w:sz w:val="18"/>
                <w:szCs w:val="18"/>
              </w:rPr>
              <w:t>65</w:t>
            </w:r>
          </w:p>
        </w:tc>
      </w:tr>
      <w:tr w:rsidR="008568B4" w:rsidRPr="00940B75" w:rsidTr="00A64E9F">
        <w:trPr>
          <w:trHeight w:val="300"/>
        </w:trPr>
        <w:tc>
          <w:tcPr>
            <w:tcW w:w="1486" w:type="pct"/>
            <w:vMerge w:val="restart"/>
            <w:tcBorders>
              <w:top w:val="double" w:sz="4" w:space="0" w:color="auto"/>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r w:rsidRPr="00940B75">
              <w:rPr>
                <w:rFonts w:ascii="Calibri" w:hAnsi="Calibri"/>
                <w:b/>
                <w:color w:val="000000"/>
                <w:sz w:val="18"/>
                <w:szCs w:val="18"/>
              </w:rPr>
              <w:lastRenderedPageBreak/>
              <w:t>Botoșani</w:t>
            </w:r>
          </w:p>
        </w:tc>
        <w:tc>
          <w:tcPr>
            <w:tcW w:w="2123" w:type="pct"/>
            <w:tcBorders>
              <w:top w:val="double" w:sz="4" w:space="0" w:color="auto"/>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GSI "Elie Radu"</w:t>
            </w:r>
          </w:p>
        </w:tc>
        <w:tc>
          <w:tcPr>
            <w:tcW w:w="537" w:type="pct"/>
            <w:tcBorders>
              <w:top w:val="double" w:sz="4" w:space="0" w:color="auto"/>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r w:rsidRPr="00940B75">
              <w:rPr>
                <w:rFonts w:ascii="Calibri" w:hAnsi="Calibri"/>
                <w:color w:val="000000"/>
                <w:sz w:val="18"/>
                <w:szCs w:val="18"/>
              </w:rPr>
              <w:t>3</w:t>
            </w:r>
          </w:p>
        </w:tc>
        <w:tc>
          <w:tcPr>
            <w:tcW w:w="854" w:type="pct"/>
            <w:tcBorders>
              <w:top w:val="double" w:sz="4" w:space="0" w:color="auto"/>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r w:rsidRPr="00940B75">
              <w:rPr>
                <w:rFonts w:ascii="Calibri" w:hAnsi="Calibri"/>
                <w:color w:val="000000"/>
                <w:sz w:val="18"/>
                <w:szCs w:val="18"/>
              </w:rPr>
              <w:t>75</w:t>
            </w:r>
          </w:p>
        </w:tc>
      </w:tr>
      <w:tr w:rsidR="008568B4" w:rsidRPr="00940B75" w:rsidTr="00A64E9F">
        <w:trPr>
          <w:trHeight w:val="300"/>
        </w:trPr>
        <w:tc>
          <w:tcPr>
            <w:tcW w:w="1486" w:type="pct"/>
            <w:vMerge/>
            <w:tcBorders>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CN "A.T. Laurian"</w:t>
            </w:r>
          </w:p>
        </w:tc>
        <w:tc>
          <w:tcPr>
            <w:tcW w:w="537"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nil"/>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r w:rsidRPr="00940B75">
              <w:rPr>
                <w:rFonts w:ascii="Calibri" w:hAnsi="Calibri"/>
                <w:color w:val="000000"/>
                <w:sz w:val="18"/>
                <w:szCs w:val="18"/>
              </w:rPr>
              <w:t>50</w:t>
            </w:r>
          </w:p>
        </w:tc>
      </w:tr>
      <w:tr w:rsidR="008568B4" w:rsidRPr="00940B75" w:rsidTr="00A64E9F">
        <w:trPr>
          <w:trHeight w:val="300"/>
        </w:trPr>
        <w:tc>
          <w:tcPr>
            <w:tcW w:w="1486" w:type="pct"/>
            <w:vMerge/>
            <w:tcBorders>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CN "Mihai Eminescu"</w:t>
            </w:r>
          </w:p>
        </w:tc>
        <w:tc>
          <w:tcPr>
            <w:tcW w:w="537"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r w:rsidRPr="00940B75">
              <w:rPr>
                <w:rFonts w:ascii="Calibri" w:hAnsi="Calibri"/>
                <w:color w:val="000000"/>
                <w:sz w:val="18"/>
                <w:szCs w:val="18"/>
              </w:rPr>
              <w:t>8</w:t>
            </w:r>
          </w:p>
        </w:tc>
        <w:tc>
          <w:tcPr>
            <w:tcW w:w="854" w:type="pct"/>
            <w:tcBorders>
              <w:top w:val="nil"/>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r w:rsidRPr="00940B75">
              <w:rPr>
                <w:rFonts w:ascii="Calibri" w:hAnsi="Calibri"/>
                <w:color w:val="000000"/>
                <w:sz w:val="18"/>
                <w:szCs w:val="18"/>
              </w:rPr>
              <w:t>60</w:t>
            </w:r>
          </w:p>
        </w:tc>
      </w:tr>
      <w:tr w:rsidR="008568B4" w:rsidRPr="00940B75" w:rsidTr="00A64E9F">
        <w:trPr>
          <w:trHeight w:val="300"/>
        </w:trPr>
        <w:tc>
          <w:tcPr>
            <w:tcW w:w="1486" w:type="pct"/>
            <w:vMerge/>
            <w:tcBorders>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CT "Gh. Asachi"</w:t>
            </w:r>
          </w:p>
        </w:tc>
        <w:tc>
          <w:tcPr>
            <w:tcW w:w="537"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nil"/>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r w:rsidRPr="00940B75">
              <w:rPr>
                <w:rFonts w:ascii="Calibri" w:hAnsi="Calibri"/>
                <w:color w:val="000000"/>
                <w:sz w:val="18"/>
                <w:szCs w:val="18"/>
              </w:rPr>
              <w:t>40</w:t>
            </w:r>
          </w:p>
        </w:tc>
      </w:tr>
      <w:tr w:rsidR="008568B4" w:rsidRPr="00940B75" w:rsidTr="00A64E9F">
        <w:trPr>
          <w:trHeight w:val="300"/>
        </w:trPr>
        <w:tc>
          <w:tcPr>
            <w:tcW w:w="1486" w:type="pct"/>
            <w:vMerge/>
            <w:tcBorders>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C.E. "Octav Onicescu"</w:t>
            </w:r>
          </w:p>
        </w:tc>
        <w:tc>
          <w:tcPr>
            <w:tcW w:w="537"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nil"/>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r w:rsidRPr="00940B75">
              <w:rPr>
                <w:rFonts w:ascii="Calibri" w:hAnsi="Calibri"/>
                <w:color w:val="000000"/>
                <w:sz w:val="18"/>
                <w:szCs w:val="18"/>
              </w:rPr>
              <w:t>30</w:t>
            </w:r>
          </w:p>
        </w:tc>
      </w:tr>
      <w:tr w:rsidR="008568B4" w:rsidRPr="00940B75" w:rsidTr="00A64E9F">
        <w:trPr>
          <w:trHeight w:val="300"/>
        </w:trPr>
        <w:tc>
          <w:tcPr>
            <w:tcW w:w="1486" w:type="pct"/>
            <w:vMerge/>
            <w:tcBorders>
              <w:left w:val="threeDEmboss" w:sz="12" w:space="0" w:color="auto"/>
              <w:bottom w:val="double" w:sz="4"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doub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LT "Nicolae Iorga"</w:t>
            </w:r>
          </w:p>
        </w:tc>
        <w:tc>
          <w:tcPr>
            <w:tcW w:w="537" w:type="pct"/>
            <w:tcBorders>
              <w:top w:val="nil"/>
              <w:left w:val="nil"/>
              <w:bottom w:val="doub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nil"/>
              <w:left w:val="nil"/>
              <w:bottom w:val="doub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r w:rsidRPr="00940B75">
              <w:rPr>
                <w:rFonts w:ascii="Calibri" w:hAnsi="Calibri"/>
                <w:color w:val="000000"/>
                <w:sz w:val="18"/>
                <w:szCs w:val="18"/>
              </w:rPr>
              <w:t>25</w:t>
            </w:r>
          </w:p>
        </w:tc>
      </w:tr>
      <w:tr w:rsidR="008568B4" w:rsidRPr="00940B75" w:rsidTr="00A64E9F">
        <w:trPr>
          <w:trHeight w:val="300"/>
        </w:trPr>
        <w:tc>
          <w:tcPr>
            <w:tcW w:w="1486" w:type="pct"/>
            <w:vMerge w:val="restart"/>
            <w:tcBorders>
              <w:top w:val="double" w:sz="4" w:space="0" w:color="auto"/>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r w:rsidRPr="00940B75">
              <w:rPr>
                <w:rFonts w:ascii="Calibri" w:hAnsi="Calibri"/>
                <w:b/>
                <w:color w:val="000000"/>
                <w:sz w:val="18"/>
                <w:szCs w:val="18"/>
              </w:rPr>
              <w:t>Dorohoi</w:t>
            </w:r>
          </w:p>
          <w:p w:rsidR="008568B4" w:rsidRPr="00940B75" w:rsidRDefault="008568B4" w:rsidP="00A64E9F">
            <w:pPr>
              <w:jc w:val="center"/>
              <w:rPr>
                <w:rFonts w:ascii="Calibri" w:hAnsi="Calibri"/>
                <w:b/>
                <w:color w:val="000000"/>
                <w:sz w:val="18"/>
                <w:szCs w:val="18"/>
              </w:rPr>
            </w:pPr>
          </w:p>
        </w:tc>
        <w:tc>
          <w:tcPr>
            <w:tcW w:w="2123" w:type="pct"/>
            <w:tcBorders>
              <w:top w:val="double" w:sz="4" w:space="0" w:color="auto"/>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CN "Grigore Ghica"</w:t>
            </w:r>
          </w:p>
        </w:tc>
        <w:tc>
          <w:tcPr>
            <w:tcW w:w="537" w:type="pct"/>
            <w:tcBorders>
              <w:top w:val="double" w:sz="4" w:space="0" w:color="auto"/>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double" w:sz="4" w:space="0" w:color="auto"/>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r w:rsidRPr="00940B75">
              <w:rPr>
                <w:rFonts w:ascii="Calibri" w:hAnsi="Calibri"/>
                <w:color w:val="000000"/>
                <w:sz w:val="18"/>
                <w:szCs w:val="18"/>
              </w:rPr>
              <w:t>120</w:t>
            </w:r>
          </w:p>
        </w:tc>
      </w:tr>
      <w:tr w:rsidR="008568B4" w:rsidRPr="00940B75" w:rsidTr="00A64E9F">
        <w:trPr>
          <w:trHeight w:val="300"/>
        </w:trPr>
        <w:tc>
          <w:tcPr>
            <w:tcW w:w="1486" w:type="pct"/>
            <w:vMerge/>
            <w:tcBorders>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CT "Alexandru Vlahuta"</w:t>
            </w:r>
          </w:p>
        </w:tc>
        <w:tc>
          <w:tcPr>
            <w:tcW w:w="537"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nil"/>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color w:val="FF0000"/>
                <w:sz w:val="18"/>
                <w:szCs w:val="18"/>
              </w:rPr>
            </w:pPr>
            <w:r w:rsidRPr="00940B75">
              <w:rPr>
                <w:rFonts w:ascii="Calibri" w:hAnsi="Calibri"/>
                <w:color w:val="FF0000"/>
                <w:sz w:val="18"/>
                <w:szCs w:val="18"/>
              </w:rPr>
              <w:t>-</w:t>
            </w:r>
          </w:p>
        </w:tc>
      </w:tr>
      <w:tr w:rsidR="008568B4" w:rsidRPr="00940B75" w:rsidTr="00A64E9F">
        <w:trPr>
          <w:trHeight w:val="300"/>
        </w:trPr>
        <w:tc>
          <w:tcPr>
            <w:tcW w:w="1486" w:type="pct"/>
            <w:vMerge/>
            <w:tcBorders>
              <w:left w:val="threeDEmboss" w:sz="12" w:space="0" w:color="auto"/>
              <w:bottom w:val="double" w:sz="4"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doub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GS "Regina Maria"</w:t>
            </w:r>
          </w:p>
        </w:tc>
        <w:tc>
          <w:tcPr>
            <w:tcW w:w="537" w:type="pct"/>
            <w:tcBorders>
              <w:top w:val="nil"/>
              <w:left w:val="nil"/>
              <w:bottom w:val="doub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nil"/>
              <w:left w:val="nil"/>
              <w:bottom w:val="doub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r w:rsidRPr="00940B75">
              <w:rPr>
                <w:rFonts w:ascii="Calibri" w:hAnsi="Calibri"/>
                <w:sz w:val="18"/>
                <w:szCs w:val="18"/>
              </w:rPr>
              <w:t>21</w:t>
            </w:r>
          </w:p>
        </w:tc>
      </w:tr>
      <w:tr w:rsidR="008568B4" w:rsidRPr="00940B75" w:rsidTr="00A64E9F">
        <w:trPr>
          <w:trHeight w:val="300"/>
        </w:trPr>
        <w:tc>
          <w:tcPr>
            <w:tcW w:w="1486" w:type="pct"/>
            <w:tcBorders>
              <w:top w:val="double" w:sz="4" w:space="0" w:color="auto"/>
              <w:left w:val="threeDEmboss" w:sz="12" w:space="0" w:color="auto"/>
              <w:bottom w:val="double" w:sz="4"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r w:rsidRPr="00940B75">
              <w:rPr>
                <w:rFonts w:ascii="Calibri" w:hAnsi="Calibri"/>
                <w:b/>
                <w:color w:val="000000"/>
                <w:sz w:val="18"/>
                <w:szCs w:val="18"/>
              </w:rPr>
              <w:t>Flămânzi</w:t>
            </w:r>
          </w:p>
        </w:tc>
        <w:tc>
          <w:tcPr>
            <w:tcW w:w="2123" w:type="pct"/>
            <w:tcBorders>
              <w:top w:val="double" w:sz="4" w:space="0" w:color="auto"/>
              <w:left w:val="nil"/>
              <w:bottom w:val="doub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LT "Nicolae Balcescu"</w:t>
            </w:r>
          </w:p>
        </w:tc>
        <w:tc>
          <w:tcPr>
            <w:tcW w:w="537" w:type="pct"/>
            <w:tcBorders>
              <w:top w:val="double" w:sz="4" w:space="0" w:color="auto"/>
              <w:left w:val="nil"/>
              <w:bottom w:val="doub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double" w:sz="4" w:space="0" w:color="auto"/>
              <w:left w:val="nil"/>
              <w:bottom w:val="doub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r w:rsidRPr="00940B75">
              <w:rPr>
                <w:rFonts w:ascii="Calibri" w:hAnsi="Calibri"/>
                <w:sz w:val="18"/>
                <w:szCs w:val="18"/>
              </w:rPr>
              <w:t>-</w:t>
            </w:r>
          </w:p>
        </w:tc>
      </w:tr>
      <w:tr w:rsidR="008568B4" w:rsidRPr="00940B75" w:rsidTr="00A64E9F">
        <w:trPr>
          <w:trHeight w:val="300"/>
        </w:trPr>
        <w:tc>
          <w:tcPr>
            <w:tcW w:w="1486" w:type="pct"/>
            <w:vMerge w:val="restart"/>
            <w:tcBorders>
              <w:top w:val="double" w:sz="4" w:space="0" w:color="auto"/>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r w:rsidRPr="00940B75">
              <w:rPr>
                <w:rFonts w:ascii="Calibri" w:hAnsi="Calibri"/>
                <w:b/>
                <w:color w:val="000000"/>
                <w:sz w:val="18"/>
                <w:szCs w:val="18"/>
              </w:rPr>
              <w:t>Hârlâu</w:t>
            </w:r>
          </w:p>
        </w:tc>
        <w:tc>
          <w:tcPr>
            <w:tcW w:w="2123" w:type="pct"/>
            <w:tcBorders>
              <w:top w:val="double" w:sz="4" w:space="0" w:color="auto"/>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LT "Stefan cel Mare"</w:t>
            </w:r>
          </w:p>
        </w:tc>
        <w:tc>
          <w:tcPr>
            <w:tcW w:w="537" w:type="pct"/>
            <w:tcBorders>
              <w:top w:val="double" w:sz="4" w:space="0" w:color="auto"/>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double" w:sz="4" w:space="0" w:color="auto"/>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r w:rsidRPr="00940B75">
              <w:rPr>
                <w:rFonts w:ascii="Calibri" w:hAnsi="Calibri"/>
                <w:sz w:val="18"/>
                <w:szCs w:val="18"/>
              </w:rPr>
              <w:t>65</w:t>
            </w:r>
          </w:p>
        </w:tc>
      </w:tr>
      <w:tr w:rsidR="008568B4" w:rsidRPr="00940B75" w:rsidTr="00A64E9F">
        <w:trPr>
          <w:trHeight w:val="300"/>
        </w:trPr>
        <w:tc>
          <w:tcPr>
            <w:tcW w:w="1486" w:type="pct"/>
            <w:vMerge/>
            <w:tcBorders>
              <w:left w:val="threeDEmboss" w:sz="12" w:space="0" w:color="auto"/>
              <w:bottom w:val="double" w:sz="4"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doub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LT Harlau</w:t>
            </w:r>
          </w:p>
        </w:tc>
        <w:tc>
          <w:tcPr>
            <w:tcW w:w="537" w:type="pct"/>
            <w:tcBorders>
              <w:top w:val="nil"/>
              <w:left w:val="nil"/>
              <w:bottom w:val="doub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nil"/>
              <w:left w:val="nil"/>
              <w:bottom w:val="doub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r w:rsidRPr="00940B75">
              <w:rPr>
                <w:rFonts w:ascii="Calibri" w:hAnsi="Calibri"/>
                <w:sz w:val="18"/>
                <w:szCs w:val="18"/>
              </w:rPr>
              <w:t>12</w:t>
            </w:r>
          </w:p>
        </w:tc>
      </w:tr>
      <w:tr w:rsidR="008568B4" w:rsidRPr="00940B75" w:rsidTr="00A64E9F">
        <w:trPr>
          <w:trHeight w:val="300"/>
        </w:trPr>
        <w:tc>
          <w:tcPr>
            <w:tcW w:w="1486" w:type="pct"/>
            <w:vMerge w:val="restart"/>
            <w:tcBorders>
              <w:top w:val="double" w:sz="4" w:space="0" w:color="auto"/>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r w:rsidRPr="00940B75">
              <w:rPr>
                <w:rFonts w:ascii="Calibri" w:hAnsi="Calibri"/>
                <w:b/>
                <w:color w:val="000000"/>
                <w:sz w:val="18"/>
                <w:szCs w:val="18"/>
              </w:rPr>
              <w:t>Vaslui</w:t>
            </w:r>
          </w:p>
          <w:p w:rsidR="008568B4" w:rsidRPr="00940B75" w:rsidRDefault="008568B4" w:rsidP="00A64E9F">
            <w:pPr>
              <w:jc w:val="center"/>
              <w:rPr>
                <w:rFonts w:ascii="Calibri" w:hAnsi="Calibri"/>
                <w:b/>
                <w:color w:val="000000"/>
                <w:sz w:val="18"/>
                <w:szCs w:val="18"/>
              </w:rPr>
            </w:pPr>
          </w:p>
          <w:p w:rsidR="008568B4" w:rsidRPr="00940B75" w:rsidRDefault="008568B4" w:rsidP="00A64E9F">
            <w:pPr>
              <w:jc w:val="center"/>
              <w:rPr>
                <w:rFonts w:ascii="Calibri" w:hAnsi="Calibri"/>
                <w:b/>
                <w:color w:val="000000"/>
                <w:sz w:val="18"/>
                <w:szCs w:val="18"/>
              </w:rPr>
            </w:pPr>
          </w:p>
          <w:p w:rsidR="008568B4" w:rsidRPr="00940B75" w:rsidRDefault="008568B4" w:rsidP="00A64E9F">
            <w:pPr>
              <w:jc w:val="center"/>
              <w:rPr>
                <w:rFonts w:ascii="Calibri" w:hAnsi="Calibri"/>
                <w:b/>
                <w:color w:val="000000"/>
                <w:sz w:val="18"/>
                <w:szCs w:val="18"/>
              </w:rPr>
            </w:pPr>
          </w:p>
        </w:tc>
        <w:tc>
          <w:tcPr>
            <w:tcW w:w="2123" w:type="pct"/>
            <w:tcBorders>
              <w:top w:val="double" w:sz="4" w:space="0" w:color="auto"/>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CE "Anghel Rugina"</w:t>
            </w:r>
          </w:p>
        </w:tc>
        <w:tc>
          <w:tcPr>
            <w:tcW w:w="537" w:type="pct"/>
            <w:tcBorders>
              <w:top w:val="double" w:sz="4" w:space="0" w:color="auto"/>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double" w:sz="4" w:space="0" w:color="auto"/>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r w:rsidRPr="00940B75">
              <w:rPr>
                <w:rFonts w:ascii="Calibri" w:hAnsi="Calibri"/>
                <w:sz w:val="18"/>
                <w:szCs w:val="18"/>
              </w:rPr>
              <w:t>70 - 80</w:t>
            </w:r>
          </w:p>
        </w:tc>
      </w:tr>
      <w:tr w:rsidR="008568B4" w:rsidRPr="00940B75" w:rsidTr="00A64E9F">
        <w:trPr>
          <w:trHeight w:val="300"/>
        </w:trPr>
        <w:tc>
          <w:tcPr>
            <w:tcW w:w="1486" w:type="pct"/>
            <w:vMerge/>
            <w:tcBorders>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GSI "Stefan Procopiu"</w:t>
            </w:r>
          </w:p>
        </w:tc>
        <w:tc>
          <w:tcPr>
            <w:tcW w:w="537"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r w:rsidRPr="00940B75">
              <w:rPr>
                <w:rFonts w:ascii="Calibri" w:hAnsi="Calibri"/>
                <w:color w:val="000000"/>
                <w:sz w:val="18"/>
                <w:szCs w:val="18"/>
              </w:rPr>
              <w:t>10</w:t>
            </w:r>
          </w:p>
        </w:tc>
        <w:tc>
          <w:tcPr>
            <w:tcW w:w="854" w:type="pct"/>
            <w:tcBorders>
              <w:top w:val="nil"/>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r w:rsidRPr="00940B75">
              <w:rPr>
                <w:rFonts w:ascii="Calibri" w:hAnsi="Calibri"/>
                <w:sz w:val="18"/>
                <w:szCs w:val="18"/>
              </w:rPr>
              <w:t>180</w:t>
            </w:r>
          </w:p>
        </w:tc>
      </w:tr>
      <w:tr w:rsidR="008568B4" w:rsidRPr="00940B75" w:rsidTr="00A64E9F">
        <w:trPr>
          <w:trHeight w:val="300"/>
        </w:trPr>
        <w:tc>
          <w:tcPr>
            <w:tcW w:w="1486" w:type="pct"/>
            <w:vMerge/>
            <w:tcBorders>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GSI "Ion Mincu"</w:t>
            </w:r>
          </w:p>
        </w:tc>
        <w:tc>
          <w:tcPr>
            <w:tcW w:w="537"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nil"/>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r w:rsidRPr="00940B75">
              <w:rPr>
                <w:rFonts w:ascii="Calibri" w:hAnsi="Calibri"/>
                <w:sz w:val="18"/>
                <w:szCs w:val="18"/>
              </w:rPr>
              <w:t>40</w:t>
            </w:r>
          </w:p>
        </w:tc>
      </w:tr>
      <w:tr w:rsidR="008568B4" w:rsidRPr="00940B75" w:rsidTr="00A64E9F">
        <w:trPr>
          <w:trHeight w:val="300"/>
        </w:trPr>
        <w:tc>
          <w:tcPr>
            <w:tcW w:w="1486" w:type="pct"/>
            <w:vMerge/>
            <w:tcBorders>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LT "Mihail Kogalniceanu"</w:t>
            </w:r>
          </w:p>
        </w:tc>
        <w:tc>
          <w:tcPr>
            <w:tcW w:w="537"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r w:rsidRPr="00940B75">
              <w:rPr>
                <w:rFonts w:ascii="Calibri" w:hAnsi="Calibri"/>
                <w:color w:val="000000"/>
                <w:sz w:val="18"/>
                <w:szCs w:val="18"/>
              </w:rPr>
              <w:t>8</w:t>
            </w:r>
          </w:p>
        </w:tc>
        <w:tc>
          <w:tcPr>
            <w:tcW w:w="854" w:type="pct"/>
            <w:tcBorders>
              <w:top w:val="nil"/>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r w:rsidRPr="00940B75">
              <w:rPr>
                <w:rFonts w:ascii="Calibri" w:hAnsi="Calibri"/>
                <w:sz w:val="18"/>
                <w:szCs w:val="18"/>
              </w:rPr>
              <w:t>60</w:t>
            </w:r>
          </w:p>
        </w:tc>
      </w:tr>
      <w:tr w:rsidR="008568B4" w:rsidRPr="00940B75" w:rsidTr="00A64E9F">
        <w:trPr>
          <w:trHeight w:val="300"/>
        </w:trPr>
        <w:tc>
          <w:tcPr>
            <w:tcW w:w="1486" w:type="pct"/>
            <w:vMerge/>
            <w:tcBorders>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LT "Emil Racovita"</w:t>
            </w:r>
          </w:p>
        </w:tc>
        <w:tc>
          <w:tcPr>
            <w:tcW w:w="537"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nil"/>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r w:rsidRPr="00940B75">
              <w:rPr>
                <w:rFonts w:ascii="Calibri" w:hAnsi="Calibri"/>
                <w:sz w:val="18"/>
                <w:szCs w:val="18"/>
              </w:rPr>
              <w:t>100</w:t>
            </w:r>
          </w:p>
        </w:tc>
      </w:tr>
      <w:tr w:rsidR="008568B4" w:rsidRPr="00940B75" w:rsidTr="00A64E9F">
        <w:trPr>
          <w:trHeight w:val="300"/>
        </w:trPr>
        <w:tc>
          <w:tcPr>
            <w:tcW w:w="1486" w:type="pct"/>
            <w:vMerge/>
            <w:tcBorders>
              <w:left w:val="threeDEmboss" w:sz="12" w:space="0" w:color="auto"/>
              <w:bottom w:val="double" w:sz="4"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doub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Liceu cu program sportiv</w:t>
            </w:r>
          </w:p>
        </w:tc>
        <w:tc>
          <w:tcPr>
            <w:tcW w:w="537" w:type="pct"/>
            <w:tcBorders>
              <w:top w:val="nil"/>
              <w:left w:val="nil"/>
              <w:bottom w:val="doub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nil"/>
              <w:left w:val="nil"/>
              <w:bottom w:val="doub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r w:rsidRPr="00940B75">
              <w:rPr>
                <w:rFonts w:ascii="Calibri" w:hAnsi="Calibri"/>
                <w:sz w:val="18"/>
                <w:szCs w:val="18"/>
              </w:rPr>
              <w:t>-</w:t>
            </w:r>
          </w:p>
        </w:tc>
      </w:tr>
      <w:tr w:rsidR="008568B4" w:rsidRPr="00940B75" w:rsidTr="00A64E9F">
        <w:trPr>
          <w:trHeight w:val="300"/>
        </w:trPr>
        <w:tc>
          <w:tcPr>
            <w:tcW w:w="1486" w:type="pct"/>
            <w:vMerge w:val="restart"/>
            <w:tcBorders>
              <w:top w:val="double" w:sz="4" w:space="0" w:color="auto"/>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r w:rsidRPr="00940B75">
              <w:rPr>
                <w:rFonts w:ascii="Calibri" w:hAnsi="Calibri"/>
                <w:b/>
                <w:color w:val="000000"/>
                <w:sz w:val="18"/>
                <w:szCs w:val="18"/>
              </w:rPr>
              <w:t>Tg. Neamț</w:t>
            </w:r>
          </w:p>
          <w:p w:rsidR="008568B4" w:rsidRPr="00940B75" w:rsidRDefault="008568B4" w:rsidP="00A64E9F">
            <w:pPr>
              <w:jc w:val="center"/>
              <w:rPr>
                <w:rFonts w:ascii="Calibri" w:hAnsi="Calibri"/>
                <w:b/>
                <w:color w:val="000000"/>
                <w:sz w:val="18"/>
                <w:szCs w:val="18"/>
              </w:rPr>
            </w:pPr>
          </w:p>
        </w:tc>
        <w:tc>
          <w:tcPr>
            <w:tcW w:w="2123" w:type="pct"/>
            <w:tcBorders>
              <w:top w:val="double" w:sz="4" w:space="0" w:color="auto"/>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CT "Stefan cel Mare"</w:t>
            </w:r>
          </w:p>
        </w:tc>
        <w:tc>
          <w:tcPr>
            <w:tcW w:w="537" w:type="pct"/>
            <w:tcBorders>
              <w:top w:val="double" w:sz="4" w:space="0" w:color="auto"/>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r w:rsidRPr="00940B75">
              <w:rPr>
                <w:rFonts w:ascii="Calibri" w:hAnsi="Calibri"/>
                <w:color w:val="000000"/>
                <w:sz w:val="18"/>
                <w:szCs w:val="18"/>
              </w:rPr>
              <w:t>9</w:t>
            </w:r>
          </w:p>
        </w:tc>
        <w:tc>
          <w:tcPr>
            <w:tcW w:w="854" w:type="pct"/>
            <w:tcBorders>
              <w:top w:val="double" w:sz="4" w:space="0" w:color="auto"/>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r w:rsidRPr="00940B75">
              <w:rPr>
                <w:rFonts w:ascii="Calibri" w:hAnsi="Calibri"/>
                <w:sz w:val="18"/>
                <w:szCs w:val="18"/>
              </w:rPr>
              <w:t>33</w:t>
            </w:r>
          </w:p>
        </w:tc>
      </w:tr>
      <w:tr w:rsidR="008568B4" w:rsidRPr="00940B75" w:rsidTr="00A64E9F">
        <w:trPr>
          <w:trHeight w:val="300"/>
        </w:trPr>
        <w:tc>
          <w:tcPr>
            <w:tcW w:w="1486" w:type="pct"/>
            <w:vMerge/>
            <w:tcBorders>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CT "Ion Creanga"</w:t>
            </w:r>
          </w:p>
        </w:tc>
        <w:tc>
          <w:tcPr>
            <w:tcW w:w="537"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r w:rsidRPr="00940B75">
              <w:rPr>
                <w:rFonts w:ascii="Calibri" w:hAnsi="Calibri"/>
                <w:color w:val="000000"/>
                <w:sz w:val="18"/>
                <w:szCs w:val="18"/>
              </w:rPr>
              <w:t>16</w:t>
            </w:r>
          </w:p>
        </w:tc>
        <w:tc>
          <w:tcPr>
            <w:tcW w:w="854" w:type="pct"/>
            <w:tcBorders>
              <w:top w:val="nil"/>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r w:rsidRPr="00940B75">
              <w:rPr>
                <w:rFonts w:ascii="Calibri" w:hAnsi="Calibri"/>
                <w:sz w:val="18"/>
                <w:szCs w:val="18"/>
              </w:rPr>
              <w:t>12</w:t>
            </w:r>
          </w:p>
        </w:tc>
      </w:tr>
      <w:tr w:rsidR="008568B4" w:rsidRPr="00940B75" w:rsidTr="00A64E9F">
        <w:trPr>
          <w:trHeight w:val="300"/>
        </w:trPr>
        <w:tc>
          <w:tcPr>
            <w:tcW w:w="1486" w:type="pct"/>
            <w:vMerge/>
            <w:tcBorders>
              <w:left w:val="threeDEmboss" w:sz="12" w:space="0" w:color="auto"/>
              <w:bottom w:val="double" w:sz="4"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doub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LE "Vasile Conta"</w:t>
            </w:r>
          </w:p>
        </w:tc>
        <w:tc>
          <w:tcPr>
            <w:tcW w:w="537" w:type="pct"/>
            <w:tcBorders>
              <w:top w:val="nil"/>
              <w:left w:val="nil"/>
              <w:bottom w:val="doub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r w:rsidRPr="00940B75">
              <w:rPr>
                <w:rFonts w:ascii="Calibri" w:hAnsi="Calibri"/>
                <w:color w:val="000000"/>
                <w:sz w:val="18"/>
                <w:szCs w:val="18"/>
              </w:rPr>
              <w:t>3</w:t>
            </w:r>
          </w:p>
        </w:tc>
        <w:tc>
          <w:tcPr>
            <w:tcW w:w="854" w:type="pct"/>
            <w:tcBorders>
              <w:top w:val="nil"/>
              <w:left w:val="nil"/>
              <w:bottom w:val="doub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r w:rsidRPr="00940B75">
              <w:rPr>
                <w:rFonts w:ascii="Calibri" w:hAnsi="Calibri"/>
                <w:sz w:val="18"/>
                <w:szCs w:val="18"/>
              </w:rPr>
              <w:t>38</w:t>
            </w:r>
          </w:p>
        </w:tc>
      </w:tr>
      <w:tr w:rsidR="008568B4" w:rsidRPr="00940B75" w:rsidTr="00A64E9F">
        <w:trPr>
          <w:trHeight w:val="300"/>
        </w:trPr>
        <w:tc>
          <w:tcPr>
            <w:tcW w:w="1486" w:type="pct"/>
            <w:vMerge w:val="restart"/>
            <w:tcBorders>
              <w:top w:val="double" w:sz="4" w:space="0" w:color="auto"/>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r w:rsidRPr="00940B75">
              <w:rPr>
                <w:rFonts w:ascii="Calibri" w:hAnsi="Calibri"/>
                <w:b/>
                <w:color w:val="000000"/>
                <w:sz w:val="18"/>
                <w:szCs w:val="18"/>
              </w:rPr>
              <w:t>Pașcani</w:t>
            </w:r>
          </w:p>
          <w:p w:rsidR="008568B4" w:rsidRPr="00940B75" w:rsidRDefault="008568B4" w:rsidP="00A64E9F">
            <w:pPr>
              <w:jc w:val="center"/>
              <w:rPr>
                <w:rFonts w:ascii="Calibri" w:hAnsi="Calibri"/>
                <w:b/>
                <w:color w:val="000000"/>
                <w:sz w:val="18"/>
                <w:szCs w:val="18"/>
              </w:rPr>
            </w:pPr>
          </w:p>
        </w:tc>
        <w:tc>
          <w:tcPr>
            <w:tcW w:w="2123" w:type="pct"/>
            <w:tcBorders>
              <w:top w:val="double" w:sz="4" w:space="0" w:color="auto"/>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CN "Mihail Sadoveanu"</w:t>
            </w:r>
          </w:p>
        </w:tc>
        <w:tc>
          <w:tcPr>
            <w:tcW w:w="537" w:type="pct"/>
            <w:tcBorders>
              <w:top w:val="double" w:sz="4" w:space="0" w:color="auto"/>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r w:rsidRPr="00940B75">
              <w:rPr>
                <w:rFonts w:ascii="Calibri" w:hAnsi="Calibri"/>
                <w:color w:val="000000"/>
                <w:sz w:val="18"/>
                <w:szCs w:val="18"/>
              </w:rPr>
              <w:t>8</w:t>
            </w:r>
          </w:p>
        </w:tc>
        <w:tc>
          <w:tcPr>
            <w:tcW w:w="854" w:type="pct"/>
            <w:tcBorders>
              <w:top w:val="double" w:sz="4" w:space="0" w:color="auto"/>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r w:rsidRPr="00940B75">
              <w:rPr>
                <w:rFonts w:ascii="Calibri" w:hAnsi="Calibri"/>
                <w:sz w:val="18"/>
                <w:szCs w:val="18"/>
              </w:rPr>
              <w:t>60</w:t>
            </w:r>
          </w:p>
        </w:tc>
      </w:tr>
      <w:tr w:rsidR="008568B4" w:rsidRPr="00940B75" w:rsidTr="00A64E9F">
        <w:trPr>
          <w:trHeight w:val="300"/>
        </w:trPr>
        <w:tc>
          <w:tcPr>
            <w:tcW w:w="1486" w:type="pct"/>
            <w:vMerge/>
            <w:tcBorders>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LT "Miron Costin"</w:t>
            </w:r>
          </w:p>
        </w:tc>
        <w:tc>
          <w:tcPr>
            <w:tcW w:w="537"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r w:rsidRPr="00940B75">
              <w:rPr>
                <w:rFonts w:ascii="Calibri" w:hAnsi="Calibri"/>
                <w:color w:val="000000"/>
                <w:sz w:val="18"/>
                <w:szCs w:val="18"/>
              </w:rPr>
              <w:t>4</w:t>
            </w:r>
          </w:p>
        </w:tc>
        <w:tc>
          <w:tcPr>
            <w:tcW w:w="854" w:type="pct"/>
            <w:tcBorders>
              <w:top w:val="nil"/>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r w:rsidRPr="00940B75">
              <w:rPr>
                <w:rFonts w:ascii="Calibri" w:hAnsi="Calibri"/>
                <w:sz w:val="18"/>
                <w:szCs w:val="18"/>
              </w:rPr>
              <w:t>45</w:t>
            </w:r>
          </w:p>
        </w:tc>
      </w:tr>
      <w:tr w:rsidR="008568B4" w:rsidRPr="00940B75" w:rsidTr="00A64E9F">
        <w:trPr>
          <w:trHeight w:val="300"/>
        </w:trPr>
        <w:tc>
          <w:tcPr>
            <w:tcW w:w="1486" w:type="pct"/>
            <w:vMerge/>
            <w:tcBorders>
              <w:left w:val="threeDEmboss" w:sz="12" w:space="0" w:color="auto"/>
              <w:bottom w:val="double" w:sz="4"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doub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CT de Cai Ferate "Unirea"</w:t>
            </w:r>
          </w:p>
        </w:tc>
        <w:tc>
          <w:tcPr>
            <w:tcW w:w="537" w:type="pct"/>
            <w:tcBorders>
              <w:top w:val="nil"/>
              <w:left w:val="nil"/>
              <w:bottom w:val="doub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nil"/>
              <w:left w:val="nil"/>
              <w:bottom w:val="doub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r w:rsidRPr="00940B75">
              <w:rPr>
                <w:rFonts w:ascii="Calibri" w:hAnsi="Calibri"/>
                <w:sz w:val="18"/>
                <w:szCs w:val="18"/>
              </w:rPr>
              <w:t>50</w:t>
            </w:r>
          </w:p>
        </w:tc>
      </w:tr>
      <w:tr w:rsidR="008568B4" w:rsidRPr="00940B75" w:rsidTr="00A64E9F">
        <w:trPr>
          <w:trHeight w:val="300"/>
        </w:trPr>
        <w:tc>
          <w:tcPr>
            <w:tcW w:w="1486" w:type="pct"/>
            <w:vMerge w:val="restart"/>
            <w:tcBorders>
              <w:top w:val="double" w:sz="4" w:space="0" w:color="auto"/>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r w:rsidRPr="00940B75">
              <w:rPr>
                <w:rFonts w:ascii="Calibri" w:hAnsi="Calibri"/>
                <w:b/>
                <w:color w:val="000000"/>
                <w:sz w:val="18"/>
                <w:szCs w:val="18"/>
              </w:rPr>
              <w:t>Piatra Neamț</w:t>
            </w:r>
          </w:p>
          <w:p w:rsidR="008568B4" w:rsidRPr="00940B75" w:rsidRDefault="008568B4" w:rsidP="00A64E9F">
            <w:pPr>
              <w:jc w:val="center"/>
              <w:rPr>
                <w:rFonts w:ascii="Calibri" w:hAnsi="Calibri"/>
                <w:b/>
                <w:color w:val="000000"/>
                <w:sz w:val="18"/>
                <w:szCs w:val="18"/>
              </w:rPr>
            </w:pPr>
          </w:p>
          <w:p w:rsidR="008568B4" w:rsidRPr="00940B75" w:rsidRDefault="008568B4" w:rsidP="00A64E9F">
            <w:pPr>
              <w:jc w:val="center"/>
              <w:rPr>
                <w:rFonts w:ascii="Calibri" w:hAnsi="Calibri"/>
                <w:b/>
                <w:color w:val="000000"/>
                <w:sz w:val="18"/>
                <w:szCs w:val="18"/>
              </w:rPr>
            </w:pPr>
          </w:p>
        </w:tc>
        <w:tc>
          <w:tcPr>
            <w:tcW w:w="2123" w:type="pct"/>
            <w:tcBorders>
              <w:top w:val="double" w:sz="4" w:space="0" w:color="auto"/>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CN de Informatica</w:t>
            </w:r>
          </w:p>
        </w:tc>
        <w:tc>
          <w:tcPr>
            <w:tcW w:w="537" w:type="pct"/>
            <w:tcBorders>
              <w:top w:val="double" w:sz="4" w:space="0" w:color="auto"/>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double" w:sz="4" w:space="0" w:color="auto"/>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r>
      <w:tr w:rsidR="008568B4" w:rsidRPr="00940B75" w:rsidTr="00A64E9F">
        <w:trPr>
          <w:trHeight w:val="300"/>
        </w:trPr>
        <w:tc>
          <w:tcPr>
            <w:tcW w:w="1486" w:type="pct"/>
            <w:vMerge/>
            <w:tcBorders>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CN "Gh. Asachi"</w:t>
            </w:r>
          </w:p>
        </w:tc>
        <w:tc>
          <w:tcPr>
            <w:tcW w:w="537"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nil"/>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r>
      <w:tr w:rsidR="008568B4" w:rsidRPr="00940B75" w:rsidTr="00A64E9F">
        <w:trPr>
          <w:trHeight w:val="300"/>
        </w:trPr>
        <w:tc>
          <w:tcPr>
            <w:tcW w:w="1486" w:type="pct"/>
            <w:vMerge/>
            <w:tcBorders>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CT Economic Administrativ</w:t>
            </w:r>
          </w:p>
        </w:tc>
        <w:tc>
          <w:tcPr>
            <w:tcW w:w="537"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r w:rsidRPr="00940B75">
              <w:rPr>
                <w:rFonts w:ascii="Calibri" w:hAnsi="Calibri"/>
                <w:color w:val="000000"/>
                <w:sz w:val="18"/>
                <w:szCs w:val="18"/>
              </w:rPr>
              <w:t>12</w:t>
            </w:r>
          </w:p>
        </w:tc>
        <w:tc>
          <w:tcPr>
            <w:tcW w:w="854" w:type="pct"/>
            <w:tcBorders>
              <w:top w:val="nil"/>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r>
      <w:tr w:rsidR="008568B4" w:rsidRPr="00940B75" w:rsidTr="00A64E9F">
        <w:trPr>
          <w:trHeight w:val="300"/>
        </w:trPr>
        <w:tc>
          <w:tcPr>
            <w:tcW w:w="1486" w:type="pct"/>
            <w:vMerge/>
            <w:tcBorders>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CT Forestier</w:t>
            </w:r>
          </w:p>
        </w:tc>
        <w:tc>
          <w:tcPr>
            <w:tcW w:w="537"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nil"/>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r>
      <w:tr w:rsidR="008568B4" w:rsidRPr="00940B75" w:rsidTr="00A64E9F">
        <w:trPr>
          <w:trHeight w:val="300"/>
        </w:trPr>
        <w:tc>
          <w:tcPr>
            <w:tcW w:w="1486" w:type="pct"/>
            <w:vMerge/>
            <w:tcBorders>
              <w:left w:val="threeDEmboss" w:sz="12" w:space="0" w:color="auto"/>
              <w:bottom w:val="double" w:sz="4"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doub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CT de Transporturi</w:t>
            </w:r>
          </w:p>
        </w:tc>
        <w:tc>
          <w:tcPr>
            <w:tcW w:w="537" w:type="pct"/>
            <w:tcBorders>
              <w:top w:val="nil"/>
              <w:left w:val="nil"/>
              <w:bottom w:val="doub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nil"/>
              <w:left w:val="nil"/>
              <w:bottom w:val="doub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r>
      <w:tr w:rsidR="008568B4" w:rsidRPr="00940B75" w:rsidTr="00A64E9F">
        <w:trPr>
          <w:trHeight w:val="300"/>
        </w:trPr>
        <w:tc>
          <w:tcPr>
            <w:tcW w:w="1486" w:type="pct"/>
            <w:tcBorders>
              <w:top w:val="double" w:sz="4" w:space="0" w:color="auto"/>
              <w:left w:val="threeDEmboss" w:sz="12" w:space="0" w:color="auto"/>
              <w:bottom w:val="single" w:sz="4"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r w:rsidRPr="00940B75">
              <w:rPr>
                <w:rFonts w:ascii="Calibri" w:hAnsi="Calibri"/>
                <w:b/>
                <w:color w:val="000000"/>
                <w:sz w:val="18"/>
                <w:szCs w:val="18"/>
              </w:rPr>
              <w:t>Bicaz</w:t>
            </w:r>
          </w:p>
        </w:tc>
        <w:tc>
          <w:tcPr>
            <w:tcW w:w="2123" w:type="pct"/>
            <w:tcBorders>
              <w:top w:val="double" w:sz="4" w:space="0" w:color="auto"/>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Liceul "Carol I"</w:t>
            </w:r>
          </w:p>
        </w:tc>
        <w:tc>
          <w:tcPr>
            <w:tcW w:w="537" w:type="pct"/>
            <w:tcBorders>
              <w:top w:val="double" w:sz="4" w:space="0" w:color="auto"/>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r w:rsidRPr="00940B75">
              <w:rPr>
                <w:rFonts w:ascii="Calibri" w:hAnsi="Calibri"/>
                <w:color w:val="000000"/>
                <w:sz w:val="18"/>
                <w:szCs w:val="18"/>
              </w:rPr>
              <w:t>6</w:t>
            </w:r>
          </w:p>
        </w:tc>
        <w:tc>
          <w:tcPr>
            <w:tcW w:w="854" w:type="pct"/>
            <w:tcBorders>
              <w:top w:val="double" w:sz="4" w:space="0" w:color="auto"/>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color w:val="FF0000"/>
                <w:sz w:val="18"/>
                <w:szCs w:val="18"/>
              </w:rPr>
            </w:pPr>
            <w:r w:rsidRPr="00940B75">
              <w:rPr>
                <w:rFonts w:ascii="Calibri" w:hAnsi="Calibri"/>
                <w:color w:val="FF0000"/>
                <w:sz w:val="18"/>
                <w:szCs w:val="18"/>
              </w:rPr>
              <w:t>-</w:t>
            </w:r>
          </w:p>
        </w:tc>
      </w:tr>
      <w:tr w:rsidR="008568B4" w:rsidRPr="00940B75" w:rsidTr="00A64E9F">
        <w:trPr>
          <w:trHeight w:val="300"/>
        </w:trPr>
        <w:tc>
          <w:tcPr>
            <w:tcW w:w="1486" w:type="pct"/>
            <w:tcBorders>
              <w:top w:val="single" w:sz="4" w:space="0" w:color="auto"/>
              <w:left w:val="threeDEmboss" w:sz="12" w:space="0" w:color="auto"/>
              <w:bottom w:val="single" w:sz="4"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r w:rsidRPr="00940B75">
              <w:rPr>
                <w:rFonts w:ascii="Calibri" w:hAnsi="Calibri"/>
                <w:b/>
                <w:color w:val="000000"/>
                <w:sz w:val="18"/>
                <w:szCs w:val="18"/>
              </w:rPr>
              <w:t>Borca</w:t>
            </w:r>
          </w:p>
        </w:tc>
        <w:tc>
          <w:tcPr>
            <w:tcW w:w="2123" w:type="pct"/>
            <w:tcBorders>
              <w:top w:val="single" w:sz="4" w:space="0" w:color="auto"/>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LT "Mihail Sadoveanu"</w:t>
            </w:r>
          </w:p>
        </w:tc>
        <w:tc>
          <w:tcPr>
            <w:tcW w:w="537" w:type="pct"/>
            <w:tcBorders>
              <w:top w:val="single" w:sz="4" w:space="0" w:color="auto"/>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single" w:sz="4" w:space="0" w:color="auto"/>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color w:val="FF0000"/>
                <w:sz w:val="18"/>
                <w:szCs w:val="18"/>
              </w:rPr>
            </w:pPr>
            <w:r w:rsidRPr="00940B75">
              <w:rPr>
                <w:rFonts w:ascii="Calibri" w:hAnsi="Calibri"/>
                <w:color w:val="FF0000"/>
                <w:sz w:val="18"/>
                <w:szCs w:val="18"/>
              </w:rPr>
              <w:t>-</w:t>
            </w:r>
          </w:p>
        </w:tc>
      </w:tr>
      <w:tr w:rsidR="008568B4" w:rsidRPr="00940B75" w:rsidTr="00A64E9F">
        <w:trPr>
          <w:trHeight w:val="300"/>
        </w:trPr>
        <w:tc>
          <w:tcPr>
            <w:tcW w:w="1486" w:type="pct"/>
            <w:tcBorders>
              <w:top w:val="single" w:sz="4" w:space="0" w:color="auto"/>
              <w:left w:val="threeDEmboss" w:sz="12" w:space="0" w:color="auto"/>
              <w:bottom w:val="double" w:sz="4"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r w:rsidRPr="00940B75">
              <w:rPr>
                <w:rFonts w:ascii="Calibri" w:hAnsi="Calibri"/>
                <w:b/>
                <w:color w:val="000000"/>
                <w:sz w:val="18"/>
                <w:szCs w:val="18"/>
              </w:rPr>
              <w:t>Broșteni</w:t>
            </w:r>
          </w:p>
        </w:tc>
        <w:tc>
          <w:tcPr>
            <w:tcW w:w="2123" w:type="pct"/>
            <w:tcBorders>
              <w:top w:val="single" w:sz="4" w:space="0" w:color="auto"/>
              <w:left w:val="nil"/>
              <w:bottom w:val="doub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LT "Nicolai Nanu"</w:t>
            </w:r>
          </w:p>
        </w:tc>
        <w:tc>
          <w:tcPr>
            <w:tcW w:w="537" w:type="pct"/>
            <w:tcBorders>
              <w:top w:val="single" w:sz="4" w:space="0" w:color="auto"/>
              <w:left w:val="nil"/>
              <w:bottom w:val="doub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single" w:sz="4" w:space="0" w:color="auto"/>
              <w:left w:val="nil"/>
              <w:bottom w:val="doub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color w:val="FF0000"/>
                <w:sz w:val="18"/>
                <w:szCs w:val="18"/>
              </w:rPr>
            </w:pPr>
            <w:r w:rsidRPr="00940B75">
              <w:rPr>
                <w:rFonts w:ascii="Calibri" w:hAnsi="Calibri"/>
                <w:color w:val="FF0000"/>
                <w:sz w:val="18"/>
                <w:szCs w:val="18"/>
              </w:rPr>
              <w:t>-</w:t>
            </w:r>
          </w:p>
        </w:tc>
      </w:tr>
      <w:tr w:rsidR="008568B4" w:rsidRPr="00940B75" w:rsidTr="00A64E9F">
        <w:trPr>
          <w:trHeight w:val="300"/>
        </w:trPr>
        <w:tc>
          <w:tcPr>
            <w:tcW w:w="1486" w:type="pct"/>
            <w:vMerge w:val="restart"/>
            <w:tcBorders>
              <w:top w:val="double" w:sz="4" w:space="0" w:color="auto"/>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r w:rsidRPr="00940B75">
              <w:rPr>
                <w:rFonts w:ascii="Calibri" w:hAnsi="Calibri"/>
                <w:b/>
                <w:color w:val="000000"/>
                <w:sz w:val="18"/>
                <w:szCs w:val="18"/>
              </w:rPr>
              <w:t>Vatra Dornei</w:t>
            </w:r>
          </w:p>
        </w:tc>
        <w:tc>
          <w:tcPr>
            <w:tcW w:w="2123" w:type="pct"/>
            <w:tcBorders>
              <w:top w:val="double" w:sz="4" w:space="0" w:color="auto"/>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Liceul Teoretic "Ion Luca"</w:t>
            </w:r>
          </w:p>
        </w:tc>
        <w:tc>
          <w:tcPr>
            <w:tcW w:w="537" w:type="pct"/>
            <w:tcBorders>
              <w:top w:val="double" w:sz="4" w:space="0" w:color="auto"/>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r w:rsidRPr="00940B75">
              <w:rPr>
                <w:rFonts w:ascii="Calibri" w:hAnsi="Calibri"/>
                <w:color w:val="000000"/>
                <w:sz w:val="18"/>
                <w:szCs w:val="18"/>
              </w:rPr>
              <w:t>5</w:t>
            </w:r>
          </w:p>
        </w:tc>
        <w:tc>
          <w:tcPr>
            <w:tcW w:w="854" w:type="pct"/>
            <w:tcBorders>
              <w:top w:val="double" w:sz="4" w:space="0" w:color="auto"/>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r w:rsidRPr="00940B75">
              <w:rPr>
                <w:rFonts w:ascii="Calibri" w:hAnsi="Calibri"/>
                <w:color w:val="000000"/>
                <w:sz w:val="18"/>
                <w:szCs w:val="18"/>
              </w:rPr>
              <w:t>40</w:t>
            </w:r>
          </w:p>
        </w:tc>
      </w:tr>
      <w:tr w:rsidR="008568B4" w:rsidRPr="00940B75" w:rsidTr="00A64E9F">
        <w:trPr>
          <w:trHeight w:val="300"/>
        </w:trPr>
        <w:tc>
          <w:tcPr>
            <w:tcW w:w="1486" w:type="pct"/>
            <w:vMerge/>
            <w:tcBorders>
              <w:left w:val="threeDEmboss" w:sz="12" w:space="0" w:color="auto"/>
              <w:bottom w:val="double" w:sz="4"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doub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Liceul Tehnologic "Vasile Deac"</w:t>
            </w:r>
          </w:p>
        </w:tc>
        <w:tc>
          <w:tcPr>
            <w:tcW w:w="537" w:type="pct"/>
            <w:tcBorders>
              <w:top w:val="nil"/>
              <w:left w:val="nil"/>
              <w:bottom w:val="doub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FF0000"/>
                <w:sz w:val="18"/>
                <w:szCs w:val="18"/>
              </w:rPr>
            </w:pPr>
          </w:p>
        </w:tc>
        <w:tc>
          <w:tcPr>
            <w:tcW w:w="854" w:type="pct"/>
            <w:tcBorders>
              <w:top w:val="nil"/>
              <w:left w:val="nil"/>
              <w:bottom w:val="doub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r w:rsidRPr="00940B75">
              <w:rPr>
                <w:rFonts w:ascii="Calibri" w:hAnsi="Calibri"/>
                <w:sz w:val="18"/>
                <w:szCs w:val="18"/>
              </w:rPr>
              <w:t>20</w:t>
            </w:r>
          </w:p>
        </w:tc>
      </w:tr>
      <w:tr w:rsidR="008568B4" w:rsidRPr="00940B75" w:rsidTr="00A64E9F">
        <w:trPr>
          <w:trHeight w:val="300"/>
        </w:trPr>
        <w:tc>
          <w:tcPr>
            <w:tcW w:w="1486" w:type="pct"/>
            <w:vMerge w:val="restart"/>
            <w:tcBorders>
              <w:top w:val="double" w:sz="4" w:space="0" w:color="auto"/>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r w:rsidRPr="00940B75">
              <w:rPr>
                <w:rFonts w:ascii="Calibri" w:hAnsi="Calibri"/>
                <w:b/>
                <w:color w:val="000000"/>
                <w:sz w:val="18"/>
                <w:szCs w:val="18"/>
              </w:rPr>
              <w:t>C-lung Moldovenesc</w:t>
            </w:r>
          </w:p>
        </w:tc>
        <w:tc>
          <w:tcPr>
            <w:tcW w:w="2123" w:type="pct"/>
            <w:tcBorders>
              <w:top w:val="double" w:sz="4" w:space="0" w:color="auto"/>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CN "Dragos Voda"</w:t>
            </w:r>
          </w:p>
        </w:tc>
        <w:tc>
          <w:tcPr>
            <w:tcW w:w="537" w:type="pct"/>
            <w:tcBorders>
              <w:top w:val="double" w:sz="4" w:space="0" w:color="auto"/>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r w:rsidRPr="00940B75">
              <w:rPr>
                <w:rFonts w:ascii="Calibri" w:hAnsi="Calibri"/>
                <w:color w:val="000000"/>
                <w:sz w:val="18"/>
                <w:szCs w:val="18"/>
              </w:rPr>
              <w:t>6</w:t>
            </w:r>
          </w:p>
        </w:tc>
        <w:tc>
          <w:tcPr>
            <w:tcW w:w="854" w:type="pct"/>
            <w:tcBorders>
              <w:top w:val="double" w:sz="4" w:space="0" w:color="auto"/>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r w:rsidRPr="00940B75">
              <w:rPr>
                <w:rFonts w:ascii="Calibri" w:hAnsi="Calibri"/>
                <w:sz w:val="18"/>
                <w:szCs w:val="18"/>
              </w:rPr>
              <w:t>100</w:t>
            </w:r>
          </w:p>
        </w:tc>
      </w:tr>
      <w:tr w:rsidR="008568B4" w:rsidRPr="00940B75" w:rsidTr="00A64E9F">
        <w:trPr>
          <w:trHeight w:val="300"/>
        </w:trPr>
        <w:tc>
          <w:tcPr>
            <w:tcW w:w="1486" w:type="pct"/>
            <w:vMerge/>
            <w:tcBorders>
              <w:left w:val="threeDEmboss" w:sz="12" w:space="0" w:color="auto"/>
              <w:bottom w:val="double" w:sz="4"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doub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Colegiul Silvic Bucovina</w:t>
            </w:r>
          </w:p>
        </w:tc>
        <w:tc>
          <w:tcPr>
            <w:tcW w:w="537" w:type="pct"/>
            <w:tcBorders>
              <w:top w:val="nil"/>
              <w:left w:val="nil"/>
              <w:bottom w:val="doub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r w:rsidRPr="00940B75">
              <w:rPr>
                <w:rFonts w:ascii="Calibri" w:hAnsi="Calibri"/>
                <w:color w:val="000000"/>
                <w:sz w:val="18"/>
                <w:szCs w:val="18"/>
              </w:rPr>
              <w:t>7</w:t>
            </w:r>
          </w:p>
        </w:tc>
        <w:tc>
          <w:tcPr>
            <w:tcW w:w="854" w:type="pct"/>
            <w:tcBorders>
              <w:top w:val="nil"/>
              <w:left w:val="nil"/>
              <w:bottom w:val="doub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r w:rsidRPr="00940B75">
              <w:rPr>
                <w:rFonts w:ascii="Calibri" w:hAnsi="Calibri"/>
                <w:sz w:val="18"/>
                <w:szCs w:val="18"/>
              </w:rPr>
              <w:t>-</w:t>
            </w:r>
          </w:p>
        </w:tc>
      </w:tr>
      <w:tr w:rsidR="008568B4" w:rsidRPr="00940B75" w:rsidTr="00A64E9F">
        <w:trPr>
          <w:trHeight w:val="300"/>
        </w:trPr>
        <w:tc>
          <w:tcPr>
            <w:tcW w:w="1486" w:type="pct"/>
            <w:tcBorders>
              <w:top w:val="double" w:sz="4" w:space="0" w:color="auto"/>
              <w:left w:val="threeDEmboss" w:sz="12" w:space="0" w:color="auto"/>
              <w:bottom w:val="double" w:sz="4"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r w:rsidRPr="00940B75">
              <w:rPr>
                <w:rFonts w:ascii="Calibri" w:hAnsi="Calibri"/>
                <w:b/>
                <w:color w:val="000000"/>
                <w:sz w:val="18"/>
                <w:szCs w:val="18"/>
              </w:rPr>
              <w:t>Gura Humorului</w:t>
            </w:r>
          </w:p>
        </w:tc>
        <w:tc>
          <w:tcPr>
            <w:tcW w:w="2123" w:type="pct"/>
            <w:tcBorders>
              <w:top w:val="double" w:sz="4" w:space="0" w:color="auto"/>
              <w:left w:val="nil"/>
              <w:bottom w:val="doub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CN "Alexandru cel Bun"</w:t>
            </w:r>
          </w:p>
        </w:tc>
        <w:tc>
          <w:tcPr>
            <w:tcW w:w="537" w:type="pct"/>
            <w:tcBorders>
              <w:top w:val="double" w:sz="4" w:space="0" w:color="auto"/>
              <w:left w:val="nil"/>
              <w:bottom w:val="doub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double" w:sz="4" w:space="0" w:color="auto"/>
              <w:left w:val="nil"/>
              <w:bottom w:val="doub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r w:rsidRPr="00940B75">
              <w:rPr>
                <w:rFonts w:ascii="Calibri" w:hAnsi="Calibri"/>
                <w:sz w:val="18"/>
                <w:szCs w:val="18"/>
              </w:rPr>
              <w:t>120</w:t>
            </w:r>
          </w:p>
        </w:tc>
      </w:tr>
      <w:tr w:rsidR="008568B4" w:rsidRPr="00940B75" w:rsidTr="00A64E9F">
        <w:trPr>
          <w:trHeight w:val="300"/>
        </w:trPr>
        <w:tc>
          <w:tcPr>
            <w:tcW w:w="1486" w:type="pct"/>
            <w:vMerge w:val="restart"/>
            <w:tcBorders>
              <w:top w:val="double" w:sz="4" w:space="0" w:color="auto"/>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r w:rsidRPr="00940B75">
              <w:rPr>
                <w:rFonts w:ascii="Calibri" w:hAnsi="Calibri"/>
                <w:b/>
                <w:color w:val="000000"/>
                <w:sz w:val="18"/>
                <w:szCs w:val="18"/>
              </w:rPr>
              <w:t>Bârlad</w:t>
            </w:r>
          </w:p>
          <w:p w:rsidR="008568B4" w:rsidRPr="00940B75" w:rsidRDefault="008568B4" w:rsidP="00A64E9F">
            <w:pPr>
              <w:jc w:val="center"/>
              <w:rPr>
                <w:rFonts w:ascii="Calibri" w:hAnsi="Calibri"/>
                <w:b/>
                <w:color w:val="000000"/>
                <w:sz w:val="18"/>
                <w:szCs w:val="18"/>
              </w:rPr>
            </w:pPr>
          </w:p>
        </w:tc>
        <w:tc>
          <w:tcPr>
            <w:tcW w:w="2123" w:type="pct"/>
            <w:tcBorders>
              <w:top w:val="double" w:sz="4" w:space="0" w:color="auto"/>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GSI "Al. I. Cuza"</w:t>
            </w:r>
          </w:p>
        </w:tc>
        <w:tc>
          <w:tcPr>
            <w:tcW w:w="537" w:type="pct"/>
            <w:tcBorders>
              <w:top w:val="double" w:sz="4" w:space="0" w:color="auto"/>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double" w:sz="4" w:space="0" w:color="auto"/>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r w:rsidRPr="00940B75">
              <w:rPr>
                <w:rFonts w:ascii="Calibri" w:hAnsi="Calibri"/>
                <w:sz w:val="18"/>
                <w:szCs w:val="18"/>
              </w:rPr>
              <w:t>45</w:t>
            </w:r>
          </w:p>
        </w:tc>
      </w:tr>
      <w:tr w:rsidR="008568B4" w:rsidRPr="00940B75" w:rsidTr="00A64E9F">
        <w:trPr>
          <w:trHeight w:val="300"/>
        </w:trPr>
        <w:tc>
          <w:tcPr>
            <w:tcW w:w="1486" w:type="pct"/>
            <w:vMerge/>
            <w:tcBorders>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CN "Gh. Rosca Codreanu"</w:t>
            </w:r>
          </w:p>
        </w:tc>
        <w:tc>
          <w:tcPr>
            <w:tcW w:w="537"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nil"/>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r w:rsidRPr="00940B75">
              <w:rPr>
                <w:rFonts w:ascii="Calibri" w:hAnsi="Calibri"/>
                <w:sz w:val="18"/>
                <w:szCs w:val="18"/>
              </w:rPr>
              <w:t>30</w:t>
            </w:r>
          </w:p>
        </w:tc>
      </w:tr>
      <w:tr w:rsidR="008568B4" w:rsidRPr="00940B75" w:rsidTr="00A64E9F">
        <w:trPr>
          <w:trHeight w:val="300"/>
        </w:trPr>
        <w:tc>
          <w:tcPr>
            <w:tcW w:w="1486" w:type="pct"/>
            <w:vMerge/>
            <w:tcBorders>
              <w:left w:val="threeDEmboss" w:sz="12" w:space="0" w:color="auto"/>
              <w:bottom w:val="double" w:sz="4"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nil"/>
              <w:left w:val="nil"/>
              <w:bottom w:val="doub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LT "Mihai Eminescu"</w:t>
            </w:r>
          </w:p>
        </w:tc>
        <w:tc>
          <w:tcPr>
            <w:tcW w:w="537" w:type="pct"/>
            <w:tcBorders>
              <w:top w:val="nil"/>
              <w:left w:val="nil"/>
              <w:bottom w:val="doub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nil"/>
              <w:left w:val="nil"/>
              <w:bottom w:val="doub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r w:rsidRPr="00940B75">
              <w:rPr>
                <w:rFonts w:ascii="Calibri" w:hAnsi="Calibri"/>
                <w:sz w:val="18"/>
                <w:szCs w:val="18"/>
              </w:rPr>
              <w:t>60</w:t>
            </w:r>
          </w:p>
        </w:tc>
      </w:tr>
      <w:tr w:rsidR="008568B4" w:rsidRPr="00940B75" w:rsidTr="00A64E9F">
        <w:trPr>
          <w:trHeight w:val="300"/>
        </w:trPr>
        <w:tc>
          <w:tcPr>
            <w:tcW w:w="1486" w:type="pct"/>
            <w:vMerge/>
            <w:tcBorders>
              <w:top w:val="double" w:sz="4" w:space="0" w:color="auto"/>
              <w:left w:val="threeDEmboss" w:sz="12" w:space="0" w:color="auto"/>
              <w:bottom w:val="double" w:sz="4"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p>
        </w:tc>
        <w:tc>
          <w:tcPr>
            <w:tcW w:w="2123" w:type="pct"/>
            <w:tcBorders>
              <w:top w:val="double" w:sz="4" w:space="0" w:color="auto"/>
              <w:left w:val="nil"/>
              <w:bottom w:val="doub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LP "Ion Ionescu"</w:t>
            </w:r>
          </w:p>
        </w:tc>
        <w:tc>
          <w:tcPr>
            <w:tcW w:w="537" w:type="pct"/>
            <w:tcBorders>
              <w:top w:val="double" w:sz="4" w:space="0" w:color="auto"/>
              <w:left w:val="nil"/>
              <w:bottom w:val="doub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double" w:sz="4" w:space="0" w:color="auto"/>
              <w:left w:val="nil"/>
              <w:bottom w:val="doub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p>
        </w:tc>
      </w:tr>
      <w:tr w:rsidR="008568B4" w:rsidRPr="00940B75" w:rsidTr="00A64E9F">
        <w:trPr>
          <w:trHeight w:val="300"/>
        </w:trPr>
        <w:tc>
          <w:tcPr>
            <w:tcW w:w="1486" w:type="pct"/>
            <w:vMerge w:val="restart"/>
            <w:tcBorders>
              <w:top w:val="double" w:sz="4" w:space="0" w:color="auto"/>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b/>
                <w:color w:val="000000"/>
                <w:sz w:val="18"/>
                <w:szCs w:val="18"/>
              </w:rPr>
            </w:pPr>
            <w:r w:rsidRPr="00940B75">
              <w:rPr>
                <w:rFonts w:ascii="Calibri" w:hAnsi="Calibri"/>
                <w:b/>
                <w:color w:val="000000"/>
                <w:sz w:val="18"/>
                <w:szCs w:val="18"/>
              </w:rPr>
              <w:lastRenderedPageBreak/>
              <w:t>Huși</w:t>
            </w:r>
          </w:p>
        </w:tc>
        <w:tc>
          <w:tcPr>
            <w:tcW w:w="2123" w:type="pct"/>
            <w:tcBorders>
              <w:top w:val="double" w:sz="4" w:space="0" w:color="auto"/>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LT "Cuza Voda"</w:t>
            </w:r>
          </w:p>
        </w:tc>
        <w:tc>
          <w:tcPr>
            <w:tcW w:w="537" w:type="pct"/>
            <w:tcBorders>
              <w:top w:val="double" w:sz="4" w:space="0" w:color="auto"/>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double" w:sz="4" w:space="0" w:color="auto"/>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sz w:val="18"/>
                <w:szCs w:val="18"/>
              </w:rPr>
            </w:pPr>
            <w:r w:rsidRPr="00940B75">
              <w:rPr>
                <w:rFonts w:ascii="Calibri" w:hAnsi="Calibri"/>
                <w:sz w:val="18"/>
                <w:szCs w:val="18"/>
              </w:rPr>
              <w:t>70</w:t>
            </w:r>
          </w:p>
        </w:tc>
      </w:tr>
      <w:tr w:rsidR="008568B4" w:rsidRPr="00940B75" w:rsidTr="00A64E9F">
        <w:trPr>
          <w:trHeight w:val="300"/>
        </w:trPr>
        <w:tc>
          <w:tcPr>
            <w:tcW w:w="1486" w:type="pct"/>
            <w:vMerge/>
            <w:tcBorders>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color w:val="000000"/>
                <w:sz w:val="18"/>
                <w:szCs w:val="18"/>
              </w:rPr>
            </w:pPr>
          </w:p>
        </w:tc>
        <w:tc>
          <w:tcPr>
            <w:tcW w:w="2123"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LA "Dimitrie Cantemir"</w:t>
            </w:r>
          </w:p>
        </w:tc>
        <w:tc>
          <w:tcPr>
            <w:tcW w:w="537"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nil"/>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r w:rsidRPr="00940B75">
              <w:rPr>
                <w:rFonts w:ascii="Calibri" w:hAnsi="Calibri"/>
                <w:color w:val="000000"/>
                <w:sz w:val="18"/>
                <w:szCs w:val="18"/>
              </w:rPr>
              <w:t>60</w:t>
            </w:r>
          </w:p>
        </w:tc>
      </w:tr>
      <w:tr w:rsidR="008568B4" w:rsidRPr="00940B75" w:rsidTr="00A64E9F">
        <w:trPr>
          <w:trHeight w:val="300"/>
        </w:trPr>
        <w:tc>
          <w:tcPr>
            <w:tcW w:w="1486" w:type="pct"/>
            <w:vMerge/>
            <w:tcBorders>
              <w:left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color w:val="000000"/>
                <w:sz w:val="18"/>
                <w:szCs w:val="18"/>
              </w:rPr>
            </w:pPr>
          </w:p>
        </w:tc>
        <w:tc>
          <w:tcPr>
            <w:tcW w:w="2123"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LT "Ioan Corivan"</w:t>
            </w:r>
          </w:p>
        </w:tc>
        <w:tc>
          <w:tcPr>
            <w:tcW w:w="537" w:type="pct"/>
            <w:tcBorders>
              <w:top w:val="nil"/>
              <w:left w:val="nil"/>
              <w:bottom w:val="single" w:sz="4"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nil"/>
              <w:left w:val="nil"/>
              <w:bottom w:val="single" w:sz="4"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r w:rsidRPr="00940B75">
              <w:rPr>
                <w:rFonts w:ascii="Calibri" w:hAnsi="Calibri"/>
                <w:color w:val="000000"/>
                <w:sz w:val="18"/>
                <w:szCs w:val="18"/>
              </w:rPr>
              <w:t>60</w:t>
            </w:r>
          </w:p>
        </w:tc>
      </w:tr>
      <w:tr w:rsidR="008568B4" w:rsidRPr="00940B75" w:rsidTr="00A64E9F">
        <w:trPr>
          <w:trHeight w:val="300"/>
        </w:trPr>
        <w:tc>
          <w:tcPr>
            <w:tcW w:w="1486" w:type="pct"/>
            <w:vMerge/>
            <w:tcBorders>
              <w:left w:val="threeDEmboss" w:sz="12" w:space="0" w:color="auto"/>
              <w:bottom w:val="threeDEmboss" w:sz="12" w:space="0" w:color="auto"/>
              <w:right w:val="single" w:sz="4" w:space="0" w:color="auto"/>
            </w:tcBorders>
            <w:shd w:val="clear" w:color="auto" w:fill="FFFFFF"/>
            <w:noWrap/>
            <w:vAlign w:val="center"/>
          </w:tcPr>
          <w:p w:rsidR="008568B4" w:rsidRPr="00940B75" w:rsidRDefault="008568B4" w:rsidP="00A64E9F">
            <w:pPr>
              <w:jc w:val="center"/>
              <w:rPr>
                <w:rFonts w:ascii="Calibri" w:hAnsi="Calibri"/>
                <w:color w:val="000000"/>
                <w:sz w:val="18"/>
                <w:szCs w:val="18"/>
              </w:rPr>
            </w:pPr>
          </w:p>
        </w:tc>
        <w:tc>
          <w:tcPr>
            <w:tcW w:w="2123" w:type="pct"/>
            <w:tcBorders>
              <w:top w:val="nil"/>
              <w:left w:val="nil"/>
              <w:bottom w:val="threeDEmboss" w:sz="12" w:space="0" w:color="auto"/>
              <w:right w:val="single" w:sz="4" w:space="0" w:color="auto"/>
            </w:tcBorders>
            <w:shd w:val="clear" w:color="auto" w:fill="FFFFFF"/>
            <w:noWrap/>
            <w:vAlign w:val="bottom"/>
          </w:tcPr>
          <w:p w:rsidR="008568B4" w:rsidRPr="00940B75" w:rsidRDefault="008568B4" w:rsidP="00A64E9F">
            <w:pPr>
              <w:rPr>
                <w:rFonts w:ascii="Calibri" w:hAnsi="Calibri"/>
                <w:color w:val="000000"/>
                <w:sz w:val="18"/>
                <w:szCs w:val="18"/>
              </w:rPr>
            </w:pPr>
            <w:r w:rsidRPr="00940B75">
              <w:rPr>
                <w:rFonts w:ascii="Calibri" w:hAnsi="Calibri"/>
                <w:color w:val="000000"/>
                <w:sz w:val="18"/>
                <w:szCs w:val="18"/>
              </w:rPr>
              <w:t>Colegiul Agricol "Dimitrie Cantemir"</w:t>
            </w:r>
          </w:p>
        </w:tc>
        <w:tc>
          <w:tcPr>
            <w:tcW w:w="537" w:type="pct"/>
            <w:tcBorders>
              <w:top w:val="nil"/>
              <w:left w:val="nil"/>
              <w:bottom w:val="threeDEmboss" w:sz="12" w:space="0" w:color="auto"/>
              <w:right w:val="single" w:sz="4"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p>
        </w:tc>
        <w:tc>
          <w:tcPr>
            <w:tcW w:w="854" w:type="pct"/>
            <w:tcBorders>
              <w:top w:val="nil"/>
              <w:left w:val="nil"/>
              <w:bottom w:val="threeDEmboss" w:sz="12" w:space="0" w:color="auto"/>
              <w:right w:val="threeDEmboss" w:sz="12" w:space="0" w:color="auto"/>
            </w:tcBorders>
            <w:shd w:val="clear" w:color="auto" w:fill="FFFFFF"/>
            <w:noWrap/>
            <w:vAlign w:val="bottom"/>
          </w:tcPr>
          <w:p w:rsidR="008568B4" w:rsidRPr="00940B75" w:rsidRDefault="008568B4" w:rsidP="00A64E9F">
            <w:pPr>
              <w:jc w:val="center"/>
              <w:rPr>
                <w:rFonts w:ascii="Calibri" w:hAnsi="Calibri"/>
                <w:color w:val="000000"/>
                <w:sz w:val="18"/>
                <w:szCs w:val="18"/>
              </w:rPr>
            </w:pPr>
            <w:r w:rsidRPr="00940B75">
              <w:rPr>
                <w:rFonts w:ascii="Calibri" w:hAnsi="Calibri"/>
                <w:color w:val="000000"/>
                <w:sz w:val="18"/>
                <w:szCs w:val="18"/>
              </w:rPr>
              <w:t>70</w:t>
            </w:r>
          </w:p>
        </w:tc>
      </w:tr>
    </w:tbl>
    <w:p w:rsidR="008568B4" w:rsidRPr="00940B75" w:rsidRDefault="008568B4" w:rsidP="008568B4">
      <w:pPr>
        <w:jc w:val="both"/>
        <w:rPr>
          <w:rFonts w:ascii="Calibri" w:hAnsi="Calibri"/>
        </w:rPr>
      </w:pPr>
      <w:r w:rsidRPr="00940B75">
        <w:rPr>
          <w:rFonts w:ascii="Calibri" w:hAnsi="Calibri"/>
        </w:rPr>
        <w:tab/>
      </w:r>
    </w:p>
    <w:p w:rsidR="008568B4" w:rsidRPr="00940B75" w:rsidRDefault="008568B4" w:rsidP="008568B4">
      <w:pPr>
        <w:shd w:val="clear" w:color="auto" w:fill="BDD6EE"/>
        <w:spacing w:line="240" w:lineRule="auto"/>
        <w:jc w:val="both"/>
        <w:rPr>
          <w:rFonts w:eastAsia="Times New Roman" w:cs="Arial"/>
          <w:b/>
          <w:szCs w:val="24"/>
        </w:rPr>
      </w:pPr>
      <w:r w:rsidRPr="00940B75">
        <w:rPr>
          <w:rFonts w:eastAsia="Times New Roman" w:cs="Arial"/>
          <w:b/>
          <w:bCs/>
          <w:szCs w:val="24"/>
          <w:lang w:eastAsia="ro-RO"/>
        </w:rPr>
        <w:t xml:space="preserve">b.  </w:t>
      </w:r>
      <w:r w:rsidRPr="00940B75">
        <w:rPr>
          <w:rFonts w:eastAsia="Times New Roman" w:cs="Arial"/>
          <w:b/>
          <w:szCs w:val="24"/>
        </w:rPr>
        <w:t>Numărul de candidați interesați  de Facultatea HGIM</w:t>
      </w:r>
    </w:p>
    <w:p w:rsidR="008568B4" w:rsidRPr="00940B75" w:rsidRDefault="008568B4" w:rsidP="008568B4">
      <w:pPr>
        <w:shd w:val="clear" w:color="auto" w:fill="BDD6EE"/>
        <w:spacing w:line="240" w:lineRule="auto"/>
        <w:jc w:val="both"/>
        <w:rPr>
          <w:rFonts w:eastAsia="Times New Roman" w:cs="Arial"/>
          <w:b/>
          <w:bCs/>
          <w:szCs w:val="24"/>
        </w:rPr>
      </w:pPr>
    </w:p>
    <w:p w:rsidR="00453223" w:rsidRDefault="008568B4" w:rsidP="00453223">
      <w:pPr>
        <w:jc w:val="both"/>
        <w:rPr>
          <w:rFonts w:cs="Arial"/>
        </w:rPr>
      </w:pPr>
      <w:r w:rsidRPr="00704A94">
        <w:rPr>
          <w:rFonts w:cs="Arial"/>
        </w:rPr>
        <w:t>Situaţia admiterii la facultate este prezentată în tabelele centralizatoare 3.</w:t>
      </w:r>
      <w:r w:rsidR="00453223">
        <w:rPr>
          <w:rFonts w:cs="Arial"/>
        </w:rPr>
        <w:t xml:space="preserve">1.3.b. si 31.3.c. </w:t>
      </w:r>
    </w:p>
    <w:p w:rsidR="008568B4" w:rsidRPr="00940B75" w:rsidRDefault="008568B4" w:rsidP="00453223">
      <w:pPr>
        <w:ind w:firstLine="720"/>
        <w:jc w:val="both"/>
        <w:rPr>
          <w:rFonts w:ascii="Calibri" w:hAnsi="Calibri"/>
          <w:b/>
          <w:i/>
          <w:sz w:val="20"/>
          <w:szCs w:val="20"/>
        </w:rPr>
      </w:pPr>
      <w:r w:rsidRPr="00940B75">
        <w:rPr>
          <w:rFonts w:ascii="Calibri" w:hAnsi="Calibri"/>
          <w:b/>
          <w:i/>
          <w:sz w:val="20"/>
          <w:szCs w:val="20"/>
        </w:rPr>
        <w:t>Tabel 3.</w:t>
      </w:r>
      <w:r w:rsidR="00453223">
        <w:rPr>
          <w:rFonts w:ascii="Calibri" w:hAnsi="Calibri"/>
          <w:b/>
          <w:i/>
          <w:sz w:val="20"/>
          <w:szCs w:val="20"/>
        </w:rPr>
        <w:t>1.3.b.</w:t>
      </w:r>
      <w:r w:rsidRPr="00940B75">
        <w:rPr>
          <w:rFonts w:ascii="Calibri" w:hAnsi="Calibri"/>
          <w:b/>
          <w:i/>
          <w:sz w:val="20"/>
          <w:szCs w:val="20"/>
        </w:rPr>
        <w:t xml:space="preserve"> Situaţia admiterii la studii universitare de licenţă:  sesiunile iulie şi septembrie 2019</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34"/>
        <w:gridCol w:w="1782"/>
        <w:gridCol w:w="667"/>
        <w:gridCol w:w="670"/>
        <w:gridCol w:w="980"/>
        <w:gridCol w:w="690"/>
        <w:gridCol w:w="724"/>
        <w:gridCol w:w="685"/>
        <w:gridCol w:w="856"/>
        <w:gridCol w:w="723"/>
      </w:tblGrid>
      <w:tr w:rsidR="008568B4" w:rsidRPr="00940B75" w:rsidTr="00A64E9F">
        <w:trPr>
          <w:jc w:val="center"/>
        </w:trPr>
        <w:tc>
          <w:tcPr>
            <w:tcW w:w="684" w:type="pct"/>
            <w:vMerge w:val="restart"/>
            <w:tcBorders>
              <w:top w:val="threeDEmboss" w:sz="12" w:space="0" w:color="auto"/>
              <w:left w:val="threeDEmboss" w:sz="12" w:space="0" w:color="auto"/>
              <w:bottom w:val="double" w:sz="2" w:space="0" w:color="auto"/>
              <w:right w:val="single" w:sz="4" w:space="0" w:color="000000"/>
            </w:tcBorders>
            <w:shd w:val="clear" w:color="auto" w:fill="DAEEF3"/>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Denumirea domeniului conform H.G. 676/2007</w:t>
            </w:r>
          </w:p>
        </w:tc>
        <w:tc>
          <w:tcPr>
            <w:tcW w:w="989" w:type="pct"/>
            <w:vMerge w:val="restart"/>
            <w:tcBorders>
              <w:top w:val="threeDEmboss" w:sz="12" w:space="0" w:color="auto"/>
              <w:left w:val="single" w:sz="4" w:space="0" w:color="000000"/>
              <w:bottom w:val="double" w:sz="2" w:space="0" w:color="auto"/>
              <w:right w:val="single" w:sz="4" w:space="0" w:color="000000"/>
            </w:tcBorders>
            <w:shd w:val="clear" w:color="auto" w:fill="DAEEF3"/>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Denumirea specializării conform H.G. 676/2007</w:t>
            </w:r>
          </w:p>
        </w:tc>
        <w:tc>
          <w:tcPr>
            <w:tcW w:w="370" w:type="pct"/>
            <w:vMerge w:val="restart"/>
            <w:tcBorders>
              <w:top w:val="threeDEmboss" w:sz="12" w:space="0" w:color="auto"/>
              <w:left w:val="single" w:sz="4" w:space="0" w:color="000000"/>
              <w:bottom w:val="double" w:sz="2" w:space="0" w:color="auto"/>
              <w:right w:val="single" w:sz="4" w:space="0" w:color="000000"/>
            </w:tcBorders>
            <w:shd w:val="clear" w:color="auto" w:fill="DAEEF3"/>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Nr. locuri buget</w:t>
            </w:r>
          </w:p>
        </w:tc>
        <w:tc>
          <w:tcPr>
            <w:tcW w:w="372" w:type="pct"/>
            <w:vMerge w:val="restart"/>
            <w:tcBorders>
              <w:top w:val="threeDEmboss" w:sz="12" w:space="0" w:color="auto"/>
              <w:left w:val="single" w:sz="4" w:space="0" w:color="000000"/>
              <w:bottom w:val="double" w:sz="2" w:space="0" w:color="auto"/>
              <w:right w:val="single" w:sz="4" w:space="0" w:color="000000"/>
            </w:tcBorders>
            <w:shd w:val="clear" w:color="auto" w:fill="DAEEF3"/>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Nr. locuri cu taxă</w:t>
            </w:r>
          </w:p>
        </w:tc>
        <w:tc>
          <w:tcPr>
            <w:tcW w:w="544" w:type="pct"/>
            <w:vMerge w:val="restart"/>
            <w:tcBorders>
              <w:top w:val="threeDEmboss" w:sz="12" w:space="0" w:color="auto"/>
              <w:left w:val="single" w:sz="4" w:space="0" w:color="000000"/>
              <w:right w:val="single" w:sz="4" w:space="0" w:color="000000"/>
            </w:tcBorders>
            <w:shd w:val="clear" w:color="auto" w:fill="DAEEF3"/>
          </w:tcPr>
          <w:p w:rsidR="008568B4" w:rsidRPr="00940B75" w:rsidRDefault="008568B4" w:rsidP="00A64E9F">
            <w:pPr>
              <w:jc w:val="center"/>
              <w:rPr>
                <w:rFonts w:ascii="Calibri" w:hAnsi="Calibri"/>
                <w:sz w:val="18"/>
                <w:szCs w:val="18"/>
              </w:rPr>
            </w:pPr>
          </w:p>
          <w:p w:rsidR="008568B4" w:rsidRPr="00940B75" w:rsidRDefault="008568B4" w:rsidP="00A64E9F">
            <w:pPr>
              <w:jc w:val="center"/>
              <w:rPr>
                <w:rFonts w:ascii="Calibri" w:hAnsi="Calibri"/>
                <w:sz w:val="20"/>
                <w:szCs w:val="20"/>
              </w:rPr>
            </w:pPr>
            <w:r w:rsidRPr="00940B75">
              <w:rPr>
                <w:rFonts w:ascii="Calibri" w:hAnsi="Calibri"/>
                <w:sz w:val="18"/>
                <w:szCs w:val="18"/>
              </w:rPr>
              <w:t>Nr. locuri domenii prioritare</w:t>
            </w:r>
          </w:p>
        </w:tc>
        <w:tc>
          <w:tcPr>
            <w:tcW w:w="383" w:type="pct"/>
            <w:vMerge w:val="restart"/>
            <w:tcBorders>
              <w:top w:val="threeDEmboss" w:sz="12" w:space="0" w:color="auto"/>
              <w:left w:val="single" w:sz="4" w:space="0" w:color="000000"/>
              <w:right w:val="single" w:sz="4" w:space="0" w:color="000000"/>
            </w:tcBorders>
            <w:shd w:val="clear" w:color="auto" w:fill="DAEEF3"/>
          </w:tcPr>
          <w:p w:rsidR="008568B4" w:rsidRPr="00940B75" w:rsidRDefault="008568B4" w:rsidP="00A64E9F">
            <w:pPr>
              <w:jc w:val="center"/>
              <w:rPr>
                <w:rFonts w:ascii="Calibri" w:hAnsi="Calibri"/>
                <w:sz w:val="20"/>
                <w:szCs w:val="20"/>
              </w:rPr>
            </w:pPr>
            <w:r w:rsidRPr="00940B75">
              <w:rPr>
                <w:rFonts w:ascii="Calibri" w:hAnsi="Calibri"/>
                <w:sz w:val="20"/>
                <w:szCs w:val="20"/>
              </w:rPr>
              <w:t>Nr. locuri mediu rural</w:t>
            </w:r>
          </w:p>
        </w:tc>
        <w:tc>
          <w:tcPr>
            <w:tcW w:w="402" w:type="pct"/>
            <w:vMerge w:val="restart"/>
            <w:tcBorders>
              <w:top w:val="threeDEmboss" w:sz="12" w:space="0" w:color="auto"/>
              <w:left w:val="single" w:sz="4" w:space="0" w:color="000000"/>
              <w:bottom w:val="double" w:sz="2" w:space="0" w:color="auto"/>
              <w:right w:val="single" w:sz="4" w:space="0" w:color="000000"/>
            </w:tcBorders>
            <w:shd w:val="clear" w:color="auto" w:fill="DAEEF3"/>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Total admişi buget</w:t>
            </w:r>
          </w:p>
        </w:tc>
        <w:tc>
          <w:tcPr>
            <w:tcW w:w="855" w:type="pct"/>
            <w:gridSpan w:val="2"/>
            <w:tcBorders>
              <w:top w:val="threeDEmboss" w:sz="12" w:space="0" w:color="auto"/>
              <w:left w:val="single" w:sz="4" w:space="0" w:color="000000"/>
              <w:bottom w:val="single" w:sz="2" w:space="0" w:color="auto"/>
              <w:right w:val="single" w:sz="4" w:space="0" w:color="000000"/>
            </w:tcBorders>
            <w:shd w:val="clear" w:color="auto" w:fill="DAEEF3"/>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din care:</w:t>
            </w:r>
          </w:p>
        </w:tc>
        <w:tc>
          <w:tcPr>
            <w:tcW w:w="402" w:type="pct"/>
            <w:vMerge w:val="restart"/>
            <w:tcBorders>
              <w:top w:val="threeDEmboss" w:sz="12" w:space="0" w:color="auto"/>
              <w:left w:val="single" w:sz="4" w:space="0" w:color="000000"/>
              <w:bottom w:val="double" w:sz="2" w:space="0" w:color="auto"/>
              <w:right w:val="threeDEmboss" w:sz="12" w:space="0" w:color="auto"/>
            </w:tcBorders>
            <w:shd w:val="clear" w:color="auto" w:fill="DAEEF3"/>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 xml:space="preserve">Total admişi </w:t>
            </w:r>
          </w:p>
        </w:tc>
      </w:tr>
      <w:tr w:rsidR="008568B4" w:rsidRPr="00940B75" w:rsidTr="00A64E9F">
        <w:trPr>
          <w:jc w:val="center"/>
        </w:trPr>
        <w:tc>
          <w:tcPr>
            <w:tcW w:w="684" w:type="pct"/>
            <w:vMerge/>
            <w:tcBorders>
              <w:top w:val="double" w:sz="2" w:space="0" w:color="auto"/>
              <w:left w:val="threeDEmboss" w:sz="12" w:space="0" w:color="auto"/>
              <w:bottom w:val="threeDEmboss" w:sz="12" w:space="0" w:color="auto"/>
              <w:right w:val="single" w:sz="4" w:space="0" w:color="000000"/>
            </w:tcBorders>
            <w:shd w:val="clear" w:color="auto" w:fill="CCC0D9"/>
            <w:vAlign w:val="center"/>
          </w:tcPr>
          <w:p w:rsidR="008568B4" w:rsidRPr="00940B75" w:rsidRDefault="008568B4" w:rsidP="00A64E9F">
            <w:pPr>
              <w:jc w:val="center"/>
              <w:rPr>
                <w:rFonts w:ascii="Calibri" w:hAnsi="Calibri"/>
                <w:sz w:val="20"/>
                <w:szCs w:val="20"/>
              </w:rPr>
            </w:pPr>
          </w:p>
        </w:tc>
        <w:tc>
          <w:tcPr>
            <w:tcW w:w="989" w:type="pct"/>
            <w:vMerge/>
            <w:tcBorders>
              <w:top w:val="double" w:sz="2" w:space="0" w:color="auto"/>
              <w:left w:val="single" w:sz="4" w:space="0" w:color="000000"/>
              <w:bottom w:val="threeDEmboss" w:sz="12" w:space="0" w:color="auto"/>
              <w:right w:val="single" w:sz="4" w:space="0" w:color="000000"/>
            </w:tcBorders>
            <w:shd w:val="clear" w:color="auto" w:fill="CCC0D9"/>
            <w:vAlign w:val="center"/>
          </w:tcPr>
          <w:p w:rsidR="008568B4" w:rsidRPr="00940B75" w:rsidRDefault="008568B4" w:rsidP="00A64E9F">
            <w:pPr>
              <w:jc w:val="center"/>
              <w:rPr>
                <w:rFonts w:ascii="Calibri" w:hAnsi="Calibri"/>
                <w:sz w:val="20"/>
                <w:szCs w:val="20"/>
              </w:rPr>
            </w:pPr>
          </w:p>
        </w:tc>
        <w:tc>
          <w:tcPr>
            <w:tcW w:w="370" w:type="pct"/>
            <w:vMerge/>
            <w:tcBorders>
              <w:top w:val="double" w:sz="2" w:space="0" w:color="auto"/>
              <w:left w:val="single" w:sz="4" w:space="0" w:color="000000"/>
              <w:bottom w:val="threeDEmboss" w:sz="12" w:space="0" w:color="auto"/>
              <w:right w:val="single" w:sz="4" w:space="0" w:color="000000"/>
            </w:tcBorders>
            <w:shd w:val="clear" w:color="auto" w:fill="CCC0D9"/>
            <w:vAlign w:val="center"/>
          </w:tcPr>
          <w:p w:rsidR="008568B4" w:rsidRPr="00940B75" w:rsidRDefault="008568B4" w:rsidP="00A64E9F">
            <w:pPr>
              <w:jc w:val="center"/>
              <w:rPr>
                <w:rFonts w:ascii="Calibri" w:hAnsi="Calibri"/>
                <w:sz w:val="20"/>
                <w:szCs w:val="20"/>
              </w:rPr>
            </w:pPr>
          </w:p>
        </w:tc>
        <w:tc>
          <w:tcPr>
            <w:tcW w:w="372" w:type="pct"/>
            <w:vMerge/>
            <w:tcBorders>
              <w:top w:val="double" w:sz="2" w:space="0" w:color="auto"/>
              <w:left w:val="single" w:sz="4" w:space="0" w:color="000000"/>
              <w:bottom w:val="threeDEmboss" w:sz="12" w:space="0" w:color="auto"/>
              <w:right w:val="single" w:sz="4" w:space="0" w:color="000000"/>
            </w:tcBorders>
            <w:shd w:val="clear" w:color="auto" w:fill="CCC0D9"/>
            <w:vAlign w:val="center"/>
          </w:tcPr>
          <w:p w:rsidR="008568B4" w:rsidRPr="00940B75" w:rsidRDefault="008568B4" w:rsidP="00A64E9F">
            <w:pPr>
              <w:jc w:val="center"/>
              <w:rPr>
                <w:rFonts w:ascii="Calibri" w:hAnsi="Calibri"/>
                <w:sz w:val="20"/>
                <w:szCs w:val="20"/>
              </w:rPr>
            </w:pPr>
          </w:p>
        </w:tc>
        <w:tc>
          <w:tcPr>
            <w:tcW w:w="544" w:type="pct"/>
            <w:vMerge/>
            <w:tcBorders>
              <w:left w:val="single" w:sz="4" w:space="0" w:color="000000"/>
              <w:bottom w:val="threeDEmboss" w:sz="12" w:space="0" w:color="auto"/>
              <w:right w:val="single" w:sz="4" w:space="0" w:color="000000"/>
            </w:tcBorders>
            <w:shd w:val="clear" w:color="auto" w:fill="CCC0D9"/>
          </w:tcPr>
          <w:p w:rsidR="008568B4" w:rsidRPr="00940B75" w:rsidRDefault="008568B4" w:rsidP="00A64E9F">
            <w:pPr>
              <w:jc w:val="center"/>
              <w:rPr>
                <w:rFonts w:ascii="Calibri" w:hAnsi="Calibri"/>
                <w:sz w:val="20"/>
                <w:szCs w:val="20"/>
              </w:rPr>
            </w:pPr>
          </w:p>
        </w:tc>
        <w:tc>
          <w:tcPr>
            <w:tcW w:w="383" w:type="pct"/>
            <w:vMerge/>
            <w:tcBorders>
              <w:left w:val="single" w:sz="4" w:space="0" w:color="000000"/>
              <w:bottom w:val="threeDEmboss" w:sz="12" w:space="0" w:color="auto"/>
              <w:right w:val="single" w:sz="4" w:space="0" w:color="000000"/>
            </w:tcBorders>
            <w:shd w:val="clear" w:color="auto" w:fill="CCC0D9"/>
          </w:tcPr>
          <w:p w:rsidR="008568B4" w:rsidRPr="00940B75" w:rsidRDefault="008568B4" w:rsidP="00A64E9F">
            <w:pPr>
              <w:jc w:val="center"/>
              <w:rPr>
                <w:rFonts w:ascii="Calibri" w:hAnsi="Calibri"/>
                <w:sz w:val="20"/>
                <w:szCs w:val="20"/>
              </w:rPr>
            </w:pPr>
          </w:p>
        </w:tc>
        <w:tc>
          <w:tcPr>
            <w:tcW w:w="402" w:type="pct"/>
            <w:vMerge/>
            <w:tcBorders>
              <w:top w:val="double" w:sz="2" w:space="0" w:color="auto"/>
              <w:left w:val="single" w:sz="4" w:space="0" w:color="000000"/>
              <w:bottom w:val="threeDEmboss" w:sz="12" w:space="0" w:color="auto"/>
              <w:right w:val="single" w:sz="4" w:space="0" w:color="000000"/>
            </w:tcBorders>
            <w:shd w:val="clear" w:color="auto" w:fill="CCC0D9"/>
            <w:vAlign w:val="center"/>
          </w:tcPr>
          <w:p w:rsidR="008568B4" w:rsidRPr="00940B75" w:rsidRDefault="008568B4" w:rsidP="00A64E9F">
            <w:pPr>
              <w:jc w:val="center"/>
              <w:rPr>
                <w:rFonts w:ascii="Calibri" w:hAnsi="Calibri"/>
                <w:sz w:val="20"/>
                <w:szCs w:val="20"/>
              </w:rPr>
            </w:pPr>
          </w:p>
        </w:tc>
        <w:tc>
          <w:tcPr>
            <w:tcW w:w="380" w:type="pct"/>
            <w:tcBorders>
              <w:top w:val="single" w:sz="2" w:space="0" w:color="auto"/>
              <w:left w:val="single" w:sz="4" w:space="0" w:color="000000"/>
              <w:bottom w:val="threeDEmboss" w:sz="12" w:space="0" w:color="auto"/>
              <w:right w:val="single" w:sz="4" w:space="0" w:color="000000"/>
            </w:tcBorders>
            <w:shd w:val="clear" w:color="auto" w:fill="DAEEF3"/>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Rromi</w:t>
            </w:r>
          </w:p>
        </w:tc>
        <w:tc>
          <w:tcPr>
            <w:tcW w:w="475" w:type="pct"/>
            <w:tcBorders>
              <w:top w:val="single" w:sz="2" w:space="0" w:color="auto"/>
              <w:left w:val="single" w:sz="4" w:space="0" w:color="000000"/>
              <w:bottom w:val="threeDEmboss" w:sz="12" w:space="0" w:color="auto"/>
              <w:right w:val="single" w:sz="4" w:space="0" w:color="000000"/>
            </w:tcBorders>
            <w:shd w:val="clear" w:color="auto" w:fill="DAEEF3"/>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Olimpici</w:t>
            </w:r>
          </w:p>
        </w:tc>
        <w:tc>
          <w:tcPr>
            <w:tcW w:w="402" w:type="pct"/>
            <w:vMerge/>
            <w:tcBorders>
              <w:top w:val="double" w:sz="2" w:space="0" w:color="auto"/>
              <w:left w:val="single" w:sz="4" w:space="0" w:color="000000"/>
              <w:bottom w:val="threeDEmboss" w:sz="12" w:space="0" w:color="auto"/>
              <w:right w:val="threeDEmboss" w:sz="12" w:space="0" w:color="auto"/>
            </w:tcBorders>
            <w:shd w:val="clear" w:color="auto" w:fill="CCC0D9"/>
            <w:vAlign w:val="center"/>
          </w:tcPr>
          <w:p w:rsidR="008568B4" w:rsidRPr="00940B75" w:rsidRDefault="008568B4" w:rsidP="00A64E9F">
            <w:pPr>
              <w:jc w:val="center"/>
              <w:rPr>
                <w:rFonts w:ascii="Calibri" w:hAnsi="Calibri"/>
                <w:sz w:val="20"/>
                <w:szCs w:val="20"/>
              </w:rPr>
            </w:pPr>
          </w:p>
        </w:tc>
      </w:tr>
      <w:tr w:rsidR="008568B4" w:rsidRPr="00940B75" w:rsidTr="00A64E9F">
        <w:trPr>
          <w:jc w:val="center"/>
        </w:trPr>
        <w:tc>
          <w:tcPr>
            <w:tcW w:w="684" w:type="pct"/>
            <w:vMerge w:val="restart"/>
            <w:tcBorders>
              <w:top w:val="threeDEmboss" w:sz="12" w:space="0" w:color="auto"/>
              <w:left w:val="threeDEmboss" w:sz="12" w:space="0" w:color="auto"/>
              <w:bottom w:val="single" w:sz="4" w:space="0" w:color="000000"/>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Inginerie civilă</w:t>
            </w:r>
          </w:p>
        </w:tc>
        <w:tc>
          <w:tcPr>
            <w:tcW w:w="989" w:type="pct"/>
            <w:tcBorders>
              <w:top w:val="threeDEmboss" w:sz="12" w:space="0" w:color="auto"/>
              <w:left w:val="single" w:sz="4" w:space="0" w:color="000000"/>
              <w:bottom w:val="single" w:sz="4" w:space="0" w:color="auto"/>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Amenajări şi construcţii hidrotehnice</w:t>
            </w:r>
          </w:p>
        </w:tc>
        <w:tc>
          <w:tcPr>
            <w:tcW w:w="370" w:type="pct"/>
            <w:vMerge w:val="restart"/>
            <w:tcBorders>
              <w:top w:val="threeDEmboss" w:sz="12" w:space="0" w:color="auto"/>
              <w:left w:val="single" w:sz="4" w:space="0" w:color="000000"/>
              <w:bottom w:val="single" w:sz="4" w:space="0" w:color="000000"/>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46</w:t>
            </w:r>
          </w:p>
        </w:tc>
        <w:tc>
          <w:tcPr>
            <w:tcW w:w="372" w:type="pct"/>
            <w:vMerge w:val="restart"/>
            <w:tcBorders>
              <w:top w:val="threeDEmboss" w:sz="12" w:space="0" w:color="auto"/>
              <w:left w:val="single" w:sz="4" w:space="0" w:color="000000"/>
              <w:bottom w:val="single" w:sz="4" w:space="0" w:color="000000"/>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13</w:t>
            </w:r>
          </w:p>
        </w:tc>
        <w:tc>
          <w:tcPr>
            <w:tcW w:w="544" w:type="pct"/>
            <w:vMerge w:val="restart"/>
            <w:tcBorders>
              <w:top w:val="threeDEmboss" w:sz="12" w:space="0" w:color="auto"/>
              <w:left w:val="single" w:sz="4" w:space="0" w:color="000000"/>
              <w:right w:val="single" w:sz="4" w:space="0" w:color="000000"/>
            </w:tcBorders>
            <w:shd w:val="clear" w:color="auto" w:fill="FFFFFF"/>
          </w:tcPr>
          <w:p w:rsidR="008568B4" w:rsidRPr="00940B75" w:rsidRDefault="008568B4" w:rsidP="00A64E9F">
            <w:pPr>
              <w:jc w:val="center"/>
              <w:rPr>
                <w:rFonts w:ascii="Calibri" w:hAnsi="Calibri"/>
                <w:sz w:val="20"/>
                <w:szCs w:val="20"/>
              </w:rPr>
            </w:pPr>
          </w:p>
          <w:p w:rsidR="008568B4" w:rsidRPr="00940B75" w:rsidRDefault="008568B4" w:rsidP="00A64E9F">
            <w:pPr>
              <w:jc w:val="center"/>
              <w:rPr>
                <w:rFonts w:ascii="Calibri" w:hAnsi="Calibri"/>
                <w:sz w:val="20"/>
                <w:szCs w:val="20"/>
              </w:rPr>
            </w:pPr>
          </w:p>
          <w:p w:rsidR="008568B4" w:rsidRPr="00940B75" w:rsidRDefault="008568B4" w:rsidP="00A64E9F">
            <w:pPr>
              <w:jc w:val="center"/>
              <w:rPr>
                <w:rFonts w:ascii="Calibri" w:hAnsi="Calibri"/>
                <w:sz w:val="20"/>
                <w:szCs w:val="20"/>
              </w:rPr>
            </w:pPr>
          </w:p>
          <w:p w:rsidR="008568B4" w:rsidRPr="00940B75" w:rsidRDefault="008568B4" w:rsidP="00A64E9F">
            <w:pPr>
              <w:jc w:val="center"/>
              <w:rPr>
                <w:rFonts w:ascii="Calibri" w:hAnsi="Calibri"/>
                <w:sz w:val="20"/>
                <w:szCs w:val="20"/>
              </w:rPr>
            </w:pPr>
            <w:r w:rsidRPr="00940B75">
              <w:rPr>
                <w:rFonts w:ascii="Calibri" w:hAnsi="Calibri"/>
                <w:sz w:val="20"/>
                <w:szCs w:val="20"/>
              </w:rPr>
              <w:t>0</w:t>
            </w:r>
          </w:p>
        </w:tc>
        <w:tc>
          <w:tcPr>
            <w:tcW w:w="383" w:type="pct"/>
            <w:vMerge w:val="restart"/>
            <w:tcBorders>
              <w:top w:val="threeDEmboss" w:sz="12" w:space="0" w:color="auto"/>
              <w:left w:val="single" w:sz="4" w:space="0" w:color="000000"/>
              <w:right w:val="single" w:sz="4" w:space="0" w:color="000000"/>
            </w:tcBorders>
            <w:shd w:val="clear" w:color="auto" w:fill="FFFFFF"/>
          </w:tcPr>
          <w:p w:rsidR="008568B4" w:rsidRPr="00940B75" w:rsidRDefault="008568B4" w:rsidP="00A64E9F">
            <w:pPr>
              <w:jc w:val="center"/>
              <w:rPr>
                <w:rFonts w:ascii="Calibri" w:hAnsi="Calibri"/>
                <w:sz w:val="20"/>
                <w:szCs w:val="20"/>
              </w:rPr>
            </w:pPr>
          </w:p>
          <w:p w:rsidR="008568B4" w:rsidRPr="00940B75" w:rsidRDefault="008568B4" w:rsidP="00A64E9F">
            <w:pPr>
              <w:jc w:val="center"/>
              <w:rPr>
                <w:rFonts w:ascii="Calibri" w:hAnsi="Calibri"/>
                <w:sz w:val="20"/>
                <w:szCs w:val="20"/>
              </w:rPr>
            </w:pPr>
          </w:p>
          <w:p w:rsidR="008568B4" w:rsidRPr="00940B75" w:rsidRDefault="008568B4" w:rsidP="00A64E9F">
            <w:pPr>
              <w:jc w:val="center"/>
              <w:rPr>
                <w:rFonts w:ascii="Calibri" w:hAnsi="Calibri"/>
                <w:sz w:val="20"/>
                <w:szCs w:val="20"/>
              </w:rPr>
            </w:pPr>
          </w:p>
          <w:p w:rsidR="008568B4" w:rsidRPr="00940B75" w:rsidRDefault="008568B4" w:rsidP="00A64E9F">
            <w:pPr>
              <w:jc w:val="center"/>
              <w:rPr>
                <w:rFonts w:ascii="Calibri" w:hAnsi="Calibri"/>
                <w:sz w:val="20"/>
                <w:szCs w:val="20"/>
              </w:rPr>
            </w:pPr>
            <w:r w:rsidRPr="00940B75">
              <w:rPr>
                <w:rFonts w:ascii="Calibri" w:hAnsi="Calibri"/>
                <w:sz w:val="20"/>
                <w:szCs w:val="20"/>
              </w:rPr>
              <w:t>2</w:t>
            </w:r>
          </w:p>
        </w:tc>
        <w:tc>
          <w:tcPr>
            <w:tcW w:w="402" w:type="pct"/>
            <w:vMerge w:val="restart"/>
            <w:tcBorders>
              <w:top w:val="threeDEmboss" w:sz="12" w:space="0" w:color="auto"/>
              <w:left w:val="single" w:sz="4" w:space="0" w:color="000000"/>
              <w:bottom w:val="single" w:sz="4" w:space="0" w:color="000000"/>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48</w:t>
            </w:r>
          </w:p>
        </w:tc>
        <w:tc>
          <w:tcPr>
            <w:tcW w:w="380" w:type="pct"/>
            <w:vMerge w:val="restart"/>
            <w:tcBorders>
              <w:top w:val="threeDEmboss" w:sz="12" w:space="0" w:color="auto"/>
              <w:left w:val="single" w:sz="4" w:space="0" w:color="000000"/>
              <w:bottom w:val="single" w:sz="4" w:space="0" w:color="000000"/>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0</w:t>
            </w:r>
          </w:p>
        </w:tc>
        <w:tc>
          <w:tcPr>
            <w:tcW w:w="475" w:type="pct"/>
            <w:vMerge w:val="restart"/>
            <w:tcBorders>
              <w:top w:val="threeDEmboss" w:sz="12" w:space="0" w:color="auto"/>
              <w:left w:val="single" w:sz="4" w:space="0" w:color="000000"/>
              <w:bottom w:val="single" w:sz="4" w:space="0" w:color="000000"/>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0</w:t>
            </w:r>
          </w:p>
        </w:tc>
        <w:tc>
          <w:tcPr>
            <w:tcW w:w="402" w:type="pct"/>
            <w:vMerge w:val="restart"/>
            <w:tcBorders>
              <w:top w:val="threeDEmboss" w:sz="12" w:space="0" w:color="auto"/>
              <w:left w:val="single" w:sz="4" w:space="0" w:color="000000"/>
              <w:bottom w:val="single" w:sz="4" w:space="0" w:color="000000"/>
              <w:right w:val="threeDEmboss" w:sz="12" w:space="0" w:color="auto"/>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61</w:t>
            </w:r>
          </w:p>
        </w:tc>
      </w:tr>
      <w:tr w:rsidR="008568B4" w:rsidRPr="00940B75" w:rsidTr="00A64E9F">
        <w:trPr>
          <w:trHeight w:val="769"/>
          <w:jc w:val="center"/>
        </w:trPr>
        <w:tc>
          <w:tcPr>
            <w:tcW w:w="684" w:type="pct"/>
            <w:vMerge/>
            <w:tcBorders>
              <w:top w:val="single" w:sz="4" w:space="0" w:color="000000"/>
              <w:left w:val="threeDEmboss" w:sz="12" w:space="0" w:color="auto"/>
              <w:bottom w:val="single" w:sz="4" w:space="0" w:color="000000"/>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p>
        </w:tc>
        <w:tc>
          <w:tcPr>
            <w:tcW w:w="989" w:type="pct"/>
            <w:tcBorders>
              <w:top w:val="single" w:sz="4" w:space="0" w:color="auto"/>
              <w:left w:val="single" w:sz="4" w:space="0" w:color="000000"/>
              <w:bottom w:val="single" w:sz="4" w:space="0" w:color="000000"/>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Îmbunătăţiri funciare şi dezvoltare rurală</w:t>
            </w:r>
          </w:p>
        </w:tc>
        <w:tc>
          <w:tcPr>
            <w:tcW w:w="37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568B4" w:rsidRPr="00940B75" w:rsidRDefault="008568B4" w:rsidP="00A64E9F">
            <w:pPr>
              <w:jc w:val="center"/>
              <w:rPr>
                <w:rFonts w:ascii="Calibri" w:hAnsi="Calibri"/>
                <w:sz w:val="20"/>
                <w:szCs w:val="20"/>
                <w:highlight w:val="yellow"/>
              </w:rPr>
            </w:pPr>
          </w:p>
        </w:tc>
        <w:tc>
          <w:tcPr>
            <w:tcW w:w="37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568B4" w:rsidRPr="00940B75" w:rsidRDefault="008568B4" w:rsidP="00A64E9F">
            <w:pPr>
              <w:jc w:val="center"/>
              <w:rPr>
                <w:rFonts w:ascii="Calibri" w:hAnsi="Calibri"/>
                <w:sz w:val="20"/>
                <w:szCs w:val="20"/>
                <w:highlight w:val="yellow"/>
              </w:rPr>
            </w:pPr>
          </w:p>
        </w:tc>
        <w:tc>
          <w:tcPr>
            <w:tcW w:w="544" w:type="pct"/>
            <w:vMerge/>
            <w:tcBorders>
              <w:left w:val="single" w:sz="4" w:space="0" w:color="000000"/>
              <w:bottom w:val="single" w:sz="4" w:space="0" w:color="000000"/>
              <w:right w:val="single" w:sz="4" w:space="0" w:color="000000"/>
            </w:tcBorders>
            <w:shd w:val="clear" w:color="auto" w:fill="FFFFFF"/>
          </w:tcPr>
          <w:p w:rsidR="008568B4" w:rsidRPr="00940B75" w:rsidRDefault="008568B4" w:rsidP="00A64E9F">
            <w:pPr>
              <w:jc w:val="center"/>
              <w:rPr>
                <w:rFonts w:ascii="Calibri" w:hAnsi="Calibri"/>
                <w:sz w:val="20"/>
                <w:szCs w:val="20"/>
              </w:rPr>
            </w:pPr>
          </w:p>
        </w:tc>
        <w:tc>
          <w:tcPr>
            <w:tcW w:w="383" w:type="pct"/>
            <w:vMerge/>
            <w:tcBorders>
              <w:left w:val="single" w:sz="4" w:space="0" w:color="000000"/>
              <w:bottom w:val="single" w:sz="4" w:space="0" w:color="000000"/>
              <w:right w:val="single" w:sz="4" w:space="0" w:color="000000"/>
            </w:tcBorders>
            <w:shd w:val="clear" w:color="auto" w:fill="FFFFFF"/>
          </w:tcPr>
          <w:p w:rsidR="008568B4" w:rsidRPr="00940B75" w:rsidRDefault="008568B4" w:rsidP="00A64E9F">
            <w:pPr>
              <w:jc w:val="center"/>
              <w:rPr>
                <w:rFonts w:ascii="Calibri" w:hAnsi="Calibri"/>
                <w:sz w:val="20"/>
                <w:szCs w:val="20"/>
              </w:rPr>
            </w:pPr>
          </w:p>
        </w:tc>
        <w:tc>
          <w:tcPr>
            <w:tcW w:w="40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p>
        </w:tc>
        <w:tc>
          <w:tcPr>
            <w:tcW w:w="38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p>
        </w:tc>
        <w:tc>
          <w:tcPr>
            <w:tcW w:w="47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p>
        </w:tc>
        <w:tc>
          <w:tcPr>
            <w:tcW w:w="402" w:type="pct"/>
            <w:vMerge/>
            <w:tcBorders>
              <w:top w:val="single" w:sz="4" w:space="0" w:color="000000"/>
              <w:left w:val="single" w:sz="4" w:space="0" w:color="000000"/>
              <w:bottom w:val="single" w:sz="4" w:space="0" w:color="000000"/>
              <w:right w:val="threeDEmboss" w:sz="12" w:space="0" w:color="auto"/>
            </w:tcBorders>
            <w:shd w:val="clear" w:color="auto" w:fill="FFFFFF"/>
            <w:vAlign w:val="center"/>
          </w:tcPr>
          <w:p w:rsidR="008568B4" w:rsidRPr="00940B75" w:rsidRDefault="008568B4" w:rsidP="00A64E9F">
            <w:pPr>
              <w:jc w:val="center"/>
              <w:rPr>
                <w:rFonts w:ascii="Calibri" w:hAnsi="Calibri"/>
                <w:sz w:val="20"/>
                <w:szCs w:val="20"/>
              </w:rPr>
            </w:pPr>
          </w:p>
        </w:tc>
      </w:tr>
      <w:tr w:rsidR="008568B4" w:rsidRPr="00940B75" w:rsidTr="00A64E9F">
        <w:trPr>
          <w:jc w:val="center"/>
        </w:trPr>
        <w:tc>
          <w:tcPr>
            <w:tcW w:w="684" w:type="pct"/>
            <w:tcBorders>
              <w:top w:val="single" w:sz="4" w:space="0" w:color="auto"/>
              <w:left w:val="threeDEmboss" w:sz="12" w:space="0" w:color="auto"/>
              <w:bottom w:val="single" w:sz="4" w:space="0" w:color="auto"/>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Inginerie Geodezică</w:t>
            </w:r>
          </w:p>
        </w:tc>
        <w:tc>
          <w:tcPr>
            <w:tcW w:w="98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Măsurători terestre şi cadastru</w:t>
            </w:r>
          </w:p>
        </w:tc>
        <w:tc>
          <w:tcPr>
            <w:tcW w:w="37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33</w:t>
            </w:r>
          </w:p>
        </w:tc>
        <w:tc>
          <w:tcPr>
            <w:tcW w:w="37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16</w:t>
            </w:r>
          </w:p>
        </w:tc>
        <w:tc>
          <w:tcPr>
            <w:tcW w:w="544" w:type="pct"/>
            <w:tcBorders>
              <w:top w:val="single" w:sz="4" w:space="0" w:color="000000"/>
              <w:left w:val="single" w:sz="4" w:space="0" w:color="000000"/>
              <w:bottom w:val="single" w:sz="4" w:space="0" w:color="000000"/>
              <w:right w:val="single" w:sz="4" w:space="0" w:color="000000"/>
            </w:tcBorders>
            <w:shd w:val="clear" w:color="auto" w:fill="FFFFFF"/>
          </w:tcPr>
          <w:p w:rsidR="008568B4" w:rsidRPr="00940B75" w:rsidRDefault="008568B4" w:rsidP="00A64E9F">
            <w:pPr>
              <w:jc w:val="center"/>
              <w:rPr>
                <w:rFonts w:ascii="Calibri" w:hAnsi="Calibri"/>
                <w:sz w:val="20"/>
                <w:szCs w:val="20"/>
              </w:rPr>
            </w:pPr>
            <w:r w:rsidRPr="00940B75">
              <w:rPr>
                <w:rFonts w:ascii="Calibri" w:hAnsi="Calibri"/>
                <w:sz w:val="20"/>
                <w:szCs w:val="20"/>
              </w:rPr>
              <w:t>18</w:t>
            </w:r>
          </w:p>
        </w:tc>
        <w:tc>
          <w:tcPr>
            <w:tcW w:w="383" w:type="pct"/>
            <w:tcBorders>
              <w:top w:val="single" w:sz="4" w:space="0" w:color="000000"/>
              <w:left w:val="single" w:sz="4" w:space="0" w:color="000000"/>
              <w:bottom w:val="single" w:sz="4" w:space="0" w:color="000000"/>
              <w:right w:val="single" w:sz="4" w:space="0" w:color="000000"/>
            </w:tcBorders>
            <w:shd w:val="clear" w:color="auto" w:fill="FFFFFF"/>
          </w:tcPr>
          <w:p w:rsidR="008568B4" w:rsidRPr="00940B75" w:rsidRDefault="008568B4" w:rsidP="00A64E9F">
            <w:pPr>
              <w:jc w:val="center"/>
              <w:rPr>
                <w:rFonts w:ascii="Calibri" w:hAnsi="Calibri"/>
                <w:sz w:val="20"/>
                <w:szCs w:val="20"/>
              </w:rPr>
            </w:pPr>
            <w:r w:rsidRPr="00940B75">
              <w:rPr>
                <w:rFonts w:ascii="Calibri" w:hAnsi="Calibri"/>
                <w:sz w:val="20"/>
                <w:szCs w:val="20"/>
              </w:rPr>
              <w:t>3</w:t>
            </w:r>
          </w:p>
        </w:tc>
        <w:tc>
          <w:tcPr>
            <w:tcW w:w="40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54</w:t>
            </w:r>
          </w:p>
        </w:tc>
        <w:tc>
          <w:tcPr>
            <w:tcW w:w="38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0</w:t>
            </w:r>
          </w:p>
        </w:tc>
        <w:tc>
          <w:tcPr>
            <w:tcW w:w="4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0</w:t>
            </w:r>
          </w:p>
        </w:tc>
        <w:tc>
          <w:tcPr>
            <w:tcW w:w="402" w:type="pct"/>
            <w:tcBorders>
              <w:top w:val="single" w:sz="4" w:space="0" w:color="000000"/>
              <w:left w:val="single" w:sz="4" w:space="0" w:color="000000"/>
              <w:bottom w:val="single" w:sz="4" w:space="0" w:color="000000"/>
              <w:right w:val="threeDEmboss" w:sz="12" w:space="0" w:color="auto"/>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70</w:t>
            </w:r>
          </w:p>
        </w:tc>
      </w:tr>
      <w:tr w:rsidR="008568B4" w:rsidRPr="00940B75" w:rsidTr="00A64E9F">
        <w:trPr>
          <w:jc w:val="center"/>
        </w:trPr>
        <w:tc>
          <w:tcPr>
            <w:tcW w:w="684" w:type="pct"/>
            <w:tcBorders>
              <w:top w:val="single" w:sz="4" w:space="0" w:color="auto"/>
              <w:left w:val="threeDEmboss" w:sz="12" w:space="0" w:color="auto"/>
              <w:bottom w:val="threeDEmboss" w:sz="12" w:space="0" w:color="auto"/>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Ingineria Mediului</w:t>
            </w:r>
          </w:p>
        </w:tc>
        <w:tc>
          <w:tcPr>
            <w:tcW w:w="989" w:type="pct"/>
            <w:tcBorders>
              <w:top w:val="single" w:sz="4" w:space="0" w:color="000000"/>
              <w:left w:val="single" w:sz="4" w:space="0" w:color="000000"/>
              <w:bottom w:val="threeDEmboss" w:sz="12" w:space="0" w:color="auto"/>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Ingineria şi protecţia mediului în agricultură</w:t>
            </w:r>
          </w:p>
        </w:tc>
        <w:tc>
          <w:tcPr>
            <w:tcW w:w="370" w:type="pct"/>
            <w:tcBorders>
              <w:top w:val="single" w:sz="4" w:space="0" w:color="000000"/>
              <w:left w:val="single" w:sz="4" w:space="0" w:color="000000"/>
              <w:bottom w:val="threeDEmboss" w:sz="12" w:space="0" w:color="auto"/>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26</w:t>
            </w:r>
          </w:p>
        </w:tc>
        <w:tc>
          <w:tcPr>
            <w:tcW w:w="372" w:type="pct"/>
            <w:tcBorders>
              <w:top w:val="single" w:sz="4" w:space="0" w:color="000000"/>
              <w:left w:val="single" w:sz="4" w:space="0" w:color="000000"/>
              <w:bottom w:val="threeDEmboss" w:sz="12" w:space="0" w:color="auto"/>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5</w:t>
            </w:r>
          </w:p>
        </w:tc>
        <w:tc>
          <w:tcPr>
            <w:tcW w:w="544" w:type="pct"/>
            <w:tcBorders>
              <w:top w:val="single" w:sz="4" w:space="0" w:color="000000"/>
              <w:left w:val="single" w:sz="4" w:space="0" w:color="000000"/>
              <w:bottom w:val="threeDEmboss" w:sz="12" w:space="0" w:color="auto"/>
              <w:right w:val="single" w:sz="4" w:space="0" w:color="000000"/>
            </w:tcBorders>
            <w:shd w:val="clear" w:color="auto" w:fill="FFFFFF"/>
          </w:tcPr>
          <w:p w:rsidR="008568B4" w:rsidRPr="00940B75" w:rsidRDefault="008568B4" w:rsidP="00A64E9F">
            <w:pPr>
              <w:jc w:val="center"/>
              <w:rPr>
                <w:rFonts w:ascii="Calibri" w:hAnsi="Calibri"/>
                <w:sz w:val="20"/>
                <w:szCs w:val="20"/>
              </w:rPr>
            </w:pPr>
          </w:p>
          <w:p w:rsidR="008568B4" w:rsidRPr="00940B75" w:rsidRDefault="008568B4" w:rsidP="00A64E9F">
            <w:pPr>
              <w:jc w:val="center"/>
              <w:rPr>
                <w:rFonts w:ascii="Calibri" w:hAnsi="Calibri"/>
                <w:sz w:val="20"/>
                <w:szCs w:val="20"/>
              </w:rPr>
            </w:pPr>
            <w:r w:rsidRPr="00940B75">
              <w:rPr>
                <w:rFonts w:ascii="Calibri" w:hAnsi="Calibri"/>
                <w:sz w:val="20"/>
                <w:szCs w:val="20"/>
              </w:rPr>
              <w:t>0</w:t>
            </w:r>
          </w:p>
        </w:tc>
        <w:tc>
          <w:tcPr>
            <w:tcW w:w="383" w:type="pct"/>
            <w:tcBorders>
              <w:top w:val="single" w:sz="4" w:space="0" w:color="000000"/>
              <w:left w:val="single" w:sz="4" w:space="0" w:color="000000"/>
              <w:bottom w:val="threeDEmboss" w:sz="12" w:space="0" w:color="auto"/>
              <w:right w:val="single" w:sz="4" w:space="0" w:color="000000"/>
            </w:tcBorders>
            <w:shd w:val="clear" w:color="auto" w:fill="FFFFFF"/>
          </w:tcPr>
          <w:p w:rsidR="008568B4" w:rsidRPr="00940B75" w:rsidRDefault="008568B4" w:rsidP="00A64E9F">
            <w:pPr>
              <w:jc w:val="center"/>
              <w:rPr>
                <w:rFonts w:ascii="Calibri" w:hAnsi="Calibri"/>
                <w:sz w:val="20"/>
                <w:szCs w:val="20"/>
              </w:rPr>
            </w:pPr>
          </w:p>
          <w:p w:rsidR="008568B4" w:rsidRPr="00940B75" w:rsidRDefault="008568B4" w:rsidP="00A64E9F">
            <w:pPr>
              <w:jc w:val="center"/>
              <w:rPr>
                <w:rFonts w:ascii="Calibri" w:hAnsi="Calibri"/>
                <w:sz w:val="20"/>
                <w:szCs w:val="20"/>
              </w:rPr>
            </w:pPr>
            <w:r w:rsidRPr="00940B75">
              <w:rPr>
                <w:rFonts w:ascii="Calibri" w:hAnsi="Calibri"/>
                <w:sz w:val="20"/>
                <w:szCs w:val="20"/>
              </w:rPr>
              <w:t>2</w:t>
            </w:r>
          </w:p>
        </w:tc>
        <w:tc>
          <w:tcPr>
            <w:tcW w:w="402" w:type="pct"/>
            <w:tcBorders>
              <w:top w:val="single" w:sz="4" w:space="0" w:color="000000"/>
              <w:left w:val="single" w:sz="4" w:space="0" w:color="000000"/>
              <w:bottom w:val="threeDEmboss" w:sz="12" w:space="0" w:color="auto"/>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33</w:t>
            </w:r>
          </w:p>
        </w:tc>
        <w:tc>
          <w:tcPr>
            <w:tcW w:w="380" w:type="pct"/>
            <w:tcBorders>
              <w:top w:val="single" w:sz="4" w:space="0" w:color="000000"/>
              <w:left w:val="single" w:sz="4" w:space="0" w:color="000000"/>
              <w:bottom w:val="threeDEmboss" w:sz="12" w:space="0" w:color="auto"/>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0</w:t>
            </w:r>
          </w:p>
        </w:tc>
        <w:tc>
          <w:tcPr>
            <w:tcW w:w="475" w:type="pct"/>
            <w:tcBorders>
              <w:top w:val="single" w:sz="4" w:space="0" w:color="000000"/>
              <w:left w:val="single" w:sz="4" w:space="0" w:color="000000"/>
              <w:bottom w:val="threeDEmboss" w:sz="12" w:space="0" w:color="auto"/>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0</w:t>
            </w:r>
          </w:p>
        </w:tc>
        <w:tc>
          <w:tcPr>
            <w:tcW w:w="402" w:type="pct"/>
            <w:tcBorders>
              <w:top w:val="single" w:sz="4" w:space="0" w:color="000000"/>
              <w:left w:val="single" w:sz="4" w:space="0" w:color="000000"/>
              <w:bottom w:val="threeDEmboss" w:sz="12" w:space="0" w:color="auto"/>
              <w:right w:val="threeDEmboss" w:sz="12" w:space="0" w:color="auto"/>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33</w:t>
            </w:r>
          </w:p>
        </w:tc>
      </w:tr>
      <w:tr w:rsidR="008568B4" w:rsidRPr="00940B75" w:rsidTr="00A64E9F">
        <w:trPr>
          <w:trHeight w:val="355"/>
          <w:jc w:val="center"/>
        </w:trPr>
        <w:tc>
          <w:tcPr>
            <w:tcW w:w="1673" w:type="pct"/>
            <w:gridSpan w:val="2"/>
            <w:tcBorders>
              <w:top w:val="threeDEmboss" w:sz="12" w:space="0" w:color="auto"/>
              <w:left w:val="threeDEmboss" w:sz="12" w:space="0" w:color="auto"/>
              <w:bottom w:val="threeDEmboss" w:sz="12" w:space="0" w:color="auto"/>
              <w:right w:val="single" w:sz="4" w:space="0" w:color="000000"/>
            </w:tcBorders>
            <w:shd w:val="clear" w:color="auto" w:fill="99CCFF"/>
            <w:vAlign w:val="center"/>
          </w:tcPr>
          <w:p w:rsidR="008568B4" w:rsidRPr="00940B75" w:rsidRDefault="008568B4" w:rsidP="00A64E9F">
            <w:pPr>
              <w:jc w:val="center"/>
              <w:rPr>
                <w:rFonts w:ascii="Calibri" w:hAnsi="Calibri"/>
                <w:b/>
                <w:sz w:val="20"/>
                <w:szCs w:val="20"/>
              </w:rPr>
            </w:pPr>
            <w:r w:rsidRPr="00940B75">
              <w:rPr>
                <w:rFonts w:ascii="Calibri" w:hAnsi="Calibri"/>
                <w:b/>
                <w:sz w:val="20"/>
                <w:szCs w:val="20"/>
              </w:rPr>
              <w:t>Total facultate</w:t>
            </w:r>
          </w:p>
        </w:tc>
        <w:tc>
          <w:tcPr>
            <w:tcW w:w="370" w:type="pct"/>
            <w:tcBorders>
              <w:top w:val="threeDEmboss" w:sz="12" w:space="0" w:color="auto"/>
              <w:left w:val="single" w:sz="4" w:space="0" w:color="000000"/>
              <w:bottom w:val="threeDEmboss" w:sz="12" w:space="0" w:color="auto"/>
              <w:right w:val="single" w:sz="4" w:space="0" w:color="000000"/>
            </w:tcBorders>
            <w:shd w:val="clear" w:color="auto" w:fill="99CCFF"/>
            <w:vAlign w:val="center"/>
          </w:tcPr>
          <w:p w:rsidR="008568B4" w:rsidRPr="00940B75" w:rsidRDefault="008568B4" w:rsidP="00A64E9F">
            <w:pPr>
              <w:jc w:val="center"/>
              <w:rPr>
                <w:rFonts w:ascii="Calibri" w:hAnsi="Calibri"/>
                <w:b/>
                <w:sz w:val="20"/>
                <w:szCs w:val="20"/>
              </w:rPr>
            </w:pPr>
            <w:r w:rsidRPr="00940B75">
              <w:rPr>
                <w:rFonts w:ascii="Calibri" w:hAnsi="Calibri"/>
                <w:b/>
                <w:sz w:val="20"/>
                <w:szCs w:val="20"/>
              </w:rPr>
              <w:t>105</w:t>
            </w:r>
          </w:p>
        </w:tc>
        <w:tc>
          <w:tcPr>
            <w:tcW w:w="372" w:type="pct"/>
            <w:tcBorders>
              <w:top w:val="threeDEmboss" w:sz="12" w:space="0" w:color="auto"/>
              <w:left w:val="single" w:sz="4" w:space="0" w:color="000000"/>
              <w:bottom w:val="threeDEmboss" w:sz="12" w:space="0" w:color="auto"/>
              <w:right w:val="single" w:sz="4" w:space="0" w:color="000000"/>
            </w:tcBorders>
            <w:shd w:val="clear" w:color="auto" w:fill="99CCFF"/>
            <w:vAlign w:val="center"/>
          </w:tcPr>
          <w:p w:rsidR="008568B4" w:rsidRPr="00940B75" w:rsidRDefault="008568B4" w:rsidP="00A64E9F">
            <w:pPr>
              <w:jc w:val="center"/>
              <w:rPr>
                <w:rFonts w:ascii="Calibri" w:hAnsi="Calibri"/>
                <w:b/>
                <w:sz w:val="20"/>
                <w:szCs w:val="20"/>
              </w:rPr>
            </w:pPr>
            <w:r w:rsidRPr="00940B75">
              <w:rPr>
                <w:rFonts w:ascii="Calibri" w:hAnsi="Calibri"/>
                <w:b/>
                <w:sz w:val="20"/>
                <w:szCs w:val="20"/>
              </w:rPr>
              <w:t>34</w:t>
            </w:r>
          </w:p>
        </w:tc>
        <w:tc>
          <w:tcPr>
            <w:tcW w:w="544" w:type="pct"/>
            <w:tcBorders>
              <w:top w:val="threeDEmboss" w:sz="12" w:space="0" w:color="auto"/>
              <w:left w:val="single" w:sz="4" w:space="0" w:color="000000"/>
              <w:bottom w:val="threeDEmboss" w:sz="12" w:space="0" w:color="auto"/>
              <w:right w:val="single" w:sz="4" w:space="0" w:color="000000"/>
            </w:tcBorders>
            <w:shd w:val="clear" w:color="auto" w:fill="99CCFF"/>
            <w:vAlign w:val="center"/>
          </w:tcPr>
          <w:p w:rsidR="008568B4" w:rsidRPr="00940B75" w:rsidRDefault="008568B4" w:rsidP="00A64E9F">
            <w:pPr>
              <w:jc w:val="center"/>
              <w:rPr>
                <w:rFonts w:ascii="Calibri" w:hAnsi="Calibri"/>
                <w:b/>
                <w:sz w:val="20"/>
                <w:szCs w:val="20"/>
              </w:rPr>
            </w:pPr>
            <w:r w:rsidRPr="00940B75">
              <w:rPr>
                <w:rFonts w:ascii="Calibri" w:hAnsi="Calibri"/>
                <w:b/>
                <w:sz w:val="20"/>
                <w:szCs w:val="20"/>
              </w:rPr>
              <w:t>18</w:t>
            </w:r>
          </w:p>
        </w:tc>
        <w:tc>
          <w:tcPr>
            <w:tcW w:w="383" w:type="pct"/>
            <w:tcBorders>
              <w:top w:val="threeDEmboss" w:sz="12" w:space="0" w:color="auto"/>
              <w:left w:val="single" w:sz="4" w:space="0" w:color="000000"/>
              <w:bottom w:val="threeDEmboss" w:sz="12" w:space="0" w:color="auto"/>
              <w:right w:val="single" w:sz="4" w:space="0" w:color="000000"/>
            </w:tcBorders>
            <w:shd w:val="clear" w:color="auto" w:fill="99CCFF"/>
            <w:vAlign w:val="center"/>
          </w:tcPr>
          <w:p w:rsidR="008568B4" w:rsidRPr="00940B75" w:rsidRDefault="008568B4" w:rsidP="00A64E9F">
            <w:pPr>
              <w:jc w:val="center"/>
              <w:rPr>
                <w:rFonts w:ascii="Calibri" w:hAnsi="Calibri"/>
                <w:b/>
                <w:sz w:val="20"/>
                <w:szCs w:val="20"/>
              </w:rPr>
            </w:pPr>
            <w:r w:rsidRPr="00940B75">
              <w:rPr>
                <w:rFonts w:ascii="Calibri" w:hAnsi="Calibri"/>
                <w:b/>
                <w:sz w:val="20"/>
                <w:szCs w:val="20"/>
              </w:rPr>
              <w:t>7</w:t>
            </w:r>
          </w:p>
        </w:tc>
        <w:tc>
          <w:tcPr>
            <w:tcW w:w="402" w:type="pct"/>
            <w:tcBorders>
              <w:top w:val="threeDEmboss" w:sz="12" w:space="0" w:color="auto"/>
              <w:left w:val="single" w:sz="4" w:space="0" w:color="000000"/>
              <w:bottom w:val="threeDEmboss" w:sz="12" w:space="0" w:color="auto"/>
              <w:right w:val="single" w:sz="4" w:space="0" w:color="000000"/>
            </w:tcBorders>
            <w:shd w:val="clear" w:color="auto" w:fill="99CCFF"/>
            <w:vAlign w:val="center"/>
          </w:tcPr>
          <w:p w:rsidR="008568B4" w:rsidRPr="00940B75" w:rsidRDefault="008568B4" w:rsidP="00A64E9F">
            <w:pPr>
              <w:jc w:val="center"/>
              <w:rPr>
                <w:rFonts w:ascii="Calibri" w:hAnsi="Calibri"/>
                <w:b/>
                <w:sz w:val="20"/>
                <w:szCs w:val="20"/>
              </w:rPr>
            </w:pPr>
            <w:r w:rsidRPr="00940B75">
              <w:rPr>
                <w:rFonts w:ascii="Calibri" w:hAnsi="Calibri"/>
                <w:b/>
                <w:sz w:val="20"/>
                <w:szCs w:val="20"/>
              </w:rPr>
              <w:t>130</w:t>
            </w:r>
          </w:p>
        </w:tc>
        <w:tc>
          <w:tcPr>
            <w:tcW w:w="380" w:type="pct"/>
            <w:tcBorders>
              <w:top w:val="threeDEmboss" w:sz="12" w:space="0" w:color="auto"/>
              <w:left w:val="single" w:sz="4" w:space="0" w:color="000000"/>
              <w:bottom w:val="threeDEmboss" w:sz="12" w:space="0" w:color="auto"/>
              <w:right w:val="single" w:sz="4" w:space="0" w:color="000000"/>
            </w:tcBorders>
            <w:shd w:val="clear" w:color="auto" w:fill="99CCFF"/>
            <w:vAlign w:val="center"/>
          </w:tcPr>
          <w:p w:rsidR="008568B4" w:rsidRPr="00940B75" w:rsidRDefault="008568B4" w:rsidP="00A64E9F">
            <w:pPr>
              <w:jc w:val="center"/>
              <w:rPr>
                <w:rFonts w:ascii="Calibri" w:hAnsi="Calibri"/>
                <w:b/>
                <w:sz w:val="20"/>
                <w:szCs w:val="20"/>
              </w:rPr>
            </w:pPr>
            <w:r w:rsidRPr="00940B75">
              <w:rPr>
                <w:rFonts w:ascii="Calibri" w:hAnsi="Calibri"/>
                <w:b/>
                <w:sz w:val="20"/>
                <w:szCs w:val="20"/>
              </w:rPr>
              <w:t>0</w:t>
            </w:r>
          </w:p>
        </w:tc>
        <w:tc>
          <w:tcPr>
            <w:tcW w:w="475" w:type="pct"/>
            <w:tcBorders>
              <w:top w:val="threeDEmboss" w:sz="12" w:space="0" w:color="auto"/>
              <w:left w:val="single" w:sz="4" w:space="0" w:color="000000"/>
              <w:bottom w:val="threeDEmboss" w:sz="12" w:space="0" w:color="auto"/>
              <w:right w:val="single" w:sz="4" w:space="0" w:color="000000"/>
            </w:tcBorders>
            <w:shd w:val="clear" w:color="auto" w:fill="99CCFF"/>
            <w:vAlign w:val="center"/>
          </w:tcPr>
          <w:p w:rsidR="008568B4" w:rsidRPr="00940B75" w:rsidRDefault="008568B4" w:rsidP="00A64E9F">
            <w:pPr>
              <w:jc w:val="center"/>
              <w:rPr>
                <w:rFonts w:ascii="Calibri" w:hAnsi="Calibri"/>
                <w:b/>
                <w:sz w:val="20"/>
                <w:szCs w:val="20"/>
              </w:rPr>
            </w:pPr>
            <w:r w:rsidRPr="00940B75">
              <w:rPr>
                <w:rFonts w:ascii="Calibri" w:hAnsi="Calibri"/>
                <w:b/>
                <w:sz w:val="20"/>
                <w:szCs w:val="20"/>
              </w:rPr>
              <w:t>0</w:t>
            </w:r>
          </w:p>
        </w:tc>
        <w:tc>
          <w:tcPr>
            <w:tcW w:w="402" w:type="pct"/>
            <w:tcBorders>
              <w:top w:val="threeDEmboss" w:sz="12" w:space="0" w:color="auto"/>
              <w:left w:val="single" w:sz="4" w:space="0" w:color="000000"/>
              <w:bottom w:val="threeDEmboss" w:sz="12" w:space="0" w:color="auto"/>
              <w:right w:val="threeDEmboss" w:sz="12" w:space="0" w:color="auto"/>
            </w:tcBorders>
            <w:shd w:val="clear" w:color="auto" w:fill="99CCFF"/>
            <w:vAlign w:val="center"/>
          </w:tcPr>
          <w:p w:rsidR="008568B4" w:rsidRPr="00940B75" w:rsidRDefault="008568B4" w:rsidP="00A64E9F">
            <w:pPr>
              <w:jc w:val="center"/>
              <w:rPr>
                <w:rFonts w:ascii="Calibri" w:hAnsi="Calibri"/>
                <w:b/>
                <w:sz w:val="20"/>
                <w:szCs w:val="20"/>
              </w:rPr>
            </w:pPr>
            <w:r w:rsidRPr="00940B75">
              <w:rPr>
                <w:rFonts w:ascii="Calibri" w:hAnsi="Calibri"/>
                <w:b/>
                <w:sz w:val="20"/>
                <w:szCs w:val="20"/>
              </w:rPr>
              <w:t>164</w:t>
            </w:r>
          </w:p>
        </w:tc>
      </w:tr>
    </w:tbl>
    <w:p w:rsidR="008568B4" w:rsidRPr="00940B75" w:rsidRDefault="008568B4" w:rsidP="008568B4">
      <w:pPr>
        <w:jc w:val="both"/>
        <w:rPr>
          <w:rFonts w:ascii="Calibri" w:hAnsi="Calibri"/>
          <w:color w:val="FF00FF"/>
          <w:sz w:val="22"/>
        </w:rPr>
      </w:pPr>
      <w:r w:rsidRPr="00940B75">
        <w:rPr>
          <w:rFonts w:ascii="Calibri" w:hAnsi="Calibri"/>
          <w:color w:val="FF00FF"/>
          <w:sz w:val="22"/>
        </w:rPr>
        <w:t xml:space="preserve">       </w:t>
      </w:r>
    </w:p>
    <w:p w:rsidR="008568B4" w:rsidRPr="00940B75" w:rsidRDefault="008568B4" w:rsidP="008568B4">
      <w:pPr>
        <w:shd w:val="clear" w:color="auto" w:fill="FFFFFF"/>
        <w:jc w:val="center"/>
        <w:rPr>
          <w:rFonts w:ascii="Calibri" w:hAnsi="Calibri"/>
          <w:b/>
          <w:i/>
          <w:sz w:val="20"/>
          <w:szCs w:val="20"/>
        </w:rPr>
      </w:pPr>
      <w:r w:rsidRPr="00940B75">
        <w:rPr>
          <w:rFonts w:ascii="Calibri" w:hAnsi="Calibri"/>
          <w:b/>
          <w:i/>
          <w:sz w:val="20"/>
          <w:szCs w:val="20"/>
        </w:rPr>
        <w:t>Tabel 3.</w:t>
      </w:r>
      <w:r w:rsidR="00453223">
        <w:rPr>
          <w:rFonts w:ascii="Calibri" w:hAnsi="Calibri"/>
          <w:b/>
          <w:i/>
          <w:sz w:val="20"/>
          <w:szCs w:val="20"/>
        </w:rPr>
        <w:t>1.3.c</w:t>
      </w:r>
      <w:r w:rsidRPr="00940B75">
        <w:rPr>
          <w:rFonts w:ascii="Calibri" w:hAnsi="Calibri"/>
          <w:b/>
          <w:i/>
          <w:sz w:val="20"/>
          <w:szCs w:val="20"/>
        </w:rPr>
        <w:t>.  Situaţia admiterii la studii universitare de masterat 2 ani: sesiunea iulie - septembrie 2019</w:t>
      </w:r>
    </w:p>
    <w:tbl>
      <w:tblPr>
        <w:tblW w:w="433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58"/>
        <w:gridCol w:w="905"/>
        <w:gridCol w:w="724"/>
        <w:gridCol w:w="1032"/>
        <w:gridCol w:w="824"/>
        <w:gridCol w:w="962"/>
      </w:tblGrid>
      <w:tr w:rsidR="008568B4" w:rsidRPr="00940B75" w:rsidTr="00A64E9F">
        <w:trPr>
          <w:trHeight w:val="777"/>
          <w:jc w:val="center"/>
        </w:trPr>
        <w:tc>
          <w:tcPr>
            <w:tcW w:w="2151" w:type="pct"/>
            <w:tcBorders>
              <w:top w:val="threeDEmboss" w:sz="12" w:space="0" w:color="auto"/>
              <w:left w:val="threeDEmboss" w:sz="12" w:space="0" w:color="auto"/>
              <w:bottom w:val="double" w:sz="2" w:space="0" w:color="auto"/>
              <w:right w:val="single" w:sz="4" w:space="0" w:color="000000"/>
            </w:tcBorders>
            <w:shd w:val="clear" w:color="auto" w:fill="DAEEF3"/>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Denumirea specializării conform aprobării MEdC</w:t>
            </w:r>
          </w:p>
        </w:tc>
        <w:tc>
          <w:tcPr>
            <w:tcW w:w="580" w:type="pct"/>
            <w:tcBorders>
              <w:top w:val="threeDEmboss" w:sz="12" w:space="0" w:color="auto"/>
              <w:left w:val="single" w:sz="4" w:space="0" w:color="000000"/>
              <w:bottom w:val="double" w:sz="2" w:space="0" w:color="auto"/>
              <w:right w:val="single" w:sz="4" w:space="0" w:color="000000"/>
            </w:tcBorders>
            <w:shd w:val="clear" w:color="auto" w:fill="DAEEF3"/>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Nr. locuri buget</w:t>
            </w:r>
          </w:p>
        </w:tc>
        <w:tc>
          <w:tcPr>
            <w:tcW w:w="464" w:type="pct"/>
            <w:tcBorders>
              <w:top w:val="threeDEmboss" w:sz="12" w:space="0" w:color="auto"/>
              <w:left w:val="single" w:sz="4" w:space="0" w:color="000000"/>
              <w:bottom w:val="double" w:sz="2" w:space="0" w:color="auto"/>
              <w:right w:val="single" w:sz="4" w:space="0" w:color="000000"/>
            </w:tcBorders>
            <w:shd w:val="clear" w:color="auto" w:fill="DAEEF3"/>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Nr. admişi buget</w:t>
            </w:r>
          </w:p>
        </w:tc>
        <w:tc>
          <w:tcPr>
            <w:tcW w:w="661" w:type="pct"/>
            <w:tcBorders>
              <w:top w:val="threeDEmboss" w:sz="12" w:space="0" w:color="auto"/>
              <w:left w:val="single" w:sz="4" w:space="0" w:color="000000"/>
              <w:right w:val="single" w:sz="4" w:space="0" w:color="000000"/>
            </w:tcBorders>
            <w:shd w:val="clear" w:color="auto" w:fill="DAEEF3"/>
          </w:tcPr>
          <w:p w:rsidR="008568B4" w:rsidRPr="00940B75" w:rsidRDefault="008568B4" w:rsidP="00A64E9F">
            <w:pPr>
              <w:jc w:val="center"/>
              <w:rPr>
                <w:rFonts w:ascii="Calibri" w:hAnsi="Calibri"/>
                <w:sz w:val="20"/>
                <w:szCs w:val="20"/>
              </w:rPr>
            </w:pPr>
            <w:r w:rsidRPr="00940B75">
              <w:rPr>
                <w:rFonts w:ascii="Calibri" w:hAnsi="Calibri"/>
                <w:sz w:val="20"/>
                <w:szCs w:val="20"/>
              </w:rPr>
              <w:t>Nr. locuri domenii prioritare</w:t>
            </w:r>
          </w:p>
        </w:tc>
        <w:tc>
          <w:tcPr>
            <w:tcW w:w="528" w:type="pct"/>
            <w:tcBorders>
              <w:top w:val="threeDEmboss" w:sz="12" w:space="0" w:color="auto"/>
              <w:left w:val="single" w:sz="4" w:space="0" w:color="000000"/>
              <w:bottom w:val="double" w:sz="2" w:space="0" w:color="auto"/>
              <w:right w:val="single" w:sz="4" w:space="0" w:color="000000"/>
            </w:tcBorders>
            <w:shd w:val="clear" w:color="auto" w:fill="DAEEF3"/>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Nr. locuri cu taxă</w:t>
            </w:r>
          </w:p>
        </w:tc>
        <w:tc>
          <w:tcPr>
            <w:tcW w:w="616" w:type="pct"/>
            <w:tcBorders>
              <w:top w:val="threeDEmboss" w:sz="12" w:space="0" w:color="auto"/>
              <w:left w:val="single" w:sz="4" w:space="0" w:color="000000"/>
              <w:bottom w:val="double" w:sz="2" w:space="0" w:color="auto"/>
              <w:right w:val="threeDEmboss" w:sz="12" w:space="0" w:color="auto"/>
            </w:tcBorders>
            <w:shd w:val="clear" w:color="auto" w:fill="DAEEF3"/>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 xml:space="preserve">Total admişi </w:t>
            </w:r>
          </w:p>
        </w:tc>
      </w:tr>
      <w:tr w:rsidR="008568B4" w:rsidRPr="00940B75" w:rsidTr="00A64E9F">
        <w:trPr>
          <w:trHeight w:val="20"/>
          <w:jc w:val="center"/>
        </w:trPr>
        <w:tc>
          <w:tcPr>
            <w:tcW w:w="2151" w:type="pct"/>
            <w:tcBorders>
              <w:top w:val="threeDEmboss" w:sz="12" w:space="0" w:color="auto"/>
              <w:left w:val="threeDEmboss" w:sz="12" w:space="0" w:color="auto"/>
              <w:bottom w:val="single" w:sz="2" w:space="0" w:color="auto"/>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Inginerie Hidrotehnică</w:t>
            </w:r>
          </w:p>
        </w:tc>
        <w:tc>
          <w:tcPr>
            <w:tcW w:w="580" w:type="pct"/>
            <w:tcBorders>
              <w:top w:val="threeDEmboss" w:sz="12" w:space="0" w:color="auto"/>
              <w:left w:val="single" w:sz="4" w:space="0" w:color="000000"/>
              <w:bottom w:val="single" w:sz="2" w:space="0" w:color="auto"/>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28</w:t>
            </w:r>
          </w:p>
        </w:tc>
        <w:tc>
          <w:tcPr>
            <w:tcW w:w="464" w:type="pct"/>
            <w:tcBorders>
              <w:top w:val="threeDEmboss" w:sz="12" w:space="0" w:color="auto"/>
              <w:left w:val="single" w:sz="4" w:space="0" w:color="000000"/>
              <w:bottom w:val="single" w:sz="2" w:space="0" w:color="auto"/>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28</w:t>
            </w:r>
          </w:p>
        </w:tc>
        <w:tc>
          <w:tcPr>
            <w:tcW w:w="661" w:type="pct"/>
            <w:tcBorders>
              <w:top w:val="threeDEmboss" w:sz="12" w:space="0" w:color="auto"/>
              <w:left w:val="single" w:sz="4" w:space="0" w:color="000000"/>
              <w:bottom w:val="single" w:sz="2" w:space="0" w:color="auto"/>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0</w:t>
            </w:r>
          </w:p>
        </w:tc>
        <w:tc>
          <w:tcPr>
            <w:tcW w:w="528" w:type="pct"/>
            <w:tcBorders>
              <w:top w:val="threeDEmboss" w:sz="12" w:space="0" w:color="auto"/>
              <w:left w:val="single" w:sz="4" w:space="0" w:color="000000"/>
              <w:bottom w:val="single" w:sz="2" w:space="0" w:color="auto"/>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3</w:t>
            </w:r>
          </w:p>
        </w:tc>
        <w:tc>
          <w:tcPr>
            <w:tcW w:w="616" w:type="pct"/>
            <w:tcBorders>
              <w:top w:val="threeDEmboss" w:sz="12" w:space="0" w:color="auto"/>
              <w:left w:val="single" w:sz="4" w:space="0" w:color="000000"/>
              <w:bottom w:val="single" w:sz="2" w:space="0" w:color="auto"/>
              <w:right w:val="threeDEmboss" w:sz="12" w:space="0" w:color="auto"/>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31</w:t>
            </w:r>
          </w:p>
        </w:tc>
      </w:tr>
      <w:tr w:rsidR="008568B4" w:rsidRPr="00940B75" w:rsidTr="00A64E9F">
        <w:trPr>
          <w:trHeight w:val="20"/>
          <w:jc w:val="center"/>
        </w:trPr>
        <w:tc>
          <w:tcPr>
            <w:tcW w:w="2151" w:type="pct"/>
            <w:tcBorders>
              <w:top w:val="single" w:sz="4" w:space="0" w:color="auto"/>
              <w:left w:val="threeDEmboss" w:sz="12" w:space="0" w:color="auto"/>
              <w:bottom w:val="single" w:sz="4" w:space="0" w:color="000000"/>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Modernizarea Sistemelor Hidrotehnice, Hidroameliorative şi Hidroedilitare</w:t>
            </w:r>
          </w:p>
        </w:tc>
        <w:tc>
          <w:tcPr>
            <w:tcW w:w="580" w:type="pct"/>
            <w:tcBorders>
              <w:top w:val="single" w:sz="2" w:space="0" w:color="auto"/>
              <w:left w:val="single" w:sz="4" w:space="0" w:color="000000"/>
              <w:bottom w:val="single" w:sz="4" w:space="0" w:color="000000"/>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26</w:t>
            </w:r>
          </w:p>
        </w:tc>
        <w:tc>
          <w:tcPr>
            <w:tcW w:w="464" w:type="pct"/>
            <w:tcBorders>
              <w:top w:val="single" w:sz="2" w:space="0" w:color="auto"/>
              <w:left w:val="single" w:sz="4" w:space="0" w:color="000000"/>
              <w:bottom w:val="single" w:sz="4" w:space="0" w:color="000000"/>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26</w:t>
            </w:r>
          </w:p>
        </w:tc>
        <w:tc>
          <w:tcPr>
            <w:tcW w:w="661" w:type="pct"/>
            <w:tcBorders>
              <w:top w:val="single" w:sz="2" w:space="0" w:color="auto"/>
              <w:left w:val="single" w:sz="4" w:space="0" w:color="000000"/>
              <w:bottom w:val="single" w:sz="4" w:space="0" w:color="000000"/>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0</w:t>
            </w:r>
          </w:p>
        </w:tc>
        <w:tc>
          <w:tcPr>
            <w:tcW w:w="528" w:type="pct"/>
            <w:tcBorders>
              <w:top w:val="single" w:sz="2" w:space="0" w:color="auto"/>
              <w:left w:val="single" w:sz="4" w:space="0" w:color="000000"/>
              <w:bottom w:val="single" w:sz="4" w:space="0" w:color="000000"/>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3</w:t>
            </w:r>
          </w:p>
        </w:tc>
        <w:tc>
          <w:tcPr>
            <w:tcW w:w="616" w:type="pct"/>
            <w:tcBorders>
              <w:top w:val="single" w:sz="2" w:space="0" w:color="auto"/>
              <w:left w:val="single" w:sz="4" w:space="0" w:color="000000"/>
              <w:bottom w:val="single" w:sz="4" w:space="0" w:color="000000"/>
              <w:right w:val="threeDEmboss" w:sz="12" w:space="0" w:color="auto"/>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29</w:t>
            </w:r>
          </w:p>
        </w:tc>
      </w:tr>
      <w:tr w:rsidR="008568B4" w:rsidRPr="00940B75" w:rsidTr="00A64E9F">
        <w:trPr>
          <w:trHeight w:val="20"/>
          <w:jc w:val="center"/>
        </w:trPr>
        <w:tc>
          <w:tcPr>
            <w:tcW w:w="2151" w:type="pct"/>
            <w:tcBorders>
              <w:top w:val="single" w:sz="4" w:space="0" w:color="auto"/>
              <w:left w:val="threeDEmboss" w:sz="12" w:space="0" w:color="auto"/>
              <w:bottom w:val="single" w:sz="4" w:space="0" w:color="000000"/>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Evaluare și Dezvoltare Imobiliară</w:t>
            </w:r>
          </w:p>
        </w:tc>
        <w:tc>
          <w:tcPr>
            <w:tcW w:w="580" w:type="pct"/>
            <w:tcBorders>
              <w:top w:val="single" w:sz="2" w:space="0" w:color="auto"/>
              <w:left w:val="single" w:sz="4" w:space="0" w:color="000000"/>
              <w:bottom w:val="single" w:sz="4" w:space="0" w:color="000000"/>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28</w:t>
            </w:r>
          </w:p>
        </w:tc>
        <w:tc>
          <w:tcPr>
            <w:tcW w:w="464" w:type="pct"/>
            <w:tcBorders>
              <w:top w:val="single" w:sz="2" w:space="0" w:color="auto"/>
              <w:left w:val="single" w:sz="4" w:space="0" w:color="000000"/>
              <w:bottom w:val="single" w:sz="4" w:space="0" w:color="000000"/>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28</w:t>
            </w:r>
          </w:p>
        </w:tc>
        <w:tc>
          <w:tcPr>
            <w:tcW w:w="661" w:type="pct"/>
            <w:tcBorders>
              <w:top w:val="single" w:sz="2" w:space="0" w:color="auto"/>
              <w:left w:val="single" w:sz="4" w:space="0" w:color="000000"/>
              <w:bottom w:val="single" w:sz="4" w:space="0" w:color="000000"/>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0</w:t>
            </w:r>
          </w:p>
        </w:tc>
        <w:tc>
          <w:tcPr>
            <w:tcW w:w="528" w:type="pct"/>
            <w:tcBorders>
              <w:top w:val="single" w:sz="2" w:space="0" w:color="auto"/>
              <w:left w:val="single" w:sz="4" w:space="0" w:color="000000"/>
              <w:bottom w:val="single" w:sz="4" w:space="0" w:color="000000"/>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0</w:t>
            </w:r>
          </w:p>
        </w:tc>
        <w:tc>
          <w:tcPr>
            <w:tcW w:w="616" w:type="pct"/>
            <w:tcBorders>
              <w:top w:val="single" w:sz="2" w:space="0" w:color="auto"/>
              <w:left w:val="single" w:sz="4" w:space="0" w:color="000000"/>
              <w:bottom w:val="single" w:sz="4" w:space="0" w:color="000000"/>
              <w:right w:val="threeDEmboss" w:sz="12" w:space="0" w:color="auto"/>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28</w:t>
            </w:r>
          </w:p>
        </w:tc>
      </w:tr>
      <w:tr w:rsidR="008568B4" w:rsidRPr="00940B75" w:rsidTr="00A64E9F">
        <w:trPr>
          <w:trHeight w:val="20"/>
          <w:jc w:val="center"/>
        </w:trPr>
        <w:tc>
          <w:tcPr>
            <w:tcW w:w="2151" w:type="pct"/>
            <w:tcBorders>
              <w:top w:val="single" w:sz="4" w:space="0" w:color="auto"/>
              <w:left w:val="threeDEmboss" w:sz="12" w:space="0" w:color="auto"/>
              <w:bottom w:val="single" w:sz="4" w:space="0" w:color="000000"/>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Ingineria si Managementul Facturilor de Mediu</w:t>
            </w:r>
          </w:p>
        </w:tc>
        <w:tc>
          <w:tcPr>
            <w:tcW w:w="580" w:type="pct"/>
            <w:tcBorders>
              <w:top w:val="single" w:sz="2" w:space="0" w:color="auto"/>
              <w:left w:val="single" w:sz="4" w:space="0" w:color="000000"/>
              <w:bottom w:val="single" w:sz="4" w:space="0" w:color="000000"/>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23</w:t>
            </w:r>
          </w:p>
        </w:tc>
        <w:tc>
          <w:tcPr>
            <w:tcW w:w="464" w:type="pct"/>
            <w:tcBorders>
              <w:top w:val="single" w:sz="2" w:space="0" w:color="auto"/>
              <w:left w:val="single" w:sz="4" w:space="0" w:color="000000"/>
              <w:bottom w:val="single" w:sz="4" w:space="0" w:color="000000"/>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37</w:t>
            </w:r>
          </w:p>
        </w:tc>
        <w:tc>
          <w:tcPr>
            <w:tcW w:w="661" w:type="pct"/>
            <w:tcBorders>
              <w:top w:val="single" w:sz="2" w:space="0" w:color="auto"/>
              <w:left w:val="single" w:sz="4" w:space="0" w:color="000000"/>
              <w:bottom w:val="single" w:sz="4" w:space="0" w:color="000000"/>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14</w:t>
            </w:r>
          </w:p>
        </w:tc>
        <w:tc>
          <w:tcPr>
            <w:tcW w:w="528" w:type="pct"/>
            <w:tcBorders>
              <w:top w:val="single" w:sz="2" w:space="0" w:color="auto"/>
              <w:left w:val="single" w:sz="4" w:space="0" w:color="000000"/>
              <w:bottom w:val="single" w:sz="4" w:space="0" w:color="000000"/>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3</w:t>
            </w:r>
          </w:p>
        </w:tc>
        <w:tc>
          <w:tcPr>
            <w:tcW w:w="616" w:type="pct"/>
            <w:tcBorders>
              <w:top w:val="single" w:sz="2" w:space="0" w:color="auto"/>
              <w:left w:val="single" w:sz="4" w:space="0" w:color="000000"/>
              <w:bottom w:val="single" w:sz="4" w:space="0" w:color="000000"/>
              <w:right w:val="threeDEmboss" w:sz="12" w:space="0" w:color="auto"/>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40</w:t>
            </w:r>
          </w:p>
        </w:tc>
      </w:tr>
      <w:tr w:rsidR="008568B4" w:rsidRPr="00940B75" w:rsidTr="00A64E9F">
        <w:trPr>
          <w:trHeight w:val="20"/>
          <w:jc w:val="center"/>
        </w:trPr>
        <w:tc>
          <w:tcPr>
            <w:tcW w:w="2151" w:type="pct"/>
            <w:tcBorders>
              <w:top w:val="single" w:sz="4" w:space="0" w:color="000000"/>
              <w:left w:val="threeDEmboss" w:sz="12" w:space="0" w:color="auto"/>
              <w:bottom w:val="threeDEmboss" w:sz="12" w:space="0" w:color="auto"/>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Geomatică şi Cartografie</w:t>
            </w:r>
          </w:p>
        </w:tc>
        <w:tc>
          <w:tcPr>
            <w:tcW w:w="580" w:type="pct"/>
            <w:tcBorders>
              <w:top w:val="single" w:sz="4" w:space="0" w:color="000000"/>
              <w:left w:val="single" w:sz="4" w:space="0" w:color="000000"/>
              <w:bottom w:val="threeDEmboss" w:sz="12" w:space="0" w:color="auto"/>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23</w:t>
            </w:r>
          </w:p>
        </w:tc>
        <w:tc>
          <w:tcPr>
            <w:tcW w:w="464" w:type="pct"/>
            <w:tcBorders>
              <w:top w:val="single" w:sz="4" w:space="0" w:color="000000"/>
              <w:left w:val="single" w:sz="4" w:space="0" w:color="000000"/>
              <w:bottom w:val="threeDEmboss" w:sz="12" w:space="0" w:color="auto"/>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23</w:t>
            </w:r>
          </w:p>
        </w:tc>
        <w:tc>
          <w:tcPr>
            <w:tcW w:w="661" w:type="pct"/>
            <w:tcBorders>
              <w:top w:val="single" w:sz="4" w:space="0" w:color="000000"/>
              <w:left w:val="single" w:sz="4" w:space="0" w:color="000000"/>
              <w:bottom w:val="threeDEmboss" w:sz="12" w:space="0" w:color="auto"/>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0</w:t>
            </w:r>
          </w:p>
        </w:tc>
        <w:tc>
          <w:tcPr>
            <w:tcW w:w="528" w:type="pct"/>
            <w:tcBorders>
              <w:top w:val="single" w:sz="4" w:space="0" w:color="000000"/>
              <w:left w:val="single" w:sz="4" w:space="0" w:color="000000"/>
              <w:bottom w:val="threeDEmboss" w:sz="12" w:space="0" w:color="auto"/>
              <w:right w:val="single" w:sz="4" w:space="0" w:color="000000"/>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5</w:t>
            </w:r>
          </w:p>
        </w:tc>
        <w:tc>
          <w:tcPr>
            <w:tcW w:w="616" w:type="pct"/>
            <w:tcBorders>
              <w:top w:val="single" w:sz="4" w:space="0" w:color="000000"/>
              <w:left w:val="single" w:sz="4" w:space="0" w:color="000000"/>
              <w:bottom w:val="threeDEmboss" w:sz="12" w:space="0" w:color="auto"/>
              <w:right w:val="threeDEmboss" w:sz="12" w:space="0" w:color="auto"/>
            </w:tcBorders>
            <w:shd w:val="clear" w:color="auto" w:fill="FFFFFF"/>
            <w:vAlign w:val="center"/>
          </w:tcPr>
          <w:p w:rsidR="008568B4" w:rsidRPr="00940B75" w:rsidRDefault="008568B4" w:rsidP="00A64E9F">
            <w:pPr>
              <w:jc w:val="center"/>
              <w:rPr>
                <w:rFonts w:ascii="Calibri" w:hAnsi="Calibri"/>
                <w:sz w:val="20"/>
                <w:szCs w:val="20"/>
              </w:rPr>
            </w:pPr>
            <w:r w:rsidRPr="00940B75">
              <w:rPr>
                <w:rFonts w:ascii="Calibri" w:hAnsi="Calibri"/>
                <w:sz w:val="20"/>
                <w:szCs w:val="20"/>
              </w:rPr>
              <w:t>28</w:t>
            </w:r>
          </w:p>
        </w:tc>
      </w:tr>
      <w:tr w:rsidR="008568B4" w:rsidRPr="00940B75" w:rsidTr="00A64E9F">
        <w:trPr>
          <w:trHeight w:val="20"/>
          <w:jc w:val="center"/>
        </w:trPr>
        <w:tc>
          <w:tcPr>
            <w:tcW w:w="2151" w:type="pct"/>
            <w:tcBorders>
              <w:top w:val="threeDEmboss" w:sz="12" w:space="0" w:color="auto"/>
              <w:left w:val="threeDEmboss" w:sz="12" w:space="0" w:color="auto"/>
              <w:bottom w:val="threeDEmboss" w:sz="12" w:space="0" w:color="auto"/>
              <w:right w:val="single" w:sz="4" w:space="0" w:color="000000"/>
            </w:tcBorders>
            <w:shd w:val="clear" w:color="auto" w:fill="99CCFF"/>
            <w:vAlign w:val="center"/>
          </w:tcPr>
          <w:p w:rsidR="008568B4" w:rsidRPr="00940B75" w:rsidRDefault="008568B4" w:rsidP="00A64E9F">
            <w:pPr>
              <w:jc w:val="center"/>
              <w:rPr>
                <w:rFonts w:ascii="Calibri" w:hAnsi="Calibri"/>
                <w:b/>
                <w:sz w:val="20"/>
                <w:szCs w:val="20"/>
              </w:rPr>
            </w:pPr>
            <w:r w:rsidRPr="00940B75">
              <w:rPr>
                <w:rFonts w:ascii="Calibri" w:hAnsi="Calibri"/>
                <w:b/>
                <w:sz w:val="20"/>
                <w:szCs w:val="20"/>
              </w:rPr>
              <w:t>Total facultate</w:t>
            </w:r>
          </w:p>
        </w:tc>
        <w:tc>
          <w:tcPr>
            <w:tcW w:w="580" w:type="pct"/>
            <w:tcBorders>
              <w:top w:val="threeDEmboss" w:sz="12" w:space="0" w:color="auto"/>
              <w:left w:val="single" w:sz="4" w:space="0" w:color="000000"/>
              <w:bottom w:val="threeDEmboss" w:sz="12" w:space="0" w:color="auto"/>
              <w:right w:val="single" w:sz="4" w:space="0" w:color="000000"/>
            </w:tcBorders>
            <w:shd w:val="clear" w:color="auto" w:fill="99CCFF"/>
            <w:vAlign w:val="center"/>
          </w:tcPr>
          <w:p w:rsidR="008568B4" w:rsidRPr="00940B75" w:rsidRDefault="008568B4" w:rsidP="00A64E9F">
            <w:pPr>
              <w:jc w:val="center"/>
              <w:rPr>
                <w:rFonts w:ascii="Calibri" w:hAnsi="Calibri"/>
                <w:b/>
                <w:sz w:val="20"/>
                <w:szCs w:val="20"/>
              </w:rPr>
            </w:pPr>
            <w:r w:rsidRPr="00940B75">
              <w:rPr>
                <w:rFonts w:ascii="Calibri" w:hAnsi="Calibri"/>
                <w:b/>
                <w:sz w:val="20"/>
                <w:szCs w:val="20"/>
              </w:rPr>
              <w:t>128</w:t>
            </w:r>
          </w:p>
        </w:tc>
        <w:tc>
          <w:tcPr>
            <w:tcW w:w="464" w:type="pct"/>
            <w:tcBorders>
              <w:top w:val="threeDEmboss" w:sz="12" w:space="0" w:color="auto"/>
              <w:left w:val="single" w:sz="4" w:space="0" w:color="000000"/>
              <w:bottom w:val="threeDEmboss" w:sz="12" w:space="0" w:color="auto"/>
              <w:right w:val="single" w:sz="4" w:space="0" w:color="000000"/>
            </w:tcBorders>
            <w:shd w:val="clear" w:color="auto" w:fill="99CCFF"/>
            <w:vAlign w:val="center"/>
          </w:tcPr>
          <w:p w:rsidR="008568B4" w:rsidRPr="00940B75" w:rsidRDefault="008568B4" w:rsidP="00A64E9F">
            <w:pPr>
              <w:jc w:val="center"/>
              <w:rPr>
                <w:rFonts w:ascii="Calibri" w:hAnsi="Calibri"/>
                <w:b/>
                <w:sz w:val="20"/>
                <w:szCs w:val="20"/>
              </w:rPr>
            </w:pPr>
            <w:r w:rsidRPr="00940B75">
              <w:rPr>
                <w:rFonts w:ascii="Calibri" w:hAnsi="Calibri"/>
                <w:b/>
                <w:sz w:val="20"/>
                <w:szCs w:val="20"/>
              </w:rPr>
              <w:t>142</w:t>
            </w:r>
          </w:p>
        </w:tc>
        <w:tc>
          <w:tcPr>
            <w:tcW w:w="661" w:type="pct"/>
            <w:tcBorders>
              <w:top w:val="threeDEmboss" w:sz="12" w:space="0" w:color="auto"/>
              <w:left w:val="single" w:sz="4" w:space="0" w:color="000000"/>
              <w:bottom w:val="threeDEmboss" w:sz="12" w:space="0" w:color="auto"/>
              <w:right w:val="single" w:sz="4" w:space="0" w:color="000000"/>
            </w:tcBorders>
            <w:shd w:val="clear" w:color="auto" w:fill="99CCFF"/>
            <w:vAlign w:val="center"/>
          </w:tcPr>
          <w:p w:rsidR="008568B4" w:rsidRPr="00940B75" w:rsidRDefault="008568B4" w:rsidP="00A64E9F">
            <w:pPr>
              <w:jc w:val="center"/>
              <w:rPr>
                <w:rFonts w:ascii="Calibri" w:hAnsi="Calibri"/>
                <w:b/>
                <w:sz w:val="20"/>
                <w:szCs w:val="20"/>
              </w:rPr>
            </w:pPr>
            <w:r w:rsidRPr="00940B75">
              <w:rPr>
                <w:rFonts w:ascii="Calibri" w:hAnsi="Calibri"/>
                <w:b/>
                <w:sz w:val="20"/>
                <w:szCs w:val="20"/>
              </w:rPr>
              <w:t>14</w:t>
            </w:r>
          </w:p>
        </w:tc>
        <w:tc>
          <w:tcPr>
            <w:tcW w:w="528" w:type="pct"/>
            <w:tcBorders>
              <w:top w:val="threeDEmboss" w:sz="12" w:space="0" w:color="auto"/>
              <w:left w:val="single" w:sz="4" w:space="0" w:color="000000"/>
              <w:bottom w:val="threeDEmboss" w:sz="12" w:space="0" w:color="auto"/>
              <w:right w:val="single" w:sz="4" w:space="0" w:color="000000"/>
            </w:tcBorders>
            <w:shd w:val="clear" w:color="auto" w:fill="99CCFF"/>
            <w:vAlign w:val="center"/>
          </w:tcPr>
          <w:p w:rsidR="008568B4" w:rsidRPr="00940B75" w:rsidRDefault="008568B4" w:rsidP="00A64E9F">
            <w:pPr>
              <w:jc w:val="center"/>
              <w:rPr>
                <w:rFonts w:ascii="Calibri" w:hAnsi="Calibri"/>
                <w:b/>
                <w:sz w:val="20"/>
                <w:szCs w:val="20"/>
              </w:rPr>
            </w:pPr>
            <w:r w:rsidRPr="00940B75">
              <w:rPr>
                <w:rFonts w:ascii="Calibri" w:hAnsi="Calibri"/>
                <w:b/>
                <w:sz w:val="20"/>
                <w:szCs w:val="20"/>
              </w:rPr>
              <w:t>14</w:t>
            </w:r>
          </w:p>
        </w:tc>
        <w:tc>
          <w:tcPr>
            <w:tcW w:w="616" w:type="pct"/>
            <w:tcBorders>
              <w:top w:val="threeDEmboss" w:sz="12" w:space="0" w:color="auto"/>
              <w:left w:val="single" w:sz="4" w:space="0" w:color="000000"/>
              <w:bottom w:val="threeDEmboss" w:sz="12" w:space="0" w:color="auto"/>
              <w:right w:val="threeDEmboss" w:sz="12" w:space="0" w:color="auto"/>
            </w:tcBorders>
            <w:shd w:val="clear" w:color="auto" w:fill="99CCFF"/>
            <w:vAlign w:val="center"/>
          </w:tcPr>
          <w:p w:rsidR="008568B4" w:rsidRPr="00940B75" w:rsidRDefault="008568B4" w:rsidP="00A64E9F">
            <w:pPr>
              <w:jc w:val="center"/>
              <w:rPr>
                <w:rFonts w:ascii="Calibri" w:hAnsi="Calibri"/>
                <w:b/>
                <w:sz w:val="20"/>
                <w:szCs w:val="20"/>
              </w:rPr>
            </w:pPr>
            <w:r w:rsidRPr="00940B75">
              <w:rPr>
                <w:rFonts w:ascii="Calibri" w:hAnsi="Calibri"/>
                <w:b/>
                <w:sz w:val="20"/>
                <w:szCs w:val="20"/>
              </w:rPr>
              <w:t>156</w:t>
            </w:r>
          </w:p>
        </w:tc>
      </w:tr>
    </w:tbl>
    <w:p w:rsidR="008568B4" w:rsidRPr="00940B75" w:rsidRDefault="008568B4" w:rsidP="008568B4">
      <w:pPr>
        <w:rPr>
          <w:rFonts w:ascii="Calibri" w:hAnsi="Calibri"/>
          <w:color w:val="FF00FF"/>
          <w:sz w:val="22"/>
        </w:rPr>
      </w:pPr>
      <w:r w:rsidRPr="00940B75">
        <w:rPr>
          <w:rFonts w:ascii="Calibri" w:hAnsi="Calibri"/>
          <w:color w:val="FF00FF"/>
          <w:sz w:val="22"/>
        </w:rPr>
        <w:lastRenderedPageBreak/>
        <w:tab/>
      </w:r>
    </w:p>
    <w:p w:rsidR="008568B4" w:rsidRPr="00704A94" w:rsidRDefault="008568B4" w:rsidP="008568B4">
      <w:pPr>
        <w:jc w:val="both"/>
        <w:rPr>
          <w:rFonts w:cs="Arial"/>
        </w:rPr>
      </w:pPr>
    </w:p>
    <w:p w:rsidR="008568B4" w:rsidRPr="00704A94" w:rsidRDefault="008568B4" w:rsidP="008568B4">
      <w:pPr>
        <w:jc w:val="both"/>
        <w:rPr>
          <w:rFonts w:cs="Arial"/>
        </w:rPr>
      </w:pPr>
      <w:r w:rsidRPr="00704A94">
        <w:rPr>
          <w:rFonts w:cs="Arial"/>
        </w:rPr>
        <w:t>Interesul absolvenţilor de liceu pentru învăţământul de inginerie hidrotehnică, ingineria mediului şi  cadastru  a avut  foarte ușoară scădere. Această  situaţie (ilustrată în tabelul 3.2.3) de scădere a numărului de candidați înscriși este cauzată în principala de</w:t>
      </w:r>
      <w:r w:rsidRPr="00704A94">
        <w:rPr>
          <w:rFonts w:cs="Arial"/>
          <w:i/>
        </w:rPr>
        <w:t xml:space="preserve"> </w:t>
      </w:r>
      <w:r w:rsidRPr="00704A94">
        <w:rPr>
          <w:rFonts w:cs="Arial"/>
        </w:rPr>
        <w:t xml:space="preserve">o descreştere demografică pe plan național cât şi examenul exigent de la bacalaureatul din sesiunea iunie 2019 cât și din anii trecuți. </w:t>
      </w:r>
    </w:p>
    <w:p w:rsidR="00A64E9F" w:rsidRDefault="00A64E9F" w:rsidP="008568B4">
      <w:pPr>
        <w:rPr>
          <w:rFonts w:ascii="Calibri" w:hAnsi="Calibri"/>
          <w:b/>
          <w:i/>
          <w:sz w:val="20"/>
          <w:szCs w:val="20"/>
        </w:rPr>
      </w:pPr>
    </w:p>
    <w:p w:rsidR="008568B4" w:rsidRPr="00940B75" w:rsidRDefault="008568B4" w:rsidP="00A64E9F">
      <w:pPr>
        <w:jc w:val="center"/>
        <w:rPr>
          <w:rFonts w:ascii="Calibri" w:hAnsi="Calibri"/>
          <w:b/>
          <w:sz w:val="20"/>
          <w:szCs w:val="20"/>
        </w:rPr>
      </w:pPr>
      <w:r w:rsidRPr="00940B75">
        <w:rPr>
          <w:rFonts w:ascii="Calibri" w:hAnsi="Calibri"/>
          <w:b/>
          <w:i/>
          <w:sz w:val="20"/>
          <w:szCs w:val="20"/>
        </w:rPr>
        <w:t>Tabel  3.</w:t>
      </w:r>
      <w:r w:rsidR="00453223">
        <w:rPr>
          <w:rFonts w:ascii="Calibri" w:hAnsi="Calibri"/>
          <w:b/>
          <w:i/>
          <w:sz w:val="20"/>
          <w:szCs w:val="20"/>
        </w:rPr>
        <w:t>1.3.d</w:t>
      </w:r>
      <w:r w:rsidRPr="00940B75">
        <w:rPr>
          <w:rFonts w:ascii="Calibri" w:hAnsi="Calibri"/>
          <w:b/>
          <w:i/>
          <w:sz w:val="20"/>
          <w:szCs w:val="20"/>
        </w:rPr>
        <w:t xml:space="preserve">.  </w:t>
      </w:r>
      <w:r w:rsidRPr="00940B75">
        <w:rPr>
          <w:rFonts w:ascii="Calibri" w:hAnsi="Calibri"/>
          <w:b/>
          <w:sz w:val="20"/>
          <w:szCs w:val="20"/>
        </w:rPr>
        <w:t>Situaţia examenului de admitere studii universitare de licenţă: perioada 2013 – 2019</w:t>
      </w:r>
    </w:p>
    <w:tbl>
      <w:tblPr>
        <w:tblpPr w:leftFromText="180" w:rightFromText="180" w:vertAnchor="text" w:horzAnchor="margin" w:tblpXSpec="center" w:tblpY="121"/>
        <w:tblW w:w="46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2"/>
        <w:gridCol w:w="904"/>
        <w:gridCol w:w="904"/>
        <w:gridCol w:w="905"/>
        <w:gridCol w:w="905"/>
        <w:gridCol w:w="905"/>
        <w:gridCol w:w="905"/>
        <w:gridCol w:w="1089"/>
      </w:tblGrid>
      <w:tr w:rsidR="00A64E9F" w:rsidRPr="00940B75" w:rsidTr="00A64E9F">
        <w:tc>
          <w:tcPr>
            <w:tcW w:w="1074" w:type="pct"/>
            <w:tcBorders>
              <w:top w:val="threeDEmboss" w:sz="12" w:space="0" w:color="auto"/>
              <w:left w:val="threeDEmboss" w:sz="12" w:space="0" w:color="auto"/>
              <w:bottom w:val="threeDEmboss" w:sz="12" w:space="0" w:color="auto"/>
              <w:right w:val="single" w:sz="4" w:space="0" w:color="auto"/>
            </w:tcBorders>
            <w:shd w:val="clear" w:color="auto" w:fill="DAEEF3"/>
          </w:tcPr>
          <w:p w:rsidR="00A64E9F" w:rsidRPr="00940B75" w:rsidRDefault="00A64E9F" w:rsidP="00A64E9F">
            <w:pPr>
              <w:jc w:val="center"/>
              <w:rPr>
                <w:rFonts w:ascii="Calibri" w:hAnsi="Calibri"/>
                <w:b/>
                <w:sz w:val="20"/>
                <w:szCs w:val="20"/>
              </w:rPr>
            </w:pPr>
            <w:r w:rsidRPr="00940B75">
              <w:rPr>
                <w:rFonts w:ascii="Calibri" w:hAnsi="Calibri"/>
                <w:b/>
                <w:sz w:val="20"/>
                <w:szCs w:val="20"/>
              </w:rPr>
              <w:t>An universitar</w:t>
            </w:r>
          </w:p>
        </w:tc>
        <w:tc>
          <w:tcPr>
            <w:tcW w:w="545" w:type="pct"/>
            <w:tcBorders>
              <w:top w:val="threeDEmboss" w:sz="12" w:space="0" w:color="auto"/>
              <w:left w:val="single" w:sz="4" w:space="0" w:color="auto"/>
              <w:bottom w:val="threeDEmboss" w:sz="12" w:space="0" w:color="auto"/>
              <w:right w:val="single" w:sz="4" w:space="0" w:color="auto"/>
            </w:tcBorders>
            <w:shd w:val="clear" w:color="auto" w:fill="DAEEF3"/>
          </w:tcPr>
          <w:p w:rsidR="00A64E9F" w:rsidRPr="00940B75" w:rsidRDefault="00A64E9F" w:rsidP="00A64E9F">
            <w:pPr>
              <w:jc w:val="center"/>
              <w:rPr>
                <w:rFonts w:ascii="Calibri" w:hAnsi="Calibri"/>
                <w:b/>
                <w:sz w:val="20"/>
                <w:szCs w:val="20"/>
              </w:rPr>
            </w:pPr>
            <w:r w:rsidRPr="00940B75">
              <w:rPr>
                <w:rFonts w:ascii="Calibri" w:hAnsi="Calibri"/>
                <w:b/>
                <w:sz w:val="20"/>
                <w:szCs w:val="20"/>
              </w:rPr>
              <w:t>2013</w:t>
            </w:r>
          </w:p>
        </w:tc>
        <w:tc>
          <w:tcPr>
            <w:tcW w:w="545" w:type="pct"/>
            <w:tcBorders>
              <w:top w:val="threeDEmboss" w:sz="12" w:space="0" w:color="auto"/>
              <w:left w:val="single" w:sz="4" w:space="0" w:color="auto"/>
              <w:bottom w:val="threeDEmboss" w:sz="12" w:space="0" w:color="auto"/>
              <w:right w:val="single" w:sz="4" w:space="0" w:color="auto"/>
            </w:tcBorders>
            <w:shd w:val="clear" w:color="auto" w:fill="DAEEF3"/>
          </w:tcPr>
          <w:p w:rsidR="00A64E9F" w:rsidRPr="00940B75" w:rsidRDefault="00A64E9F" w:rsidP="00A64E9F">
            <w:pPr>
              <w:jc w:val="center"/>
              <w:rPr>
                <w:rFonts w:ascii="Calibri" w:hAnsi="Calibri"/>
                <w:b/>
                <w:sz w:val="20"/>
                <w:szCs w:val="20"/>
              </w:rPr>
            </w:pPr>
            <w:r w:rsidRPr="00940B75">
              <w:rPr>
                <w:rFonts w:ascii="Calibri" w:hAnsi="Calibri"/>
                <w:b/>
                <w:sz w:val="20"/>
                <w:szCs w:val="20"/>
              </w:rPr>
              <w:t>2014</w:t>
            </w:r>
          </w:p>
        </w:tc>
        <w:tc>
          <w:tcPr>
            <w:tcW w:w="545" w:type="pct"/>
            <w:tcBorders>
              <w:top w:val="threeDEmboss" w:sz="12" w:space="0" w:color="auto"/>
              <w:left w:val="single" w:sz="4" w:space="0" w:color="auto"/>
              <w:bottom w:val="threeDEmboss" w:sz="12" w:space="0" w:color="auto"/>
              <w:right w:val="single" w:sz="4" w:space="0" w:color="auto"/>
            </w:tcBorders>
            <w:shd w:val="clear" w:color="auto" w:fill="DAEEF3"/>
          </w:tcPr>
          <w:p w:rsidR="00A64E9F" w:rsidRPr="00940B75" w:rsidRDefault="00A64E9F" w:rsidP="00A64E9F">
            <w:pPr>
              <w:jc w:val="center"/>
              <w:rPr>
                <w:rFonts w:ascii="Calibri" w:hAnsi="Calibri"/>
                <w:b/>
                <w:sz w:val="20"/>
                <w:szCs w:val="20"/>
              </w:rPr>
            </w:pPr>
            <w:r w:rsidRPr="00940B75">
              <w:rPr>
                <w:rFonts w:ascii="Calibri" w:hAnsi="Calibri"/>
                <w:b/>
                <w:sz w:val="20"/>
                <w:szCs w:val="20"/>
              </w:rPr>
              <w:t>2015</w:t>
            </w:r>
          </w:p>
        </w:tc>
        <w:tc>
          <w:tcPr>
            <w:tcW w:w="545" w:type="pct"/>
            <w:tcBorders>
              <w:top w:val="threeDEmboss" w:sz="12" w:space="0" w:color="auto"/>
              <w:left w:val="single" w:sz="4" w:space="0" w:color="auto"/>
              <w:bottom w:val="threeDEmboss" w:sz="12" w:space="0" w:color="auto"/>
              <w:right w:val="single" w:sz="4" w:space="0" w:color="auto"/>
            </w:tcBorders>
            <w:shd w:val="clear" w:color="auto" w:fill="DAEEF3"/>
          </w:tcPr>
          <w:p w:rsidR="00A64E9F" w:rsidRPr="00940B75" w:rsidRDefault="00A64E9F" w:rsidP="00A64E9F">
            <w:pPr>
              <w:jc w:val="center"/>
              <w:rPr>
                <w:rFonts w:ascii="Calibri" w:hAnsi="Calibri"/>
                <w:b/>
                <w:sz w:val="20"/>
                <w:szCs w:val="20"/>
              </w:rPr>
            </w:pPr>
            <w:r w:rsidRPr="00940B75">
              <w:rPr>
                <w:rFonts w:ascii="Calibri" w:hAnsi="Calibri"/>
                <w:b/>
                <w:sz w:val="20"/>
                <w:szCs w:val="20"/>
              </w:rPr>
              <w:t>2016</w:t>
            </w:r>
          </w:p>
        </w:tc>
        <w:tc>
          <w:tcPr>
            <w:tcW w:w="545" w:type="pct"/>
            <w:tcBorders>
              <w:top w:val="threeDEmboss" w:sz="12" w:space="0" w:color="auto"/>
              <w:left w:val="single" w:sz="4" w:space="0" w:color="auto"/>
              <w:bottom w:val="threeDEmboss" w:sz="12" w:space="0" w:color="auto"/>
              <w:right w:val="single" w:sz="4" w:space="0" w:color="auto"/>
            </w:tcBorders>
            <w:shd w:val="clear" w:color="auto" w:fill="DAEEF3"/>
          </w:tcPr>
          <w:p w:rsidR="00A64E9F" w:rsidRPr="00940B75" w:rsidRDefault="00A64E9F" w:rsidP="00A64E9F">
            <w:pPr>
              <w:jc w:val="center"/>
              <w:rPr>
                <w:rFonts w:ascii="Calibri" w:hAnsi="Calibri"/>
                <w:b/>
                <w:sz w:val="20"/>
                <w:szCs w:val="20"/>
              </w:rPr>
            </w:pPr>
            <w:r w:rsidRPr="00940B75">
              <w:rPr>
                <w:rFonts w:ascii="Calibri" w:hAnsi="Calibri"/>
                <w:b/>
                <w:sz w:val="20"/>
                <w:szCs w:val="20"/>
              </w:rPr>
              <w:t>2017</w:t>
            </w:r>
          </w:p>
        </w:tc>
        <w:tc>
          <w:tcPr>
            <w:tcW w:w="545" w:type="pct"/>
            <w:tcBorders>
              <w:top w:val="threeDEmboss" w:sz="12" w:space="0" w:color="auto"/>
              <w:left w:val="single" w:sz="4" w:space="0" w:color="auto"/>
              <w:bottom w:val="threeDEmboss" w:sz="12" w:space="0" w:color="auto"/>
              <w:right w:val="single" w:sz="4" w:space="0" w:color="auto"/>
            </w:tcBorders>
            <w:shd w:val="clear" w:color="auto" w:fill="DAEEF3"/>
          </w:tcPr>
          <w:p w:rsidR="00A64E9F" w:rsidRPr="00940B75" w:rsidRDefault="00A64E9F" w:rsidP="00A64E9F">
            <w:pPr>
              <w:jc w:val="center"/>
              <w:rPr>
                <w:rFonts w:ascii="Calibri" w:hAnsi="Calibri"/>
                <w:b/>
                <w:sz w:val="20"/>
                <w:szCs w:val="20"/>
              </w:rPr>
            </w:pPr>
            <w:r w:rsidRPr="00940B75">
              <w:rPr>
                <w:rFonts w:ascii="Calibri" w:hAnsi="Calibri"/>
                <w:b/>
                <w:sz w:val="20"/>
                <w:szCs w:val="20"/>
              </w:rPr>
              <w:t>2018</w:t>
            </w:r>
          </w:p>
        </w:tc>
        <w:tc>
          <w:tcPr>
            <w:tcW w:w="656" w:type="pct"/>
            <w:tcBorders>
              <w:top w:val="threeDEmboss" w:sz="12" w:space="0" w:color="auto"/>
              <w:left w:val="single" w:sz="4" w:space="0" w:color="auto"/>
              <w:bottom w:val="threeDEmboss" w:sz="12" w:space="0" w:color="auto"/>
              <w:right w:val="threeDEmboss" w:sz="12" w:space="0" w:color="auto"/>
            </w:tcBorders>
            <w:shd w:val="clear" w:color="auto" w:fill="DAEEF3"/>
          </w:tcPr>
          <w:p w:rsidR="00A64E9F" w:rsidRPr="00940B75" w:rsidRDefault="00A64E9F" w:rsidP="00A64E9F">
            <w:pPr>
              <w:jc w:val="center"/>
              <w:rPr>
                <w:rFonts w:ascii="Calibri" w:hAnsi="Calibri"/>
                <w:b/>
                <w:sz w:val="20"/>
                <w:szCs w:val="20"/>
              </w:rPr>
            </w:pPr>
            <w:r w:rsidRPr="00940B75">
              <w:rPr>
                <w:rFonts w:ascii="Calibri" w:hAnsi="Calibri"/>
                <w:b/>
                <w:sz w:val="20"/>
                <w:szCs w:val="20"/>
              </w:rPr>
              <w:t>2019</w:t>
            </w:r>
          </w:p>
        </w:tc>
      </w:tr>
      <w:tr w:rsidR="00A64E9F" w:rsidRPr="00940B75" w:rsidTr="00A64E9F">
        <w:tc>
          <w:tcPr>
            <w:tcW w:w="1074" w:type="pct"/>
            <w:tcBorders>
              <w:top w:val="threeDEmboss" w:sz="12" w:space="0" w:color="auto"/>
              <w:left w:val="threeDEmboss" w:sz="12" w:space="0" w:color="auto"/>
              <w:bottom w:val="single" w:sz="4" w:space="0" w:color="auto"/>
              <w:right w:val="single" w:sz="4" w:space="0" w:color="auto"/>
            </w:tcBorders>
            <w:shd w:val="clear" w:color="auto" w:fill="FFFFFF"/>
          </w:tcPr>
          <w:p w:rsidR="00A64E9F" w:rsidRPr="00940B75" w:rsidRDefault="00A64E9F" w:rsidP="00A64E9F">
            <w:pPr>
              <w:jc w:val="center"/>
              <w:rPr>
                <w:rFonts w:ascii="Calibri" w:hAnsi="Calibri"/>
                <w:sz w:val="20"/>
                <w:szCs w:val="20"/>
              </w:rPr>
            </w:pPr>
            <w:r w:rsidRPr="00940B75">
              <w:rPr>
                <w:rFonts w:ascii="Calibri" w:hAnsi="Calibri"/>
                <w:sz w:val="20"/>
                <w:szCs w:val="20"/>
              </w:rPr>
              <w:t>Nr. locuri (buget)</w:t>
            </w:r>
          </w:p>
        </w:tc>
        <w:tc>
          <w:tcPr>
            <w:tcW w:w="545" w:type="pct"/>
            <w:tcBorders>
              <w:top w:val="threeDEmboss" w:sz="12" w:space="0" w:color="auto"/>
              <w:left w:val="single" w:sz="4" w:space="0" w:color="auto"/>
              <w:bottom w:val="single" w:sz="4" w:space="0" w:color="auto"/>
              <w:right w:val="single" w:sz="4" w:space="0" w:color="auto"/>
            </w:tcBorders>
            <w:shd w:val="clear" w:color="auto" w:fill="FFFFFF"/>
            <w:vAlign w:val="center"/>
          </w:tcPr>
          <w:p w:rsidR="00A64E9F" w:rsidRPr="00940B75" w:rsidRDefault="00A64E9F" w:rsidP="00A64E9F">
            <w:pPr>
              <w:jc w:val="center"/>
              <w:rPr>
                <w:rFonts w:ascii="Calibri" w:hAnsi="Calibri"/>
                <w:sz w:val="20"/>
                <w:szCs w:val="20"/>
              </w:rPr>
            </w:pPr>
            <w:r w:rsidRPr="00940B75">
              <w:rPr>
                <w:rFonts w:ascii="Calibri" w:hAnsi="Calibri"/>
                <w:sz w:val="20"/>
                <w:szCs w:val="20"/>
              </w:rPr>
              <w:t>218</w:t>
            </w:r>
          </w:p>
        </w:tc>
        <w:tc>
          <w:tcPr>
            <w:tcW w:w="545" w:type="pct"/>
            <w:tcBorders>
              <w:top w:val="threeDEmboss" w:sz="12" w:space="0" w:color="auto"/>
              <w:left w:val="single" w:sz="4" w:space="0" w:color="auto"/>
              <w:bottom w:val="single" w:sz="4" w:space="0" w:color="auto"/>
              <w:right w:val="single" w:sz="4" w:space="0" w:color="auto"/>
            </w:tcBorders>
            <w:shd w:val="clear" w:color="auto" w:fill="FFFFFF"/>
            <w:vAlign w:val="center"/>
          </w:tcPr>
          <w:p w:rsidR="00A64E9F" w:rsidRPr="00940B75" w:rsidRDefault="00A64E9F" w:rsidP="00A64E9F">
            <w:pPr>
              <w:jc w:val="center"/>
              <w:rPr>
                <w:rFonts w:ascii="Calibri" w:hAnsi="Calibri"/>
                <w:sz w:val="20"/>
                <w:szCs w:val="20"/>
              </w:rPr>
            </w:pPr>
            <w:r w:rsidRPr="00940B75">
              <w:rPr>
                <w:rFonts w:ascii="Calibri" w:hAnsi="Calibri"/>
                <w:sz w:val="20"/>
                <w:szCs w:val="20"/>
              </w:rPr>
              <w:t>186</w:t>
            </w:r>
          </w:p>
        </w:tc>
        <w:tc>
          <w:tcPr>
            <w:tcW w:w="545" w:type="pct"/>
            <w:tcBorders>
              <w:top w:val="threeDEmboss" w:sz="12" w:space="0" w:color="auto"/>
              <w:left w:val="single" w:sz="4" w:space="0" w:color="auto"/>
              <w:bottom w:val="single" w:sz="4" w:space="0" w:color="auto"/>
              <w:right w:val="single" w:sz="4" w:space="0" w:color="auto"/>
            </w:tcBorders>
            <w:shd w:val="clear" w:color="auto" w:fill="FFFFFF"/>
            <w:vAlign w:val="center"/>
          </w:tcPr>
          <w:p w:rsidR="00A64E9F" w:rsidRPr="00940B75" w:rsidRDefault="00A64E9F" w:rsidP="00A64E9F">
            <w:pPr>
              <w:jc w:val="center"/>
              <w:rPr>
                <w:rFonts w:ascii="Calibri" w:hAnsi="Calibri"/>
                <w:sz w:val="20"/>
                <w:szCs w:val="20"/>
              </w:rPr>
            </w:pPr>
            <w:r w:rsidRPr="00940B75">
              <w:rPr>
                <w:rFonts w:ascii="Calibri" w:hAnsi="Calibri"/>
                <w:sz w:val="20"/>
                <w:szCs w:val="20"/>
              </w:rPr>
              <w:t>192</w:t>
            </w:r>
          </w:p>
        </w:tc>
        <w:tc>
          <w:tcPr>
            <w:tcW w:w="545" w:type="pct"/>
            <w:tcBorders>
              <w:top w:val="threeDEmboss" w:sz="12" w:space="0" w:color="auto"/>
              <w:left w:val="single" w:sz="4" w:space="0" w:color="auto"/>
              <w:bottom w:val="single" w:sz="4" w:space="0" w:color="auto"/>
              <w:right w:val="single" w:sz="4" w:space="0" w:color="auto"/>
            </w:tcBorders>
            <w:shd w:val="clear" w:color="auto" w:fill="FFFFFF"/>
            <w:vAlign w:val="center"/>
          </w:tcPr>
          <w:p w:rsidR="00A64E9F" w:rsidRPr="00940B75" w:rsidRDefault="00A64E9F" w:rsidP="00A64E9F">
            <w:pPr>
              <w:jc w:val="center"/>
              <w:rPr>
                <w:rFonts w:ascii="Calibri" w:hAnsi="Calibri"/>
                <w:sz w:val="20"/>
                <w:szCs w:val="20"/>
              </w:rPr>
            </w:pPr>
            <w:r w:rsidRPr="00940B75">
              <w:rPr>
                <w:rFonts w:ascii="Calibri" w:hAnsi="Calibri"/>
                <w:sz w:val="20"/>
                <w:szCs w:val="20"/>
              </w:rPr>
              <w:t>131</w:t>
            </w:r>
          </w:p>
        </w:tc>
        <w:tc>
          <w:tcPr>
            <w:tcW w:w="545" w:type="pct"/>
            <w:tcBorders>
              <w:top w:val="threeDEmboss" w:sz="12" w:space="0" w:color="auto"/>
              <w:left w:val="single" w:sz="4" w:space="0" w:color="auto"/>
              <w:bottom w:val="single" w:sz="4" w:space="0" w:color="auto"/>
              <w:right w:val="single" w:sz="4" w:space="0" w:color="auto"/>
            </w:tcBorders>
            <w:shd w:val="clear" w:color="auto" w:fill="FFFFFF"/>
            <w:vAlign w:val="center"/>
          </w:tcPr>
          <w:p w:rsidR="00A64E9F" w:rsidRPr="00940B75" w:rsidRDefault="00A64E9F" w:rsidP="00A64E9F">
            <w:pPr>
              <w:jc w:val="center"/>
              <w:rPr>
                <w:rFonts w:ascii="Calibri" w:hAnsi="Calibri"/>
                <w:sz w:val="20"/>
                <w:szCs w:val="20"/>
              </w:rPr>
            </w:pPr>
            <w:r w:rsidRPr="00940B75">
              <w:rPr>
                <w:rFonts w:ascii="Calibri" w:hAnsi="Calibri"/>
                <w:sz w:val="20"/>
                <w:szCs w:val="20"/>
              </w:rPr>
              <w:t>167</w:t>
            </w:r>
          </w:p>
        </w:tc>
        <w:tc>
          <w:tcPr>
            <w:tcW w:w="545" w:type="pct"/>
            <w:tcBorders>
              <w:top w:val="threeDEmboss" w:sz="12" w:space="0" w:color="auto"/>
              <w:left w:val="single" w:sz="4" w:space="0" w:color="auto"/>
              <w:bottom w:val="single" w:sz="4" w:space="0" w:color="auto"/>
              <w:right w:val="single" w:sz="4" w:space="0" w:color="auto"/>
            </w:tcBorders>
            <w:shd w:val="clear" w:color="auto" w:fill="FFFFFF"/>
            <w:vAlign w:val="center"/>
          </w:tcPr>
          <w:p w:rsidR="00A64E9F" w:rsidRPr="00940B75" w:rsidRDefault="00A64E9F" w:rsidP="00A64E9F">
            <w:pPr>
              <w:jc w:val="center"/>
              <w:rPr>
                <w:rFonts w:ascii="Calibri" w:hAnsi="Calibri"/>
                <w:sz w:val="20"/>
                <w:szCs w:val="20"/>
              </w:rPr>
            </w:pPr>
            <w:r w:rsidRPr="00940B75">
              <w:rPr>
                <w:rFonts w:ascii="Calibri" w:hAnsi="Calibri"/>
                <w:sz w:val="20"/>
                <w:szCs w:val="20"/>
              </w:rPr>
              <w:t>172</w:t>
            </w:r>
          </w:p>
        </w:tc>
        <w:tc>
          <w:tcPr>
            <w:tcW w:w="656" w:type="pct"/>
            <w:tcBorders>
              <w:top w:val="threeDEmboss" w:sz="12" w:space="0" w:color="auto"/>
              <w:left w:val="single" w:sz="4" w:space="0" w:color="auto"/>
              <w:bottom w:val="single" w:sz="4" w:space="0" w:color="auto"/>
              <w:right w:val="threeDEmboss" w:sz="12" w:space="0" w:color="auto"/>
            </w:tcBorders>
            <w:shd w:val="clear" w:color="auto" w:fill="FFFFFF"/>
          </w:tcPr>
          <w:p w:rsidR="00A64E9F" w:rsidRPr="00940B75" w:rsidRDefault="00A64E9F" w:rsidP="00A64E9F">
            <w:pPr>
              <w:jc w:val="center"/>
              <w:rPr>
                <w:rFonts w:ascii="Calibri" w:hAnsi="Calibri"/>
                <w:sz w:val="20"/>
                <w:szCs w:val="20"/>
              </w:rPr>
            </w:pPr>
            <w:r w:rsidRPr="00940B75">
              <w:rPr>
                <w:rFonts w:ascii="Calibri" w:hAnsi="Calibri"/>
                <w:sz w:val="20"/>
                <w:szCs w:val="20"/>
              </w:rPr>
              <w:t>164</w:t>
            </w:r>
          </w:p>
        </w:tc>
      </w:tr>
      <w:tr w:rsidR="00A64E9F" w:rsidRPr="00940B75" w:rsidTr="00A64E9F">
        <w:tc>
          <w:tcPr>
            <w:tcW w:w="1074" w:type="pct"/>
            <w:tcBorders>
              <w:top w:val="single" w:sz="4" w:space="0" w:color="auto"/>
              <w:left w:val="threeDEmboss" w:sz="12" w:space="0" w:color="auto"/>
              <w:bottom w:val="single" w:sz="4" w:space="0" w:color="auto"/>
              <w:right w:val="single" w:sz="4" w:space="0" w:color="auto"/>
            </w:tcBorders>
            <w:shd w:val="clear" w:color="auto" w:fill="FFFFFF"/>
          </w:tcPr>
          <w:p w:rsidR="00A64E9F" w:rsidRPr="00940B75" w:rsidRDefault="00A64E9F" w:rsidP="00A64E9F">
            <w:pPr>
              <w:jc w:val="center"/>
              <w:rPr>
                <w:rFonts w:ascii="Calibri" w:hAnsi="Calibri"/>
                <w:sz w:val="20"/>
                <w:szCs w:val="20"/>
              </w:rPr>
            </w:pPr>
            <w:r w:rsidRPr="00940B75">
              <w:rPr>
                <w:rFonts w:ascii="Calibri" w:hAnsi="Calibri"/>
                <w:sz w:val="20"/>
                <w:szCs w:val="20"/>
              </w:rPr>
              <w:t>Nr. candidati inscrisi</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A64E9F" w:rsidRPr="00940B75" w:rsidRDefault="00A64E9F" w:rsidP="00A64E9F">
            <w:pPr>
              <w:jc w:val="center"/>
              <w:rPr>
                <w:rFonts w:ascii="Calibri" w:hAnsi="Calibri"/>
                <w:sz w:val="20"/>
                <w:szCs w:val="20"/>
              </w:rPr>
            </w:pPr>
            <w:r w:rsidRPr="00940B75">
              <w:rPr>
                <w:rFonts w:ascii="Calibri" w:hAnsi="Calibri"/>
                <w:sz w:val="20"/>
                <w:szCs w:val="20"/>
              </w:rPr>
              <w:t>386</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A64E9F" w:rsidRPr="00940B75" w:rsidRDefault="00A64E9F" w:rsidP="00A64E9F">
            <w:pPr>
              <w:jc w:val="center"/>
              <w:rPr>
                <w:rFonts w:ascii="Calibri" w:hAnsi="Calibri"/>
                <w:sz w:val="20"/>
                <w:szCs w:val="20"/>
              </w:rPr>
            </w:pPr>
            <w:r w:rsidRPr="00940B75">
              <w:rPr>
                <w:rFonts w:ascii="Calibri" w:hAnsi="Calibri"/>
                <w:sz w:val="20"/>
                <w:szCs w:val="20"/>
              </w:rPr>
              <w:t>283</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A64E9F" w:rsidRPr="00940B75" w:rsidRDefault="00A64E9F" w:rsidP="00A64E9F">
            <w:pPr>
              <w:jc w:val="center"/>
              <w:rPr>
                <w:rFonts w:ascii="Calibri" w:hAnsi="Calibri"/>
                <w:sz w:val="20"/>
                <w:szCs w:val="20"/>
              </w:rPr>
            </w:pPr>
            <w:r w:rsidRPr="00940B75">
              <w:rPr>
                <w:rFonts w:ascii="Calibri" w:hAnsi="Calibri"/>
                <w:sz w:val="20"/>
                <w:szCs w:val="20"/>
              </w:rPr>
              <w:t>295</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A64E9F" w:rsidRPr="00940B75" w:rsidRDefault="00A64E9F" w:rsidP="00A64E9F">
            <w:pPr>
              <w:jc w:val="center"/>
              <w:rPr>
                <w:rFonts w:ascii="Calibri" w:hAnsi="Calibri"/>
                <w:sz w:val="20"/>
                <w:szCs w:val="20"/>
              </w:rPr>
            </w:pPr>
            <w:r w:rsidRPr="00940B75">
              <w:rPr>
                <w:rFonts w:ascii="Calibri" w:hAnsi="Calibri"/>
                <w:sz w:val="20"/>
                <w:szCs w:val="20"/>
              </w:rPr>
              <w:t>208</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A64E9F" w:rsidRPr="00940B75" w:rsidRDefault="00A64E9F" w:rsidP="00A64E9F">
            <w:pPr>
              <w:jc w:val="center"/>
              <w:rPr>
                <w:rFonts w:ascii="Calibri" w:hAnsi="Calibri"/>
                <w:sz w:val="20"/>
                <w:szCs w:val="20"/>
              </w:rPr>
            </w:pPr>
            <w:r w:rsidRPr="00940B75">
              <w:rPr>
                <w:rFonts w:ascii="Calibri" w:hAnsi="Calibri"/>
                <w:sz w:val="20"/>
                <w:szCs w:val="20"/>
              </w:rPr>
              <w:t>184</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A64E9F" w:rsidRPr="00940B75" w:rsidRDefault="00A64E9F" w:rsidP="00A64E9F">
            <w:pPr>
              <w:jc w:val="center"/>
              <w:rPr>
                <w:rFonts w:ascii="Calibri" w:hAnsi="Calibri"/>
                <w:sz w:val="20"/>
                <w:szCs w:val="20"/>
                <w:highlight w:val="red"/>
              </w:rPr>
            </w:pPr>
            <w:r w:rsidRPr="00940B75">
              <w:rPr>
                <w:rFonts w:ascii="Calibri" w:hAnsi="Calibri"/>
                <w:sz w:val="20"/>
                <w:szCs w:val="20"/>
              </w:rPr>
              <w:t>114</w:t>
            </w:r>
          </w:p>
        </w:tc>
        <w:tc>
          <w:tcPr>
            <w:tcW w:w="656" w:type="pct"/>
            <w:tcBorders>
              <w:top w:val="single" w:sz="4" w:space="0" w:color="auto"/>
              <w:left w:val="single" w:sz="4" w:space="0" w:color="auto"/>
              <w:bottom w:val="single" w:sz="4" w:space="0" w:color="auto"/>
              <w:right w:val="threeDEmboss" w:sz="12" w:space="0" w:color="auto"/>
            </w:tcBorders>
            <w:shd w:val="clear" w:color="auto" w:fill="FFFFFF"/>
          </w:tcPr>
          <w:p w:rsidR="00A64E9F" w:rsidRPr="00940B75" w:rsidRDefault="00A64E9F" w:rsidP="00A64E9F">
            <w:pPr>
              <w:jc w:val="center"/>
              <w:rPr>
                <w:rFonts w:ascii="Calibri" w:hAnsi="Calibri"/>
                <w:sz w:val="20"/>
                <w:szCs w:val="20"/>
              </w:rPr>
            </w:pPr>
            <w:r w:rsidRPr="00940B75">
              <w:rPr>
                <w:rFonts w:ascii="Calibri" w:hAnsi="Calibri"/>
                <w:sz w:val="20"/>
                <w:szCs w:val="20"/>
              </w:rPr>
              <w:t>176</w:t>
            </w:r>
          </w:p>
        </w:tc>
      </w:tr>
      <w:tr w:rsidR="00A64E9F" w:rsidRPr="00940B75" w:rsidTr="00A64E9F">
        <w:tc>
          <w:tcPr>
            <w:tcW w:w="1074" w:type="pct"/>
            <w:tcBorders>
              <w:top w:val="single" w:sz="4" w:space="0" w:color="auto"/>
              <w:left w:val="threeDEmboss" w:sz="12" w:space="0" w:color="auto"/>
              <w:bottom w:val="threeDEmboss" w:sz="12" w:space="0" w:color="auto"/>
              <w:right w:val="single" w:sz="4" w:space="0" w:color="auto"/>
            </w:tcBorders>
            <w:shd w:val="clear" w:color="auto" w:fill="8DB3E2"/>
          </w:tcPr>
          <w:p w:rsidR="00A64E9F" w:rsidRPr="00940B75" w:rsidRDefault="00A64E9F" w:rsidP="00A64E9F">
            <w:pPr>
              <w:jc w:val="center"/>
              <w:rPr>
                <w:rFonts w:ascii="Calibri" w:hAnsi="Calibri"/>
                <w:sz w:val="20"/>
                <w:szCs w:val="20"/>
              </w:rPr>
            </w:pPr>
            <w:r w:rsidRPr="00940B75">
              <w:rPr>
                <w:rFonts w:ascii="Calibri" w:hAnsi="Calibri"/>
                <w:sz w:val="20"/>
                <w:szCs w:val="20"/>
              </w:rPr>
              <w:t>Nr. candidati/ loc</w:t>
            </w:r>
          </w:p>
        </w:tc>
        <w:tc>
          <w:tcPr>
            <w:tcW w:w="545" w:type="pct"/>
            <w:tcBorders>
              <w:top w:val="single" w:sz="4" w:space="0" w:color="auto"/>
              <w:left w:val="single" w:sz="4" w:space="0" w:color="auto"/>
              <w:bottom w:val="threeDEmboss" w:sz="12" w:space="0" w:color="auto"/>
              <w:right w:val="single" w:sz="4" w:space="0" w:color="auto"/>
            </w:tcBorders>
            <w:shd w:val="clear" w:color="auto" w:fill="8DB3E2"/>
            <w:vAlign w:val="center"/>
          </w:tcPr>
          <w:p w:rsidR="00A64E9F" w:rsidRPr="00940B75" w:rsidRDefault="00A64E9F" w:rsidP="00A64E9F">
            <w:pPr>
              <w:jc w:val="center"/>
              <w:rPr>
                <w:rFonts w:ascii="Calibri" w:hAnsi="Calibri"/>
                <w:sz w:val="20"/>
                <w:szCs w:val="20"/>
              </w:rPr>
            </w:pPr>
            <w:r w:rsidRPr="00940B75">
              <w:rPr>
                <w:rFonts w:ascii="Calibri" w:hAnsi="Calibri"/>
                <w:sz w:val="20"/>
                <w:szCs w:val="20"/>
              </w:rPr>
              <w:t>1.77</w:t>
            </w:r>
          </w:p>
        </w:tc>
        <w:tc>
          <w:tcPr>
            <w:tcW w:w="545" w:type="pct"/>
            <w:tcBorders>
              <w:top w:val="single" w:sz="4" w:space="0" w:color="auto"/>
              <w:left w:val="single" w:sz="4" w:space="0" w:color="auto"/>
              <w:bottom w:val="threeDEmboss" w:sz="12" w:space="0" w:color="auto"/>
              <w:right w:val="single" w:sz="4" w:space="0" w:color="auto"/>
            </w:tcBorders>
            <w:shd w:val="clear" w:color="auto" w:fill="8DB3E2"/>
            <w:vAlign w:val="center"/>
          </w:tcPr>
          <w:p w:rsidR="00A64E9F" w:rsidRPr="00940B75" w:rsidRDefault="00A64E9F" w:rsidP="00A64E9F">
            <w:pPr>
              <w:jc w:val="center"/>
              <w:rPr>
                <w:rFonts w:ascii="Calibri" w:hAnsi="Calibri"/>
                <w:sz w:val="20"/>
                <w:szCs w:val="20"/>
              </w:rPr>
            </w:pPr>
            <w:r w:rsidRPr="00940B75">
              <w:rPr>
                <w:rFonts w:ascii="Calibri" w:hAnsi="Calibri"/>
                <w:sz w:val="20"/>
                <w:szCs w:val="20"/>
              </w:rPr>
              <w:t>1.52</w:t>
            </w:r>
          </w:p>
        </w:tc>
        <w:tc>
          <w:tcPr>
            <w:tcW w:w="545" w:type="pct"/>
            <w:tcBorders>
              <w:top w:val="single" w:sz="4" w:space="0" w:color="auto"/>
              <w:left w:val="single" w:sz="4" w:space="0" w:color="auto"/>
              <w:bottom w:val="threeDEmboss" w:sz="12" w:space="0" w:color="auto"/>
              <w:right w:val="single" w:sz="4" w:space="0" w:color="auto"/>
            </w:tcBorders>
            <w:shd w:val="clear" w:color="auto" w:fill="8DB3E2"/>
            <w:vAlign w:val="center"/>
          </w:tcPr>
          <w:p w:rsidR="00A64E9F" w:rsidRPr="00940B75" w:rsidRDefault="00A64E9F" w:rsidP="00A64E9F">
            <w:pPr>
              <w:jc w:val="center"/>
              <w:rPr>
                <w:rFonts w:ascii="Calibri" w:hAnsi="Calibri"/>
                <w:sz w:val="20"/>
                <w:szCs w:val="20"/>
              </w:rPr>
            </w:pPr>
            <w:r w:rsidRPr="00940B75">
              <w:rPr>
                <w:rFonts w:ascii="Calibri" w:hAnsi="Calibri"/>
                <w:sz w:val="20"/>
                <w:szCs w:val="20"/>
              </w:rPr>
              <w:t>1.54</w:t>
            </w:r>
          </w:p>
        </w:tc>
        <w:tc>
          <w:tcPr>
            <w:tcW w:w="545" w:type="pct"/>
            <w:tcBorders>
              <w:top w:val="single" w:sz="4" w:space="0" w:color="auto"/>
              <w:left w:val="single" w:sz="4" w:space="0" w:color="auto"/>
              <w:bottom w:val="threeDEmboss" w:sz="12" w:space="0" w:color="auto"/>
              <w:right w:val="single" w:sz="4" w:space="0" w:color="auto"/>
            </w:tcBorders>
            <w:shd w:val="clear" w:color="auto" w:fill="8DB3E2"/>
            <w:vAlign w:val="center"/>
          </w:tcPr>
          <w:p w:rsidR="00A64E9F" w:rsidRPr="00940B75" w:rsidRDefault="00A64E9F" w:rsidP="00A64E9F">
            <w:pPr>
              <w:jc w:val="center"/>
              <w:rPr>
                <w:rFonts w:ascii="Calibri" w:hAnsi="Calibri"/>
                <w:sz w:val="20"/>
                <w:szCs w:val="20"/>
              </w:rPr>
            </w:pPr>
            <w:r w:rsidRPr="00940B75">
              <w:rPr>
                <w:rFonts w:ascii="Calibri" w:hAnsi="Calibri"/>
                <w:sz w:val="20"/>
                <w:szCs w:val="20"/>
              </w:rPr>
              <w:t>1.59</w:t>
            </w:r>
          </w:p>
        </w:tc>
        <w:tc>
          <w:tcPr>
            <w:tcW w:w="545" w:type="pct"/>
            <w:tcBorders>
              <w:top w:val="single" w:sz="4" w:space="0" w:color="auto"/>
              <w:left w:val="single" w:sz="4" w:space="0" w:color="auto"/>
              <w:bottom w:val="threeDEmboss" w:sz="12" w:space="0" w:color="auto"/>
              <w:right w:val="single" w:sz="4" w:space="0" w:color="auto"/>
            </w:tcBorders>
            <w:shd w:val="clear" w:color="auto" w:fill="8DB3E2"/>
            <w:vAlign w:val="center"/>
          </w:tcPr>
          <w:p w:rsidR="00A64E9F" w:rsidRPr="00940B75" w:rsidRDefault="00A64E9F" w:rsidP="00A64E9F">
            <w:pPr>
              <w:jc w:val="center"/>
              <w:rPr>
                <w:rFonts w:ascii="Calibri" w:hAnsi="Calibri"/>
                <w:b/>
                <w:sz w:val="20"/>
                <w:szCs w:val="20"/>
              </w:rPr>
            </w:pPr>
            <w:r w:rsidRPr="00940B75">
              <w:rPr>
                <w:rFonts w:ascii="Calibri" w:hAnsi="Calibri"/>
                <w:b/>
                <w:sz w:val="20"/>
                <w:szCs w:val="20"/>
              </w:rPr>
              <w:t>1.10</w:t>
            </w:r>
          </w:p>
        </w:tc>
        <w:tc>
          <w:tcPr>
            <w:tcW w:w="545" w:type="pct"/>
            <w:tcBorders>
              <w:top w:val="single" w:sz="4" w:space="0" w:color="auto"/>
              <w:left w:val="single" w:sz="4" w:space="0" w:color="auto"/>
              <w:bottom w:val="threeDEmboss" w:sz="12" w:space="0" w:color="auto"/>
              <w:right w:val="single" w:sz="4" w:space="0" w:color="auto"/>
            </w:tcBorders>
            <w:shd w:val="clear" w:color="auto" w:fill="8DB3E2"/>
            <w:vAlign w:val="center"/>
          </w:tcPr>
          <w:p w:rsidR="00A64E9F" w:rsidRPr="00940B75" w:rsidRDefault="00A64E9F" w:rsidP="00A64E9F">
            <w:pPr>
              <w:jc w:val="center"/>
              <w:rPr>
                <w:rFonts w:ascii="Calibri" w:hAnsi="Calibri"/>
                <w:b/>
                <w:sz w:val="20"/>
                <w:szCs w:val="20"/>
              </w:rPr>
            </w:pPr>
            <w:r w:rsidRPr="00940B75">
              <w:rPr>
                <w:rFonts w:ascii="Calibri" w:hAnsi="Calibri"/>
                <w:b/>
                <w:sz w:val="20"/>
                <w:szCs w:val="20"/>
              </w:rPr>
              <w:t>0.66</w:t>
            </w:r>
          </w:p>
        </w:tc>
        <w:tc>
          <w:tcPr>
            <w:tcW w:w="656" w:type="pct"/>
            <w:tcBorders>
              <w:top w:val="single" w:sz="4" w:space="0" w:color="auto"/>
              <w:left w:val="single" w:sz="4" w:space="0" w:color="auto"/>
              <w:bottom w:val="threeDEmboss" w:sz="12" w:space="0" w:color="auto"/>
              <w:right w:val="threeDEmboss" w:sz="12" w:space="0" w:color="auto"/>
            </w:tcBorders>
            <w:shd w:val="clear" w:color="auto" w:fill="8DB3E2"/>
          </w:tcPr>
          <w:p w:rsidR="00A64E9F" w:rsidRPr="00940B75" w:rsidRDefault="00A64E9F" w:rsidP="00A64E9F">
            <w:pPr>
              <w:jc w:val="center"/>
              <w:rPr>
                <w:rFonts w:ascii="Calibri" w:hAnsi="Calibri"/>
                <w:b/>
                <w:sz w:val="20"/>
                <w:szCs w:val="20"/>
              </w:rPr>
            </w:pPr>
            <w:r w:rsidRPr="00940B75">
              <w:rPr>
                <w:rFonts w:ascii="Calibri" w:hAnsi="Calibri"/>
                <w:b/>
                <w:sz w:val="20"/>
                <w:szCs w:val="20"/>
              </w:rPr>
              <w:t>1.07</w:t>
            </w:r>
          </w:p>
        </w:tc>
      </w:tr>
    </w:tbl>
    <w:p w:rsidR="008568B4" w:rsidRPr="00940B75" w:rsidRDefault="008568B4" w:rsidP="008568B4">
      <w:pPr>
        <w:rPr>
          <w:rFonts w:ascii="Calibri" w:hAnsi="Calibri"/>
          <w:b/>
          <w:sz w:val="20"/>
          <w:szCs w:val="20"/>
        </w:rPr>
      </w:pPr>
    </w:p>
    <w:p w:rsidR="008568B4" w:rsidRPr="00940B75" w:rsidRDefault="008568B4" w:rsidP="008568B4">
      <w:pPr>
        <w:rPr>
          <w:rFonts w:ascii="Calibri" w:hAnsi="Calibri"/>
          <w:szCs w:val="24"/>
        </w:rPr>
      </w:pPr>
      <w:r w:rsidRPr="00940B75">
        <w:rPr>
          <w:rFonts w:ascii="Calibri" w:hAnsi="Calibri"/>
          <w:b/>
          <w:color w:val="FF00FF"/>
          <w:szCs w:val="24"/>
        </w:rPr>
        <w:t xml:space="preserve">        </w:t>
      </w:r>
      <w:r w:rsidRPr="00940B75">
        <w:rPr>
          <w:rFonts w:ascii="Calibri" w:hAnsi="Calibri"/>
          <w:szCs w:val="24"/>
        </w:rPr>
        <w:t xml:space="preserve">Admiterea s-a facut centralizat . Criteriile de admitere au fost afişate pe </w:t>
      </w:r>
      <w:r w:rsidRPr="00940B75">
        <w:rPr>
          <w:rFonts w:ascii="Calibri" w:hAnsi="Calibri"/>
          <w:i/>
          <w:szCs w:val="24"/>
        </w:rPr>
        <w:t>site-ul</w:t>
      </w:r>
      <w:r w:rsidRPr="00940B75">
        <w:rPr>
          <w:rFonts w:ascii="Calibri" w:hAnsi="Calibri"/>
          <w:szCs w:val="24"/>
        </w:rPr>
        <w:t xml:space="preserve"> Facultăţii de Hidrotehnică, Geodezie şi Ingineria Mediului </w:t>
      </w:r>
      <w:r w:rsidRPr="00940B75">
        <w:rPr>
          <w:rFonts w:ascii="Calibri" w:hAnsi="Calibri"/>
          <w:i/>
          <w:szCs w:val="24"/>
        </w:rPr>
        <w:t xml:space="preserve">: </w:t>
      </w:r>
      <w:r w:rsidRPr="00940B75">
        <w:rPr>
          <w:rFonts w:ascii="Calibri" w:hAnsi="Calibri"/>
          <w:i/>
          <w:color w:val="0000FF"/>
          <w:szCs w:val="24"/>
        </w:rPr>
        <w:t>http://www.tuiasi.ro/facultati/hidro/</w:t>
      </w:r>
    </w:p>
    <w:p w:rsidR="008568B4" w:rsidRPr="00940B75" w:rsidRDefault="008568B4" w:rsidP="008568B4">
      <w:pPr>
        <w:spacing w:line="240" w:lineRule="auto"/>
        <w:rPr>
          <w:rFonts w:ascii="Times New Roman" w:eastAsia="Times New Roman" w:hAnsi="Times New Roman"/>
          <w:sz w:val="22"/>
        </w:rPr>
      </w:pPr>
    </w:p>
    <w:p w:rsidR="008568B4" w:rsidRPr="00940B75" w:rsidRDefault="008568B4" w:rsidP="00934378">
      <w:pPr>
        <w:shd w:val="clear" w:color="auto" w:fill="BDD6EE"/>
        <w:spacing w:line="240" w:lineRule="auto"/>
        <w:rPr>
          <w:rFonts w:eastAsia="Times New Roman" w:cs="Arial"/>
          <w:b/>
          <w:szCs w:val="24"/>
        </w:rPr>
      </w:pPr>
      <w:r w:rsidRPr="00940B75">
        <w:rPr>
          <w:rFonts w:eastAsia="Times New Roman" w:cs="Arial"/>
          <w:b/>
          <w:szCs w:val="24"/>
        </w:rPr>
        <w:t>c. Evoluția studenților - în ultimii 4 ani universitari (2015 – 2018)</w:t>
      </w:r>
    </w:p>
    <w:p w:rsidR="008568B4" w:rsidRPr="00940B75" w:rsidRDefault="008568B4" w:rsidP="008568B4">
      <w:pPr>
        <w:shd w:val="clear" w:color="auto" w:fill="BDD6EE"/>
        <w:spacing w:line="240" w:lineRule="auto"/>
        <w:jc w:val="both"/>
        <w:rPr>
          <w:rFonts w:ascii="Calibri" w:eastAsia="Times New Roman" w:hAnsi="Calibri"/>
          <w:b/>
          <w:b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983"/>
        <w:gridCol w:w="955"/>
        <w:gridCol w:w="983"/>
        <w:gridCol w:w="955"/>
        <w:gridCol w:w="983"/>
        <w:gridCol w:w="955"/>
        <w:gridCol w:w="984"/>
        <w:gridCol w:w="956"/>
      </w:tblGrid>
      <w:tr w:rsidR="008568B4" w:rsidRPr="00940B75" w:rsidTr="00A64E9F">
        <w:tc>
          <w:tcPr>
            <w:tcW w:w="1335" w:type="dxa"/>
            <w:vMerge w:val="restart"/>
            <w:shd w:val="clear" w:color="auto" w:fill="DAEEF3"/>
          </w:tcPr>
          <w:p w:rsidR="008568B4" w:rsidRPr="00940B75" w:rsidRDefault="008568B4" w:rsidP="00A64E9F">
            <w:pPr>
              <w:spacing w:line="240" w:lineRule="auto"/>
              <w:jc w:val="center"/>
              <w:rPr>
                <w:rFonts w:eastAsia="Times New Roman" w:cs="Arial"/>
                <w:sz w:val="18"/>
                <w:szCs w:val="18"/>
              </w:rPr>
            </w:pPr>
            <w:r w:rsidRPr="00940B75">
              <w:rPr>
                <w:rFonts w:eastAsia="Times New Roman" w:cs="Arial"/>
                <w:sz w:val="18"/>
                <w:szCs w:val="18"/>
              </w:rPr>
              <w:t>Forma de învăţământ</w:t>
            </w:r>
          </w:p>
        </w:tc>
        <w:tc>
          <w:tcPr>
            <w:tcW w:w="2060" w:type="dxa"/>
            <w:gridSpan w:val="2"/>
            <w:shd w:val="clear" w:color="auto" w:fill="DAEEF3"/>
          </w:tcPr>
          <w:p w:rsidR="008568B4" w:rsidRPr="00940B75" w:rsidRDefault="008568B4" w:rsidP="00A64E9F">
            <w:pPr>
              <w:spacing w:line="240" w:lineRule="auto"/>
              <w:jc w:val="center"/>
              <w:rPr>
                <w:rFonts w:eastAsia="Times New Roman" w:cs="Arial"/>
                <w:sz w:val="18"/>
                <w:szCs w:val="18"/>
              </w:rPr>
            </w:pPr>
            <w:r w:rsidRPr="00940B75">
              <w:rPr>
                <w:rFonts w:eastAsia="Times New Roman" w:cs="Arial"/>
                <w:sz w:val="18"/>
                <w:szCs w:val="18"/>
              </w:rPr>
              <w:t>Anul universitar 2015 - 2016</w:t>
            </w:r>
          </w:p>
        </w:tc>
        <w:tc>
          <w:tcPr>
            <w:tcW w:w="2058" w:type="dxa"/>
            <w:gridSpan w:val="2"/>
            <w:shd w:val="clear" w:color="auto" w:fill="DAEEF3"/>
          </w:tcPr>
          <w:p w:rsidR="008568B4" w:rsidRPr="00940B75" w:rsidRDefault="008568B4" w:rsidP="00A64E9F">
            <w:pPr>
              <w:spacing w:line="240" w:lineRule="auto"/>
              <w:jc w:val="center"/>
              <w:rPr>
                <w:rFonts w:eastAsia="Times New Roman" w:cs="Arial"/>
                <w:sz w:val="18"/>
                <w:szCs w:val="18"/>
              </w:rPr>
            </w:pPr>
            <w:r w:rsidRPr="00940B75">
              <w:rPr>
                <w:rFonts w:eastAsia="Times New Roman" w:cs="Arial"/>
                <w:sz w:val="18"/>
                <w:szCs w:val="18"/>
              </w:rPr>
              <w:t>Anul universitar 2016 - 2017</w:t>
            </w:r>
          </w:p>
        </w:tc>
        <w:tc>
          <w:tcPr>
            <w:tcW w:w="2058" w:type="dxa"/>
            <w:gridSpan w:val="2"/>
            <w:shd w:val="clear" w:color="auto" w:fill="DAEEF3"/>
          </w:tcPr>
          <w:p w:rsidR="008568B4" w:rsidRPr="00940B75" w:rsidRDefault="008568B4" w:rsidP="00A64E9F">
            <w:pPr>
              <w:spacing w:line="240" w:lineRule="auto"/>
              <w:jc w:val="center"/>
              <w:rPr>
                <w:rFonts w:eastAsia="Times New Roman" w:cs="Arial"/>
                <w:sz w:val="18"/>
                <w:szCs w:val="18"/>
              </w:rPr>
            </w:pPr>
            <w:r w:rsidRPr="00940B75">
              <w:rPr>
                <w:rFonts w:eastAsia="Times New Roman" w:cs="Arial"/>
                <w:sz w:val="18"/>
                <w:szCs w:val="18"/>
              </w:rPr>
              <w:t>Anul universitar 2017 - 2018</w:t>
            </w:r>
          </w:p>
        </w:tc>
        <w:tc>
          <w:tcPr>
            <w:tcW w:w="2060" w:type="dxa"/>
            <w:gridSpan w:val="2"/>
            <w:shd w:val="clear" w:color="auto" w:fill="DAEEF3"/>
          </w:tcPr>
          <w:p w:rsidR="008568B4" w:rsidRPr="00940B75" w:rsidRDefault="008568B4" w:rsidP="00A64E9F">
            <w:pPr>
              <w:spacing w:line="240" w:lineRule="auto"/>
              <w:jc w:val="center"/>
              <w:rPr>
                <w:rFonts w:eastAsia="Times New Roman" w:cs="Arial"/>
                <w:sz w:val="18"/>
                <w:szCs w:val="18"/>
              </w:rPr>
            </w:pPr>
            <w:r w:rsidRPr="00940B75">
              <w:rPr>
                <w:rFonts w:eastAsia="Times New Roman" w:cs="Arial"/>
                <w:sz w:val="18"/>
                <w:szCs w:val="18"/>
              </w:rPr>
              <w:t>Anul universitar 2017 - 2018</w:t>
            </w:r>
          </w:p>
        </w:tc>
      </w:tr>
      <w:tr w:rsidR="008568B4" w:rsidRPr="00940B75" w:rsidTr="00A64E9F">
        <w:tc>
          <w:tcPr>
            <w:tcW w:w="1335" w:type="dxa"/>
            <w:vMerge/>
            <w:shd w:val="clear" w:color="auto" w:fill="DAEEF3"/>
          </w:tcPr>
          <w:p w:rsidR="008568B4" w:rsidRPr="00940B75" w:rsidRDefault="008568B4" w:rsidP="00A64E9F">
            <w:pPr>
              <w:spacing w:line="240" w:lineRule="auto"/>
              <w:jc w:val="center"/>
              <w:rPr>
                <w:rFonts w:eastAsia="Times New Roman" w:cs="Arial"/>
                <w:sz w:val="18"/>
                <w:szCs w:val="18"/>
              </w:rPr>
            </w:pPr>
          </w:p>
        </w:tc>
        <w:tc>
          <w:tcPr>
            <w:tcW w:w="1038" w:type="dxa"/>
            <w:shd w:val="clear" w:color="auto" w:fill="DAEEF3"/>
          </w:tcPr>
          <w:p w:rsidR="008568B4" w:rsidRPr="00940B75" w:rsidRDefault="008568B4" w:rsidP="00A64E9F">
            <w:pPr>
              <w:spacing w:line="240" w:lineRule="auto"/>
              <w:jc w:val="center"/>
              <w:rPr>
                <w:rFonts w:eastAsia="Times New Roman" w:cs="Arial"/>
                <w:sz w:val="18"/>
                <w:szCs w:val="18"/>
              </w:rPr>
            </w:pPr>
            <w:r w:rsidRPr="00940B75">
              <w:rPr>
                <w:rFonts w:eastAsia="Times New Roman" w:cs="Arial"/>
                <w:sz w:val="18"/>
                <w:szCs w:val="18"/>
              </w:rPr>
              <w:t>buget</w:t>
            </w:r>
          </w:p>
        </w:tc>
        <w:tc>
          <w:tcPr>
            <w:tcW w:w="1022" w:type="dxa"/>
            <w:shd w:val="clear" w:color="auto" w:fill="DAEEF3"/>
          </w:tcPr>
          <w:p w:rsidR="008568B4" w:rsidRPr="00940B75" w:rsidRDefault="008568B4" w:rsidP="00A64E9F">
            <w:pPr>
              <w:spacing w:line="240" w:lineRule="auto"/>
              <w:jc w:val="center"/>
              <w:rPr>
                <w:rFonts w:eastAsia="Times New Roman" w:cs="Arial"/>
                <w:sz w:val="18"/>
                <w:szCs w:val="18"/>
              </w:rPr>
            </w:pPr>
            <w:r w:rsidRPr="00940B75">
              <w:rPr>
                <w:rFonts w:eastAsia="Times New Roman" w:cs="Arial"/>
                <w:sz w:val="18"/>
                <w:szCs w:val="18"/>
              </w:rPr>
              <w:t>taxa</w:t>
            </w:r>
          </w:p>
        </w:tc>
        <w:tc>
          <w:tcPr>
            <w:tcW w:w="1036" w:type="dxa"/>
            <w:shd w:val="clear" w:color="auto" w:fill="DAEEF3"/>
          </w:tcPr>
          <w:p w:rsidR="008568B4" w:rsidRPr="00940B75" w:rsidRDefault="008568B4" w:rsidP="00A64E9F">
            <w:pPr>
              <w:spacing w:line="240" w:lineRule="auto"/>
              <w:jc w:val="center"/>
              <w:rPr>
                <w:rFonts w:eastAsia="Times New Roman" w:cs="Arial"/>
                <w:sz w:val="18"/>
                <w:szCs w:val="18"/>
              </w:rPr>
            </w:pPr>
            <w:r w:rsidRPr="00940B75">
              <w:rPr>
                <w:rFonts w:eastAsia="Times New Roman" w:cs="Arial"/>
                <w:sz w:val="18"/>
                <w:szCs w:val="18"/>
              </w:rPr>
              <w:t>buget</w:t>
            </w:r>
          </w:p>
        </w:tc>
        <w:tc>
          <w:tcPr>
            <w:tcW w:w="1022" w:type="dxa"/>
            <w:shd w:val="clear" w:color="auto" w:fill="DAEEF3"/>
          </w:tcPr>
          <w:p w:rsidR="008568B4" w:rsidRPr="00940B75" w:rsidRDefault="008568B4" w:rsidP="00A64E9F">
            <w:pPr>
              <w:spacing w:line="240" w:lineRule="auto"/>
              <w:jc w:val="center"/>
              <w:rPr>
                <w:rFonts w:eastAsia="Times New Roman" w:cs="Arial"/>
                <w:sz w:val="18"/>
                <w:szCs w:val="18"/>
              </w:rPr>
            </w:pPr>
            <w:r w:rsidRPr="00940B75">
              <w:rPr>
                <w:rFonts w:eastAsia="Times New Roman" w:cs="Arial"/>
                <w:sz w:val="18"/>
                <w:szCs w:val="18"/>
              </w:rPr>
              <w:t>taxa</w:t>
            </w:r>
          </w:p>
        </w:tc>
        <w:tc>
          <w:tcPr>
            <w:tcW w:w="1036" w:type="dxa"/>
            <w:shd w:val="clear" w:color="auto" w:fill="DAEEF3"/>
          </w:tcPr>
          <w:p w:rsidR="008568B4" w:rsidRPr="00940B75" w:rsidRDefault="008568B4" w:rsidP="00A64E9F">
            <w:pPr>
              <w:spacing w:line="240" w:lineRule="auto"/>
              <w:jc w:val="center"/>
              <w:rPr>
                <w:rFonts w:eastAsia="Times New Roman" w:cs="Arial"/>
                <w:sz w:val="18"/>
                <w:szCs w:val="18"/>
              </w:rPr>
            </w:pPr>
            <w:r w:rsidRPr="00940B75">
              <w:rPr>
                <w:rFonts w:eastAsia="Times New Roman" w:cs="Arial"/>
                <w:sz w:val="18"/>
                <w:szCs w:val="18"/>
              </w:rPr>
              <w:t xml:space="preserve">buget </w:t>
            </w:r>
          </w:p>
        </w:tc>
        <w:tc>
          <w:tcPr>
            <w:tcW w:w="1022" w:type="dxa"/>
            <w:shd w:val="clear" w:color="auto" w:fill="DAEEF3"/>
          </w:tcPr>
          <w:p w:rsidR="008568B4" w:rsidRPr="00940B75" w:rsidRDefault="008568B4" w:rsidP="00A64E9F">
            <w:pPr>
              <w:spacing w:line="240" w:lineRule="auto"/>
              <w:jc w:val="center"/>
              <w:rPr>
                <w:rFonts w:eastAsia="Times New Roman" w:cs="Arial"/>
                <w:sz w:val="18"/>
                <w:szCs w:val="18"/>
              </w:rPr>
            </w:pPr>
            <w:r w:rsidRPr="00940B75">
              <w:rPr>
                <w:rFonts w:eastAsia="Times New Roman" w:cs="Arial"/>
                <w:sz w:val="18"/>
                <w:szCs w:val="18"/>
              </w:rPr>
              <w:t>taxa</w:t>
            </w:r>
          </w:p>
        </w:tc>
        <w:tc>
          <w:tcPr>
            <w:tcW w:w="1037" w:type="dxa"/>
            <w:shd w:val="clear" w:color="auto" w:fill="DAEEF3"/>
          </w:tcPr>
          <w:p w:rsidR="008568B4" w:rsidRPr="00940B75" w:rsidRDefault="008568B4" w:rsidP="00A64E9F">
            <w:pPr>
              <w:spacing w:line="240" w:lineRule="auto"/>
              <w:jc w:val="center"/>
              <w:rPr>
                <w:rFonts w:eastAsia="Times New Roman" w:cs="Arial"/>
                <w:sz w:val="18"/>
                <w:szCs w:val="18"/>
              </w:rPr>
            </w:pPr>
            <w:r w:rsidRPr="00940B75">
              <w:rPr>
                <w:rFonts w:eastAsia="Times New Roman" w:cs="Arial"/>
                <w:sz w:val="18"/>
                <w:szCs w:val="18"/>
              </w:rPr>
              <w:t>buget</w:t>
            </w:r>
          </w:p>
        </w:tc>
        <w:tc>
          <w:tcPr>
            <w:tcW w:w="1023" w:type="dxa"/>
            <w:shd w:val="clear" w:color="auto" w:fill="DAEEF3"/>
          </w:tcPr>
          <w:p w:rsidR="008568B4" w:rsidRPr="00940B75" w:rsidRDefault="008568B4" w:rsidP="00A64E9F">
            <w:pPr>
              <w:spacing w:line="240" w:lineRule="auto"/>
              <w:jc w:val="center"/>
              <w:rPr>
                <w:rFonts w:eastAsia="Times New Roman" w:cs="Arial"/>
                <w:sz w:val="18"/>
                <w:szCs w:val="18"/>
              </w:rPr>
            </w:pPr>
            <w:r w:rsidRPr="00940B75">
              <w:rPr>
                <w:rFonts w:eastAsia="Times New Roman" w:cs="Arial"/>
                <w:sz w:val="18"/>
                <w:szCs w:val="18"/>
              </w:rPr>
              <w:t>taxa</w:t>
            </w:r>
          </w:p>
        </w:tc>
      </w:tr>
      <w:tr w:rsidR="008568B4" w:rsidRPr="00940B75" w:rsidTr="00A64E9F">
        <w:tc>
          <w:tcPr>
            <w:tcW w:w="1335" w:type="dxa"/>
          </w:tcPr>
          <w:p w:rsidR="008568B4" w:rsidRPr="00940B75" w:rsidRDefault="008568B4" w:rsidP="00A64E9F">
            <w:pPr>
              <w:spacing w:line="240" w:lineRule="auto"/>
              <w:jc w:val="center"/>
              <w:rPr>
                <w:rFonts w:eastAsia="Times New Roman" w:cs="Arial"/>
                <w:sz w:val="18"/>
                <w:szCs w:val="18"/>
              </w:rPr>
            </w:pPr>
            <w:r w:rsidRPr="00940B75">
              <w:rPr>
                <w:rFonts w:eastAsia="Times New Roman" w:cs="Arial"/>
                <w:sz w:val="18"/>
                <w:szCs w:val="18"/>
              </w:rPr>
              <w:t>Studii universitare de licenţă</w:t>
            </w:r>
          </w:p>
        </w:tc>
        <w:tc>
          <w:tcPr>
            <w:tcW w:w="1038" w:type="dxa"/>
          </w:tcPr>
          <w:p w:rsidR="008568B4" w:rsidRPr="00940B75" w:rsidRDefault="008568B4" w:rsidP="00A64E9F">
            <w:pPr>
              <w:spacing w:line="240" w:lineRule="auto"/>
              <w:jc w:val="center"/>
              <w:rPr>
                <w:rFonts w:eastAsia="Times New Roman" w:cs="Arial"/>
                <w:sz w:val="18"/>
                <w:szCs w:val="18"/>
              </w:rPr>
            </w:pPr>
          </w:p>
          <w:p w:rsidR="008568B4" w:rsidRPr="00940B75" w:rsidRDefault="008568B4" w:rsidP="00A64E9F">
            <w:pPr>
              <w:spacing w:line="240" w:lineRule="auto"/>
              <w:jc w:val="center"/>
              <w:rPr>
                <w:rFonts w:eastAsia="Times New Roman" w:cs="Arial"/>
                <w:sz w:val="18"/>
                <w:szCs w:val="18"/>
              </w:rPr>
            </w:pPr>
            <w:r w:rsidRPr="00940B75">
              <w:rPr>
                <w:rFonts w:eastAsia="Times New Roman" w:cs="Arial"/>
                <w:sz w:val="18"/>
                <w:szCs w:val="18"/>
              </w:rPr>
              <w:t>651</w:t>
            </w:r>
          </w:p>
        </w:tc>
        <w:tc>
          <w:tcPr>
            <w:tcW w:w="1022" w:type="dxa"/>
          </w:tcPr>
          <w:p w:rsidR="008568B4" w:rsidRPr="00940B75" w:rsidRDefault="008568B4" w:rsidP="00A64E9F">
            <w:pPr>
              <w:spacing w:line="240" w:lineRule="auto"/>
              <w:jc w:val="center"/>
              <w:rPr>
                <w:rFonts w:eastAsia="Times New Roman" w:cs="Arial"/>
                <w:sz w:val="18"/>
                <w:szCs w:val="18"/>
              </w:rPr>
            </w:pPr>
          </w:p>
          <w:p w:rsidR="008568B4" w:rsidRPr="00940B75" w:rsidRDefault="008568B4" w:rsidP="00A64E9F">
            <w:pPr>
              <w:spacing w:line="240" w:lineRule="auto"/>
              <w:jc w:val="center"/>
              <w:rPr>
                <w:rFonts w:eastAsia="Times New Roman" w:cs="Arial"/>
                <w:sz w:val="18"/>
                <w:szCs w:val="18"/>
              </w:rPr>
            </w:pPr>
            <w:r w:rsidRPr="00940B75">
              <w:rPr>
                <w:rFonts w:eastAsia="Times New Roman" w:cs="Arial"/>
                <w:sz w:val="18"/>
                <w:szCs w:val="18"/>
              </w:rPr>
              <w:t>38</w:t>
            </w:r>
          </w:p>
        </w:tc>
        <w:tc>
          <w:tcPr>
            <w:tcW w:w="1036" w:type="dxa"/>
          </w:tcPr>
          <w:p w:rsidR="008568B4" w:rsidRPr="00940B75" w:rsidRDefault="008568B4" w:rsidP="00A64E9F">
            <w:pPr>
              <w:spacing w:line="240" w:lineRule="auto"/>
              <w:jc w:val="center"/>
              <w:rPr>
                <w:rFonts w:eastAsia="Times New Roman" w:cs="Arial"/>
                <w:sz w:val="18"/>
                <w:szCs w:val="18"/>
              </w:rPr>
            </w:pPr>
          </w:p>
          <w:p w:rsidR="008568B4" w:rsidRPr="00940B75" w:rsidRDefault="008568B4" w:rsidP="00A64E9F">
            <w:pPr>
              <w:spacing w:line="240" w:lineRule="auto"/>
              <w:jc w:val="center"/>
              <w:rPr>
                <w:rFonts w:eastAsia="Times New Roman" w:cs="Arial"/>
                <w:sz w:val="18"/>
                <w:szCs w:val="18"/>
              </w:rPr>
            </w:pPr>
            <w:r w:rsidRPr="00940B75">
              <w:rPr>
                <w:rFonts w:eastAsia="Times New Roman" w:cs="Arial"/>
                <w:sz w:val="18"/>
                <w:szCs w:val="18"/>
              </w:rPr>
              <w:t>557</w:t>
            </w:r>
          </w:p>
        </w:tc>
        <w:tc>
          <w:tcPr>
            <w:tcW w:w="1022" w:type="dxa"/>
          </w:tcPr>
          <w:p w:rsidR="008568B4" w:rsidRPr="00940B75" w:rsidRDefault="008568B4" w:rsidP="00A64E9F">
            <w:pPr>
              <w:spacing w:line="240" w:lineRule="auto"/>
              <w:jc w:val="center"/>
              <w:rPr>
                <w:rFonts w:eastAsia="Times New Roman" w:cs="Arial"/>
                <w:sz w:val="18"/>
                <w:szCs w:val="18"/>
              </w:rPr>
            </w:pPr>
          </w:p>
          <w:p w:rsidR="008568B4" w:rsidRPr="00940B75" w:rsidRDefault="008568B4" w:rsidP="00A64E9F">
            <w:pPr>
              <w:spacing w:line="240" w:lineRule="auto"/>
              <w:jc w:val="center"/>
              <w:rPr>
                <w:rFonts w:eastAsia="Times New Roman" w:cs="Arial"/>
                <w:sz w:val="18"/>
                <w:szCs w:val="18"/>
              </w:rPr>
            </w:pPr>
            <w:r w:rsidRPr="00940B75">
              <w:rPr>
                <w:rFonts w:eastAsia="Times New Roman" w:cs="Arial"/>
                <w:sz w:val="18"/>
                <w:szCs w:val="18"/>
              </w:rPr>
              <w:t>47</w:t>
            </w:r>
          </w:p>
        </w:tc>
        <w:tc>
          <w:tcPr>
            <w:tcW w:w="1036" w:type="dxa"/>
          </w:tcPr>
          <w:p w:rsidR="008568B4" w:rsidRPr="00940B75" w:rsidRDefault="008568B4" w:rsidP="00A64E9F">
            <w:pPr>
              <w:spacing w:line="240" w:lineRule="auto"/>
              <w:jc w:val="center"/>
              <w:rPr>
                <w:rFonts w:eastAsia="Times New Roman" w:cs="Arial"/>
                <w:sz w:val="18"/>
                <w:szCs w:val="18"/>
              </w:rPr>
            </w:pPr>
          </w:p>
          <w:p w:rsidR="008568B4" w:rsidRPr="00940B75" w:rsidRDefault="008568B4" w:rsidP="00A64E9F">
            <w:pPr>
              <w:spacing w:line="240" w:lineRule="auto"/>
              <w:jc w:val="center"/>
              <w:rPr>
                <w:rFonts w:eastAsia="Times New Roman" w:cs="Arial"/>
                <w:sz w:val="18"/>
                <w:szCs w:val="18"/>
              </w:rPr>
            </w:pPr>
            <w:r w:rsidRPr="00940B75">
              <w:rPr>
                <w:rFonts w:eastAsia="Times New Roman" w:cs="Arial"/>
                <w:sz w:val="18"/>
                <w:szCs w:val="18"/>
              </w:rPr>
              <w:t>512</w:t>
            </w:r>
          </w:p>
        </w:tc>
        <w:tc>
          <w:tcPr>
            <w:tcW w:w="1022" w:type="dxa"/>
          </w:tcPr>
          <w:p w:rsidR="008568B4" w:rsidRPr="00940B75" w:rsidRDefault="008568B4" w:rsidP="00A64E9F">
            <w:pPr>
              <w:spacing w:line="240" w:lineRule="auto"/>
              <w:jc w:val="center"/>
              <w:rPr>
                <w:rFonts w:eastAsia="Times New Roman" w:cs="Arial"/>
                <w:sz w:val="18"/>
                <w:szCs w:val="18"/>
              </w:rPr>
            </w:pPr>
          </w:p>
          <w:p w:rsidR="008568B4" w:rsidRPr="00940B75" w:rsidRDefault="008568B4" w:rsidP="00A64E9F">
            <w:pPr>
              <w:spacing w:line="240" w:lineRule="auto"/>
              <w:jc w:val="center"/>
              <w:rPr>
                <w:rFonts w:eastAsia="Times New Roman" w:cs="Arial"/>
                <w:sz w:val="18"/>
                <w:szCs w:val="18"/>
              </w:rPr>
            </w:pPr>
            <w:r w:rsidRPr="00940B75">
              <w:rPr>
                <w:rFonts w:eastAsia="Times New Roman" w:cs="Arial"/>
                <w:sz w:val="18"/>
                <w:szCs w:val="18"/>
              </w:rPr>
              <w:t>45</w:t>
            </w:r>
          </w:p>
        </w:tc>
        <w:tc>
          <w:tcPr>
            <w:tcW w:w="1037" w:type="dxa"/>
          </w:tcPr>
          <w:p w:rsidR="008568B4" w:rsidRPr="00940B75" w:rsidRDefault="008568B4" w:rsidP="00A64E9F">
            <w:pPr>
              <w:spacing w:line="240" w:lineRule="auto"/>
              <w:jc w:val="center"/>
              <w:rPr>
                <w:rFonts w:eastAsia="Times New Roman" w:cs="Arial"/>
                <w:sz w:val="18"/>
                <w:szCs w:val="18"/>
              </w:rPr>
            </w:pPr>
            <w:r w:rsidRPr="00940B75">
              <w:rPr>
                <w:rFonts w:eastAsia="Times New Roman" w:cs="Arial"/>
                <w:sz w:val="18"/>
                <w:szCs w:val="18"/>
              </w:rPr>
              <w:t>391</w:t>
            </w:r>
          </w:p>
        </w:tc>
        <w:tc>
          <w:tcPr>
            <w:tcW w:w="1023" w:type="dxa"/>
          </w:tcPr>
          <w:p w:rsidR="008568B4" w:rsidRPr="00940B75" w:rsidRDefault="008568B4" w:rsidP="00A64E9F">
            <w:pPr>
              <w:spacing w:line="240" w:lineRule="auto"/>
              <w:jc w:val="center"/>
              <w:rPr>
                <w:rFonts w:eastAsia="Times New Roman" w:cs="Arial"/>
                <w:sz w:val="18"/>
                <w:szCs w:val="18"/>
              </w:rPr>
            </w:pPr>
            <w:r w:rsidRPr="00940B75">
              <w:rPr>
                <w:rFonts w:eastAsia="Times New Roman" w:cs="Arial"/>
                <w:sz w:val="18"/>
                <w:szCs w:val="18"/>
              </w:rPr>
              <w:t>44</w:t>
            </w:r>
          </w:p>
        </w:tc>
      </w:tr>
      <w:tr w:rsidR="008568B4" w:rsidRPr="00940B75" w:rsidTr="00A64E9F">
        <w:trPr>
          <w:trHeight w:val="762"/>
        </w:trPr>
        <w:tc>
          <w:tcPr>
            <w:tcW w:w="1335" w:type="dxa"/>
          </w:tcPr>
          <w:p w:rsidR="008568B4" w:rsidRPr="00940B75" w:rsidRDefault="008568B4" w:rsidP="00A64E9F">
            <w:pPr>
              <w:spacing w:line="240" w:lineRule="auto"/>
              <w:jc w:val="center"/>
              <w:rPr>
                <w:rFonts w:eastAsia="Times New Roman" w:cs="Arial"/>
                <w:sz w:val="18"/>
                <w:szCs w:val="18"/>
              </w:rPr>
            </w:pPr>
            <w:r w:rsidRPr="00940B75">
              <w:rPr>
                <w:rFonts w:eastAsia="Times New Roman" w:cs="Arial"/>
                <w:sz w:val="18"/>
                <w:szCs w:val="18"/>
              </w:rPr>
              <w:t>Studii universitare de master</w:t>
            </w:r>
          </w:p>
        </w:tc>
        <w:tc>
          <w:tcPr>
            <w:tcW w:w="1038" w:type="dxa"/>
          </w:tcPr>
          <w:p w:rsidR="008568B4" w:rsidRPr="00940B75" w:rsidRDefault="008568B4" w:rsidP="00A64E9F">
            <w:pPr>
              <w:spacing w:line="240" w:lineRule="auto"/>
              <w:jc w:val="center"/>
              <w:rPr>
                <w:rFonts w:eastAsia="Times New Roman" w:cs="Arial"/>
                <w:sz w:val="18"/>
                <w:szCs w:val="18"/>
              </w:rPr>
            </w:pPr>
          </w:p>
          <w:p w:rsidR="008568B4" w:rsidRPr="00940B75" w:rsidRDefault="008568B4" w:rsidP="00A64E9F">
            <w:pPr>
              <w:spacing w:line="240" w:lineRule="auto"/>
              <w:jc w:val="center"/>
              <w:rPr>
                <w:rFonts w:eastAsia="Times New Roman" w:cs="Arial"/>
                <w:sz w:val="18"/>
                <w:szCs w:val="18"/>
              </w:rPr>
            </w:pPr>
            <w:r w:rsidRPr="00940B75">
              <w:rPr>
                <w:rFonts w:eastAsia="Times New Roman" w:cs="Arial"/>
                <w:sz w:val="18"/>
                <w:szCs w:val="18"/>
              </w:rPr>
              <w:t>344</w:t>
            </w:r>
          </w:p>
        </w:tc>
        <w:tc>
          <w:tcPr>
            <w:tcW w:w="1022" w:type="dxa"/>
          </w:tcPr>
          <w:p w:rsidR="008568B4" w:rsidRPr="00940B75" w:rsidRDefault="008568B4" w:rsidP="00A64E9F">
            <w:pPr>
              <w:spacing w:line="240" w:lineRule="auto"/>
              <w:rPr>
                <w:rFonts w:eastAsia="Times New Roman" w:cs="Arial"/>
                <w:sz w:val="18"/>
                <w:szCs w:val="18"/>
              </w:rPr>
            </w:pPr>
          </w:p>
          <w:p w:rsidR="008568B4" w:rsidRPr="00940B75" w:rsidRDefault="008568B4" w:rsidP="00A64E9F">
            <w:pPr>
              <w:spacing w:line="240" w:lineRule="auto"/>
              <w:jc w:val="center"/>
              <w:rPr>
                <w:rFonts w:eastAsia="Times New Roman" w:cs="Arial"/>
                <w:sz w:val="18"/>
                <w:szCs w:val="18"/>
              </w:rPr>
            </w:pPr>
            <w:r w:rsidRPr="00940B75">
              <w:rPr>
                <w:rFonts w:eastAsia="Times New Roman" w:cs="Arial"/>
                <w:sz w:val="18"/>
                <w:szCs w:val="18"/>
              </w:rPr>
              <w:t>24</w:t>
            </w:r>
          </w:p>
        </w:tc>
        <w:tc>
          <w:tcPr>
            <w:tcW w:w="1036" w:type="dxa"/>
          </w:tcPr>
          <w:p w:rsidR="008568B4" w:rsidRPr="00940B75" w:rsidRDefault="008568B4" w:rsidP="00A64E9F">
            <w:pPr>
              <w:spacing w:line="240" w:lineRule="auto"/>
              <w:jc w:val="center"/>
              <w:rPr>
                <w:rFonts w:eastAsia="Times New Roman" w:cs="Arial"/>
                <w:sz w:val="18"/>
                <w:szCs w:val="18"/>
              </w:rPr>
            </w:pPr>
          </w:p>
          <w:p w:rsidR="008568B4" w:rsidRPr="00940B75" w:rsidRDefault="008568B4" w:rsidP="00A64E9F">
            <w:pPr>
              <w:spacing w:line="240" w:lineRule="auto"/>
              <w:jc w:val="center"/>
              <w:rPr>
                <w:rFonts w:eastAsia="Times New Roman" w:cs="Arial"/>
                <w:sz w:val="18"/>
                <w:szCs w:val="18"/>
              </w:rPr>
            </w:pPr>
            <w:r w:rsidRPr="00940B75">
              <w:rPr>
                <w:rFonts w:eastAsia="Times New Roman" w:cs="Arial"/>
                <w:sz w:val="18"/>
                <w:szCs w:val="18"/>
              </w:rPr>
              <w:t>321</w:t>
            </w:r>
          </w:p>
        </w:tc>
        <w:tc>
          <w:tcPr>
            <w:tcW w:w="1022" w:type="dxa"/>
          </w:tcPr>
          <w:p w:rsidR="008568B4" w:rsidRPr="00940B75" w:rsidRDefault="008568B4" w:rsidP="00A64E9F">
            <w:pPr>
              <w:spacing w:line="240" w:lineRule="auto"/>
              <w:jc w:val="center"/>
              <w:rPr>
                <w:rFonts w:eastAsia="Times New Roman" w:cs="Arial"/>
                <w:sz w:val="18"/>
                <w:szCs w:val="18"/>
              </w:rPr>
            </w:pPr>
          </w:p>
          <w:p w:rsidR="008568B4" w:rsidRPr="00940B75" w:rsidRDefault="008568B4" w:rsidP="00A64E9F">
            <w:pPr>
              <w:spacing w:line="240" w:lineRule="auto"/>
              <w:jc w:val="center"/>
              <w:rPr>
                <w:rFonts w:eastAsia="Times New Roman" w:cs="Arial"/>
                <w:sz w:val="18"/>
                <w:szCs w:val="18"/>
              </w:rPr>
            </w:pPr>
            <w:r w:rsidRPr="00940B75">
              <w:rPr>
                <w:rFonts w:eastAsia="Times New Roman" w:cs="Arial"/>
                <w:sz w:val="18"/>
                <w:szCs w:val="18"/>
              </w:rPr>
              <w:t>16</w:t>
            </w:r>
          </w:p>
        </w:tc>
        <w:tc>
          <w:tcPr>
            <w:tcW w:w="1036" w:type="dxa"/>
          </w:tcPr>
          <w:p w:rsidR="008568B4" w:rsidRPr="00940B75" w:rsidRDefault="008568B4" w:rsidP="00A64E9F">
            <w:pPr>
              <w:spacing w:line="240" w:lineRule="auto"/>
              <w:jc w:val="center"/>
              <w:rPr>
                <w:rFonts w:eastAsia="Times New Roman" w:cs="Arial"/>
                <w:sz w:val="18"/>
                <w:szCs w:val="18"/>
              </w:rPr>
            </w:pPr>
          </w:p>
          <w:p w:rsidR="008568B4" w:rsidRPr="00940B75" w:rsidRDefault="008568B4" w:rsidP="00A64E9F">
            <w:pPr>
              <w:spacing w:line="240" w:lineRule="auto"/>
              <w:jc w:val="center"/>
              <w:rPr>
                <w:rFonts w:eastAsia="Times New Roman" w:cs="Arial"/>
                <w:sz w:val="18"/>
                <w:szCs w:val="18"/>
              </w:rPr>
            </w:pPr>
            <w:r w:rsidRPr="00940B75">
              <w:rPr>
                <w:rFonts w:eastAsia="Times New Roman" w:cs="Arial"/>
                <w:sz w:val="18"/>
                <w:szCs w:val="18"/>
              </w:rPr>
              <w:t>314</w:t>
            </w:r>
          </w:p>
        </w:tc>
        <w:tc>
          <w:tcPr>
            <w:tcW w:w="1022" w:type="dxa"/>
          </w:tcPr>
          <w:p w:rsidR="008568B4" w:rsidRPr="00940B75" w:rsidRDefault="008568B4" w:rsidP="00A64E9F">
            <w:pPr>
              <w:spacing w:line="240" w:lineRule="auto"/>
              <w:jc w:val="center"/>
              <w:rPr>
                <w:rFonts w:eastAsia="Times New Roman" w:cs="Arial"/>
                <w:sz w:val="18"/>
                <w:szCs w:val="18"/>
              </w:rPr>
            </w:pPr>
          </w:p>
          <w:p w:rsidR="008568B4" w:rsidRPr="00940B75" w:rsidRDefault="008568B4" w:rsidP="00A64E9F">
            <w:pPr>
              <w:spacing w:line="240" w:lineRule="auto"/>
              <w:jc w:val="center"/>
              <w:rPr>
                <w:rFonts w:eastAsia="Times New Roman" w:cs="Arial"/>
                <w:sz w:val="18"/>
                <w:szCs w:val="18"/>
              </w:rPr>
            </w:pPr>
            <w:r w:rsidRPr="00940B75">
              <w:rPr>
                <w:rFonts w:eastAsia="Times New Roman" w:cs="Arial"/>
                <w:sz w:val="18"/>
                <w:szCs w:val="18"/>
              </w:rPr>
              <w:t>20</w:t>
            </w:r>
          </w:p>
        </w:tc>
        <w:tc>
          <w:tcPr>
            <w:tcW w:w="1037" w:type="dxa"/>
          </w:tcPr>
          <w:p w:rsidR="008568B4" w:rsidRPr="00940B75" w:rsidRDefault="008568B4" w:rsidP="00A64E9F">
            <w:pPr>
              <w:spacing w:line="240" w:lineRule="auto"/>
              <w:jc w:val="center"/>
              <w:rPr>
                <w:rFonts w:eastAsia="Times New Roman" w:cs="Arial"/>
                <w:sz w:val="18"/>
                <w:szCs w:val="18"/>
              </w:rPr>
            </w:pPr>
            <w:r w:rsidRPr="00940B75">
              <w:rPr>
                <w:rFonts w:eastAsia="Times New Roman" w:cs="Arial"/>
                <w:sz w:val="18"/>
                <w:szCs w:val="18"/>
              </w:rPr>
              <w:t>263</w:t>
            </w:r>
          </w:p>
        </w:tc>
        <w:tc>
          <w:tcPr>
            <w:tcW w:w="1023" w:type="dxa"/>
          </w:tcPr>
          <w:p w:rsidR="008568B4" w:rsidRPr="00940B75" w:rsidRDefault="008568B4" w:rsidP="00A64E9F">
            <w:pPr>
              <w:spacing w:line="240" w:lineRule="auto"/>
              <w:jc w:val="center"/>
              <w:rPr>
                <w:rFonts w:eastAsia="Times New Roman" w:cs="Arial"/>
                <w:sz w:val="18"/>
                <w:szCs w:val="18"/>
              </w:rPr>
            </w:pPr>
            <w:r w:rsidRPr="00940B75">
              <w:rPr>
                <w:rFonts w:eastAsia="Times New Roman" w:cs="Arial"/>
                <w:sz w:val="18"/>
                <w:szCs w:val="18"/>
              </w:rPr>
              <w:t>18</w:t>
            </w:r>
          </w:p>
        </w:tc>
      </w:tr>
      <w:tr w:rsidR="008568B4" w:rsidRPr="00940B75" w:rsidTr="00A64E9F">
        <w:tc>
          <w:tcPr>
            <w:tcW w:w="1335" w:type="dxa"/>
          </w:tcPr>
          <w:p w:rsidR="008568B4" w:rsidRPr="00940B75" w:rsidRDefault="008568B4" w:rsidP="00A64E9F">
            <w:pPr>
              <w:spacing w:line="240" w:lineRule="auto"/>
              <w:jc w:val="center"/>
              <w:rPr>
                <w:rFonts w:eastAsia="Times New Roman" w:cs="Arial"/>
                <w:b/>
                <w:sz w:val="18"/>
                <w:szCs w:val="18"/>
              </w:rPr>
            </w:pPr>
            <w:r w:rsidRPr="00940B75">
              <w:rPr>
                <w:rFonts w:eastAsia="Times New Roman" w:cs="Arial"/>
                <w:b/>
                <w:sz w:val="18"/>
                <w:szCs w:val="18"/>
              </w:rPr>
              <w:t>Total studenţi fizici</w:t>
            </w:r>
          </w:p>
        </w:tc>
        <w:tc>
          <w:tcPr>
            <w:tcW w:w="1038" w:type="dxa"/>
          </w:tcPr>
          <w:p w:rsidR="008568B4" w:rsidRPr="00940B75" w:rsidRDefault="008568B4" w:rsidP="00A64E9F">
            <w:pPr>
              <w:spacing w:line="240" w:lineRule="auto"/>
              <w:jc w:val="center"/>
              <w:rPr>
                <w:rFonts w:eastAsia="Times New Roman" w:cs="Arial"/>
                <w:b/>
                <w:sz w:val="18"/>
                <w:szCs w:val="18"/>
              </w:rPr>
            </w:pPr>
          </w:p>
          <w:p w:rsidR="008568B4" w:rsidRPr="00940B75" w:rsidRDefault="008568B4" w:rsidP="00A64E9F">
            <w:pPr>
              <w:spacing w:line="240" w:lineRule="auto"/>
              <w:jc w:val="center"/>
              <w:rPr>
                <w:rFonts w:eastAsia="Times New Roman" w:cs="Arial"/>
                <w:b/>
                <w:sz w:val="18"/>
                <w:szCs w:val="18"/>
              </w:rPr>
            </w:pPr>
            <w:r w:rsidRPr="00940B75">
              <w:rPr>
                <w:rFonts w:eastAsia="Times New Roman" w:cs="Arial"/>
                <w:b/>
                <w:sz w:val="18"/>
                <w:szCs w:val="18"/>
              </w:rPr>
              <w:t>995</w:t>
            </w:r>
          </w:p>
        </w:tc>
        <w:tc>
          <w:tcPr>
            <w:tcW w:w="1022" w:type="dxa"/>
          </w:tcPr>
          <w:p w:rsidR="008568B4" w:rsidRPr="00940B75" w:rsidRDefault="008568B4" w:rsidP="00A64E9F">
            <w:pPr>
              <w:spacing w:line="240" w:lineRule="auto"/>
              <w:jc w:val="center"/>
              <w:rPr>
                <w:rFonts w:eastAsia="Times New Roman" w:cs="Arial"/>
                <w:b/>
                <w:sz w:val="18"/>
                <w:szCs w:val="18"/>
              </w:rPr>
            </w:pPr>
          </w:p>
          <w:p w:rsidR="008568B4" w:rsidRPr="00940B75" w:rsidRDefault="008568B4" w:rsidP="00A64E9F">
            <w:pPr>
              <w:spacing w:line="240" w:lineRule="auto"/>
              <w:jc w:val="center"/>
              <w:rPr>
                <w:rFonts w:eastAsia="Times New Roman" w:cs="Arial"/>
                <w:b/>
                <w:sz w:val="18"/>
                <w:szCs w:val="18"/>
              </w:rPr>
            </w:pPr>
            <w:r w:rsidRPr="00940B75">
              <w:rPr>
                <w:rFonts w:eastAsia="Times New Roman" w:cs="Arial"/>
                <w:b/>
                <w:sz w:val="18"/>
                <w:szCs w:val="18"/>
              </w:rPr>
              <w:t>62</w:t>
            </w:r>
          </w:p>
        </w:tc>
        <w:tc>
          <w:tcPr>
            <w:tcW w:w="1036" w:type="dxa"/>
          </w:tcPr>
          <w:p w:rsidR="008568B4" w:rsidRPr="00940B75" w:rsidRDefault="008568B4" w:rsidP="00A64E9F">
            <w:pPr>
              <w:spacing w:line="240" w:lineRule="auto"/>
              <w:jc w:val="center"/>
              <w:rPr>
                <w:rFonts w:eastAsia="Times New Roman" w:cs="Arial"/>
                <w:b/>
                <w:sz w:val="18"/>
                <w:szCs w:val="18"/>
              </w:rPr>
            </w:pPr>
          </w:p>
          <w:p w:rsidR="008568B4" w:rsidRPr="00940B75" w:rsidRDefault="008568B4" w:rsidP="00A64E9F">
            <w:pPr>
              <w:spacing w:line="240" w:lineRule="auto"/>
              <w:jc w:val="center"/>
              <w:rPr>
                <w:rFonts w:eastAsia="Times New Roman" w:cs="Arial"/>
                <w:b/>
                <w:sz w:val="18"/>
                <w:szCs w:val="18"/>
              </w:rPr>
            </w:pPr>
            <w:r w:rsidRPr="00940B75">
              <w:rPr>
                <w:rFonts w:eastAsia="Times New Roman" w:cs="Arial"/>
                <w:b/>
                <w:sz w:val="18"/>
                <w:szCs w:val="18"/>
              </w:rPr>
              <w:t>878</w:t>
            </w:r>
          </w:p>
        </w:tc>
        <w:tc>
          <w:tcPr>
            <w:tcW w:w="1022" w:type="dxa"/>
          </w:tcPr>
          <w:p w:rsidR="008568B4" w:rsidRPr="00940B75" w:rsidRDefault="008568B4" w:rsidP="00A64E9F">
            <w:pPr>
              <w:spacing w:line="240" w:lineRule="auto"/>
              <w:jc w:val="center"/>
              <w:rPr>
                <w:rFonts w:eastAsia="Times New Roman" w:cs="Arial"/>
                <w:b/>
                <w:sz w:val="18"/>
                <w:szCs w:val="18"/>
              </w:rPr>
            </w:pPr>
          </w:p>
          <w:p w:rsidR="008568B4" w:rsidRPr="00940B75" w:rsidRDefault="008568B4" w:rsidP="00A64E9F">
            <w:pPr>
              <w:spacing w:line="240" w:lineRule="auto"/>
              <w:jc w:val="center"/>
              <w:rPr>
                <w:rFonts w:eastAsia="Times New Roman" w:cs="Arial"/>
                <w:b/>
                <w:sz w:val="18"/>
                <w:szCs w:val="18"/>
              </w:rPr>
            </w:pPr>
            <w:r w:rsidRPr="00940B75">
              <w:rPr>
                <w:rFonts w:eastAsia="Times New Roman" w:cs="Arial"/>
                <w:b/>
                <w:sz w:val="18"/>
                <w:szCs w:val="18"/>
              </w:rPr>
              <w:t>63</w:t>
            </w:r>
          </w:p>
        </w:tc>
        <w:tc>
          <w:tcPr>
            <w:tcW w:w="1036" w:type="dxa"/>
          </w:tcPr>
          <w:p w:rsidR="008568B4" w:rsidRPr="00940B75" w:rsidRDefault="008568B4" w:rsidP="00A64E9F">
            <w:pPr>
              <w:spacing w:line="240" w:lineRule="auto"/>
              <w:jc w:val="center"/>
              <w:rPr>
                <w:rFonts w:eastAsia="Times New Roman" w:cs="Arial"/>
                <w:b/>
                <w:sz w:val="18"/>
                <w:szCs w:val="18"/>
              </w:rPr>
            </w:pPr>
          </w:p>
          <w:p w:rsidR="008568B4" w:rsidRPr="00940B75" w:rsidRDefault="008568B4" w:rsidP="00A64E9F">
            <w:pPr>
              <w:spacing w:line="240" w:lineRule="auto"/>
              <w:jc w:val="center"/>
              <w:rPr>
                <w:rFonts w:eastAsia="Times New Roman" w:cs="Arial"/>
                <w:b/>
                <w:sz w:val="18"/>
                <w:szCs w:val="18"/>
              </w:rPr>
            </w:pPr>
            <w:r w:rsidRPr="00940B75">
              <w:rPr>
                <w:rFonts w:eastAsia="Times New Roman" w:cs="Arial"/>
                <w:b/>
                <w:sz w:val="18"/>
                <w:szCs w:val="18"/>
              </w:rPr>
              <w:t>826</w:t>
            </w:r>
          </w:p>
        </w:tc>
        <w:tc>
          <w:tcPr>
            <w:tcW w:w="1022" w:type="dxa"/>
          </w:tcPr>
          <w:p w:rsidR="008568B4" w:rsidRPr="00940B75" w:rsidRDefault="008568B4" w:rsidP="00A64E9F">
            <w:pPr>
              <w:spacing w:line="240" w:lineRule="auto"/>
              <w:jc w:val="center"/>
              <w:rPr>
                <w:rFonts w:eastAsia="Times New Roman" w:cs="Arial"/>
                <w:b/>
                <w:sz w:val="18"/>
                <w:szCs w:val="18"/>
              </w:rPr>
            </w:pPr>
          </w:p>
          <w:p w:rsidR="008568B4" w:rsidRPr="00940B75" w:rsidRDefault="008568B4" w:rsidP="00A64E9F">
            <w:pPr>
              <w:spacing w:line="240" w:lineRule="auto"/>
              <w:jc w:val="center"/>
              <w:rPr>
                <w:rFonts w:eastAsia="Times New Roman" w:cs="Arial"/>
                <w:b/>
                <w:sz w:val="18"/>
                <w:szCs w:val="18"/>
              </w:rPr>
            </w:pPr>
            <w:r w:rsidRPr="00940B75">
              <w:rPr>
                <w:rFonts w:eastAsia="Times New Roman" w:cs="Arial"/>
                <w:b/>
                <w:sz w:val="18"/>
                <w:szCs w:val="18"/>
              </w:rPr>
              <w:t>65</w:t>
            </w:r>
          </w:p>
        </w:tc>
        <w:tc>
          <w:tcPr>
            <w:tcW w:w="1037" w:type="dxa"/>
          </w:tcPr>
          <w:p w:rsidR="008568B4" w:rsidRPr="00940B75" w:rsidRDefault="008568B4" w:rsidP="00A64E9F">
            <w:pPr>
              <w:spacing w:line="240" w:lineRule="auto"/>
              <w:jc w:val="center"/>
              <w:rPr>
                <w:rFonts w:eastAsia="Times New Roman" w:cs="Arial"/>
                <w:b/>
                <w:sz w:val="18"/>
                <w:szCs w:val="18"/>
              </w:rPr>
            </w:pPr>
          </w:p>
          <w:p w:rsidR="008568B4" w:rsidRPr="00940B75" w:rsidRDefault="008568B4" w:rsidP="00A64E9F">
            <w:pPr>
              <w:spacing w:line="240" w:lineRule="auto"/>
              <w:jc w:val="center"/>
              <w:rPr>
                <w:rFonts w:eastAsia="Times New Roman" w:cs="Arial"/>
                <w:b/>
                <w:sz w:val="18"/>
                <w:szCs w:val="18"/>
              </w:rPr>
            </w:pPr>
            <w:r w:rsidRPr="00940B75">
              <w:rPr>
                <w:rFonts w:eastAsia="Times New Roman" w:cs="Arial"/>
                <w:b/>
                <w:sz w:val="18"/>
                <w:szCs w:val="18"/>
              </w:rPr>
              <w:t>654</w:t>
            </w:r>
          </w:p>
        </w:tc>
        <w:tc>
          <w:tcPr>
            <w:tcW w:w="1023" w:type="dxa"/>
          </w:tcPr>
          <w:p w:rsidR="008568B4" w:rsidRPr="00940B75" w:rsidRDefault="008568B4" w:rsidP="00A64E9F">
            <w:pPr>
              <w:spacing w:line="240" w:lineRule="auto"/>
              <w:jc w:val="center"/>
              <w:rPr>
                <w:rFonts w:eastAsia="Times New Roman" w:cs="Arial"/>
                <w:b/>
                <w:sz w:val="18"/>
                <w:szCs w:val="18"/>
              </w:rPr>
            </w:pPr>
          </w:p>
          <w:p w:rsidR="008568B4" w:rsidRPr="00940B75" w:rsidRDefault="008568B4" w:rsidP="00A64E9F">
            <w:pPr>
              <w:spacing w:line="240" w:lineRule="auto"/>
              <w:jc w:val="center"/>
              <w:rPr>
                <w:rFonts w:eastAsia="Times New Roman" w:cs="Arial"/>
                <w:b/>
                <w:sz w:val="18"/>
                <w:szCs w:val="18"/>
              </w:rPr>
            </w:pPr>
            <w:r w:rsidRPr="00940B75">
              <w:rPr>
                <w:rFonts w:eastAsia="Times New Roman" w:cs="Arial"/>
                <w:b/>
                <w:sz w:val="18"/>
                <w:szCs w:val="18"/>
              </w:rPr>
              <w:t>62</w:t>
            </w:r>
          </w:p>
        </w:tc>
      </w:tr>
    </w:tbl>
    <w:p w:rsidR="008568B4" w:rsidRPr="00940B75" w:rsidRDefault="008568B4" w:rsidP="008568B4">
      <w:pPr>
        <w:spacing w:line="240" w:lineRule="auto"/>
        <w:rPr>
          <w:rFonts w:ascii="Times New Roman" w:eastAsia="Times New Roman" w:hAnsi="Times New Roman"/>
          <w:szCs w:val="24"/>
        </w:rPr>
      </w:pPr>
    </w:p>
    <w:p w:rsidR="008568B4" w:rsidRPr="00940B75" w:rsidRDefault="008568B4" w:rsidP="008568B4">
      <w:pPr>
        <w:spacing w:line="240" w:lineRule="auto"/>
        <w:jc w:val="center"/>
        <w:rPr>
          <w:rFonts w:ascii="Calibri" w:eastAsia="Times New Roman" w:hAnsi="Calibri"/>
          <w:b/>
          <w:sz w:val="22"/>
        </w:rPr>
      </w:pPr>
    </w:p>
    <w:p w:rsidR="008568B4" w:rsidRPr="00940B75" w:rsidRDefault="008568B4" w:rsidP="008568B4">
      <w:pPr>
        <w:spacing w:line="240" w:lineRule="auto"/>
        <w:jc w:val="center"/>
        <w:rPr>
          <w:rFonts w:eastAsia="Times New Roman" w:cs="Arial"/>
          <w:b/>
          <w:sz w:val="20"/>
          <w:szCs w:val="20"/>
        </w:rPr>
      </w:pPr>
      <w:r w:rsidRPr="00940B75">
        <w:rPr>
          <w:rFonts w:eastAsia="Times New Roman" w:cs="Arial"/>
          <w:b/>
          <w:sz w:val="20"/>
          <w:szCs w:val="20"/>
        </w:rPr>
        <w:t>Evoluţia grafică a numărului de studenţi la studii universitare de licenţă</w:t>
      </w:r>
    </w:p>
    <w:p w:rsidR="008568B4" w:rsidRPr="00940B75" w:rsidRDefault="008568B4" w:rsidP="008568B4">
      <w:pPr>
        <w:spacing w:line="240" w:lineRule="auto"/>
        <w:jc w:val="center"/>
        <w:rPr>
          <w:rFonts w:eastAsia="Times New Roman" w:cs="Arial"/>
          <w:b/>
          <w:sz w:val="20"/>
          <w:szCs w:val="20"/>
        </w:rPr>
      </w:pPr>
      <w:r w:rsidRPr="00940B75">
        <w:rPr>
          <w:rFonts w:eastAsia="Times New Roman" w:cs="Arial"/>
          <w:b/>
          <w:sz w:val="20"/>
          <w:szCs w:val="20"/>
        </w:rPr>
        <w:t>– buget şi taxă -</w:t>
      </w:r>
    </w:p>
    <w:p w:rsidR="008568B4" w:rsidRDefault="008568B4" w:rsidP="008568B4"/>
    <w:p w:rsidR="008568B4" w:rsidRPr="00940B75" w:rsidRDefault="008568B4" w:rsidP="008568B4">
      <w:pPr>
        <w:spacing w:line="240" w:lineRule="auto"/>
        <w:jc w:val="center"/>
        <w:rPr>
          <w:rFonts w:ascii="Times New Roman" w:eastAsia="Times New Roman" w:hAnsi="Times New Roman"/>
          <w:b/>
          <w:szCs w:val="24"/>
        </w:rPr>
      </w:pPr>
      <w:r w:rsidRPr="00940B75">
        <w:rPr>
          <w:rFonts w:ascii="Times New Roman" w:eastAsia="Times New Roman" w:hAnsi="Times New Roman"/>
          <w:noProof/>
          <w:szCs w:val="24"/>
          <w:lang w:val="en-US"/>
        </w:rPr>
        <w:lastRenderedPageBreak/>
        <w:drawing>
          <wp:inline distT="0" distB="0" distL="0" distR="0" wp14:anchorId="21F9DC2D" wp14:editId="0980629F">
            <wp:extent cx="4333240" cy="2433320"/>
            <wp:effectExtent l="0" t="0" r="10160" b="5080"/>
            <wp:docPr id="1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568B4" w:rsidRPr="00940B75" w:rsidRDefault="008568B4" w:rsidP="008568B4">
      <w:pPr>
        <w:spacing w:line="240" w:lineRule="auto"/>
        <w:rPr>
          <w:rFonts w:eastAsia="Times New Roman" w:cs="Arial"/>
          <w:szCs w:val="24"/>
        </w:rPr>
      </w:pPr>
    </w:p>
    <w:p w:rsidR="008568B4" w:rsidRPr="00940B75" w:rsidRDefault="008568B4" w:rsidP="008568B4">
      <w:pPr>
        <w:spacing w:line="240" w:lineRule="auto"/>
        <w:rPr>
          <w:rFonts w:eastAsia="Times New Roman" w:cs="Arial"/>
          <w:szCs w:val="24"/>
        </w:rPr>
      </w:pPr>
    </w:p>
    <w:p w:rsidR="008568B4" w:rsidRPr="00940B75" w:rsidRDefault="008568B4" w:rsidP="008568B4">
      <w:pPr>
        <w:shd w:val="clear" w:color="auto" w:fill="FFCC99"/>
        <w:spacing w:line="240" w:lineRule="auto"/>
        <w:ind w:firstLine="540"/>
        <w:jc w:val="both"/>
        <w:rPr>
          <w:rFonts w:eastAsia="Times New Roman" w:cs="Arial"/>
          <w:b/>
          <w:szCs w:val="24"/>
        </w:rPr>
      </w:pPr>
      <w:r w:rsidRPr="00940B75">
        <w:rPr>
          <w:rFonts w:eastAsia="Times New Roman" w:cs="Arial"/>
          <w:b/>
          <w:szCs w:val="24"/>
        </w:rPr>
        <w:t>3.</w:t>
      </w:r>
      <w:r w:rsidR="00453223">
        <w:rPr>
          <w:rFonts w:eastAsia="Times New Roman" w:cs="Arial"/>
          <w:b/>
          <w:szCs w:val="24"/>
        </w:rPr>
        <w:t>.2.</w:t>
      </w:r>
      <w:r w:rsidRPr="00940B75">
        <w:rPr>
          <w:rFonts w:eastAsia="Times New Roman" w:cs="Arial"/>
          <w:b/>
          <w:szCs w:val="24"/>
        </w:rPr>
        <w:t xml:space="preserve">  Scopurile și obiectivele academice ale facultății</w:t>
      </w:r>
    </w:p>
    <w:p w:rsidR="008568B4" w:rsidRPr="00A64E9F" w:rsidRDefault="008568B4" w:rsidP="008568B4">
      <w:pPr>
        <w:spacing w:line="240" w:lineRule="auto"/>
        <w:ind w:firstLine="540"/>
        <w:jc w:val="both"/>
        <w:rPr>
          <w:rFonts w:eastAsia="Times New Roman" w:cs="Arial"/>
          <w:b/>
          <w:sz w:val="16"/>
          <w:szCs w:val="16"/>
        </w:rPr>
      </w:pPr>
    </w:p>
    <w:p w:rsidR="008568B4" w:rsidRPr="00940B75" w:rsidRDefault="008568B4" w:rsidP="008568B4">
      <w:pPr>
        <w:shd w:val="clear" w:color="auto" w:fill="BDD6EE"/>
        <w:spacing w:line="240" w:lineRule="auto"/>
        <w:ind w:firstLine="540"/>
        <w:jc w:val="both"/>
        <w:rPr>
          <w:rFonts w:eastAsia="Times New Roman" w:cs="Arial"/>
          <w:b/>
          <w:bCs/>
          <w:szCs w:val="24"/>
        </w:rPr>
      </w:pPr>
      <w:r w:rsidRPr="00940B75">
        <w:rPr>
          <w:rFonts w:eastAsia="Times New Roman" w:cs="Arial"/>
          <w:b/>
          <w:bCs/>
          <w:szCs w:val="24"/>
          <w:lang w:eastAsia="ro-RO"/>
        </w:rPr>
        <w:t xml:space="preserve">3.2.1.  </w:t>
      </w:r>
      <w:r w:rsidRPr="00940B75">
        <w:rPr>
          <w:rFonts w:eastAsia="Times New Roman" w:cs="Arial"/>
          <w:b/>
          <w:szCs w:val="24"/>
        </w:rPr>
        <w:t>Principii generale</w:t>
      </w:r>
    </w:p>
    <w:p w:rsidR="008568B4" w:rsidRPr="00A64E9F" w:rsidRDefault="008568B4" w:rsidP="008568B4">
      <w:pPr>
        <w:autoSpaceDE w:val="0"/>
        <w:autoSpaceDN w:val="0"/>
        <w:adjustRightInd w:val="0"/>
        <w:spacing w:line="240" w:lineRule="auto"/>
        <w:jc w:val="both"/>
        <w:rPr>
          <w:rFonts w:eastAsia="Times New Roman" w:cs="Arial"/>
          <w:b/>
          <w:bCs/>
          <w:i/>
          <w:sz w:val="16"/>
          <w:szCs w:val="16"/>
          <w:lang w:eastAsia="ro-RO"/>
        </w:rPr>
      </w:pPr>
    </w:p>
    <w:p w:rsidR="008568B4" w:rsidRPr="00940B75" w:rsidRDefault="008568B4" w:rsidP="008568B4">
      <w:pPr>
        <w:autoSpaceDE w:val="0"/>
        <w:autoSpaceDN w:val="0"/>
        <w:adjustRightInd w:val="0"/>
        <w:spacing w:line="240" w:lineRule="auto"/>
        <w:jc w:val="both"/>
        <w:rPr>
          <w:rFonts w:eastAsia="Times New Roman" w:cs="Arial"/>
          <w:szCs w:val="24"/>
          <w:lang w:eastAsia="ro-RO"/>
        </w:rPr>
      </w:pPr>
      <w:r w:rsidRPr="00940B75">
        <w:rPr>
          <w:rFonts w:eastAsia="Times New Roman" w:cs="Arial"/>
          <w:szCs w:val="24"/>
          <w:lang w:eastAsia="ro-RO"/>
        </w:rPr>
        <w:tab/>
        <w:t xml:space="preserve">La Facultatea de </w:t>
      </w:r>
      <w:r w:rsidRPr="00940B75">
        <w:rPr>
          <w:rFonts w:eastAsia="Times New Roman" w:cs="Arial"/>
          <w:bCs/>
          <w:i/>
          <w:szCs w:val="24"/>
          <w:lang w:eastAsia="ro-RO"/>
        </w:rPr>
        <w:t>Hidrotehnică, Geodezie și Ingineria Mediului</w:t>
      </w:r>
      <w:r w:rsidRPr="00940B75">
        <w:rPr>
          <w:rFonts w:eastAsia="Times New Roman" w:cs="Arial"/>
          <w:b/>
          <w:bCs/>
          <w:szCs w:val="24"/>
          <w:lang w:eastAsia="ro-RO"/>
        </w:rPr>
        <w:t xml:space="preserve"> </w:t>
      </w:r>
      <w:r w:rsidRPr="00940B75">
        <w:rPr>
          <w:rFonts w:eastAsia="Times New Roman" w:cs="Arial"/>
          <w:szCs w:val="24"/>
          <w:lang w:eastAsia="ro-RO"/>
        </w:rPr>
        <w:t>din cadrul Universității Tehnice „Gh.Asachi” din Iași, s-au adoptat urmatoarele principii de elaborare a programelor de studii de licență:</w:t>
      </w:r>
    </w:p>
    <w:p w:rsidR="008568B4" w:rsidRPr="00940B75" w:rsidRDefault="008568B4" w:rsidP="008568B4">
      <w:pPr>
        <w:autoSpaceDE w:val="0"/>
        <w:autoSpaceDN w:val="0"/>
        <w:adjustRightInd w:val="0"/>
        <w:spacing w:line="240" w:lineRule="auto"/>
        <w:jc w:val="both"/>
        <w:rPr>
          <w:rFonts w:eastAsia="Times New Roman" w:cs="Arial"/>
          <w:szCs w:val="24"/>
          <w:lang w:eastAsia="ro-RO"/>
        </w:rPr>
      </w:pPr>
      <w:r w:rsidRPr="00940B75">
        <w:rPr>
          <w:rFonts w:eastAsia="Times New Roman" w:cs="Arial"/>
          <w:szCs w:val="24"/>
          <w:lang w:eastAsia="ro-RO"/>
        </w:rPr>
        <w:tab/>
        <w:t>• structurarea planurilor de învățământ pe baza creditelor transferabile;</w:t>
      </w:r>
    </w:p>
    <w:p w:rsidR="008568B4" w:rsidRPr="00940B75" w:rsidRDefault="008568B4" w:rsidP="008568B4">
      <w:pPr>
        <w:autoSpaceDE w:val="0"/>
        <w:autoSpaceDN w:val="0"/>
        <w:adjustRightInd w:val="0"/>
        <w:spacing w:line="240" w:lineRule="auto"/>
        <w:jc w:val="both"/>
        <w:rPr>
          <w:rFonts w:eastAsia="Times New Roman" w:cs="Arial"/>
          <w:szCs w:val="24"/>
          <w:lang w:eastAsia="ro-RO"/>
        </w:rPr>
      </w:pPr>
      <w:r w:rsidRPr="00940B75">
        <w:rPr>
          <w:rFonts w:eastAsia="Times New Roman" w:cs="Arial"/>
          <w:szCs w:val="24"/>
          <w:lang w:eastAsia="ro-RO"/>
        </w:rPr>
        <w:tab/>
        <w:t>• asigurarea unei pregătiri fundamentale solide, care să poată susține evoluția profesionalț ulterioarț;</w:t>
      </w:r>
    </w:p>
    <w:p w:rsidR="008568B4" w:rsidRPr="00940B75" w:rsidRDefault="008568B4" w:rsidP="008568B4">
      <w:pPr>
        <w:autoSpaceDE w:val="0"/>
        <w:autoSpaceDN w:val="0"/>
        <w:adjustRightInd w:val="0"/>
        <w:spacing w:line="240" w:lineRule="auto"/>
        <w:jc w:val="both"/>
        <w:rPr>
          <w:rFonts w:eastAsia="Times New Roman" w:cs="Arial"/>
          <w:szCs w:val="24"/>
          <w:lang w:eastAsia="ro-RO"/>
        </w:rPr>
      </w:pPr>
      <w:r w:rsidRPr="00940B75">
        <w:rPr>
          <w:rFonts w:eastAsia="Times New Roman" w:cs="Arial"/>
          <w:szCs w:val="24"/>
          <w:lang w:eastAsia="ro-RO"/>
        </w:rPr>
        <w:tab/>
        <w:t>• dezvoltarea unor cunoștiinte inginerești de bază, care să deschidă căile spre cunoștințele de specialitate;</w:t>
      </w:r>
    </w:p>
    <w:p w:rsidR="008568B4" w:rsidRPr="00940B75" w:rsidRDefault="008568B4" w:rsidP="008568B4">
      <w:pPr>
        <w:autoSpaceDE w:val="0"/>
        <w:autoSpaceDN w:val="0"/>
        <w:adjustRightInd w:val="0"/>
        <w:spacing w:line="240" w:lineRule="auto"/>
        <w:jc w:val="both"/>
        <w:rPr>
          <w:rFonts w:eastAsia="Times New Roman" w:cs="Arial"/>
          <w:szCs w:val="24"/>
          <w:lang w:eastAsia="ro-RO"/>
        </w:rPr>
      </w:pPr>
      <w:r w:rsidRPr="00940B75">
        <w:rPr>
          <w:rFonts w:eastAsia="Times New Roman" w:cs="Arial"/>
          <w:szCs w:val="24"/>
          <w:lang w:eastAsia="ro-RO"/>
        </w:rPr>
        <w:tab/>
        <w:t>• conturarea clara a cunostiintelor de specialitate, prin discipline orientate spre dezvoltarea tehnologica actuala;</w:t>
      </w:r>
    </w:p>
    <w:p w:rsidR="008568B4" w:rsidRPr="00940B75" w:rsidRDefault="008568B4" w:rsidP="008568B4">
      <w:pPr>
        <w:autoSpaceDE w:val="0"/>
        <w:autoSpaceDN w:val="0"/>
        <w:adjustRightInd w:val="0"/>
        <w:spacing w:line="240" w:lineRule="auto"/>
        <w:jc w:val="both"/>
        <w:rPr>
          <w:rFonts w:eastAsia="Times New Roman" w:cs="Arial"/>
          <w:szCs w:val="24"/>
          <w:lang w:eastAsia="ro-RO"/>
        </w:rPr>
      </w:pPr>
      <w:r w:rsidRPr="00940B75">
        <w:rPr>
          <w:rFonts w:eastAsia="Times New Roman" w:cs="Arial"/>
          <w:szCs w:val="24"/>
          <w:lang w:eastAsia="ro-RO"/>
        </w:rPr>
        <w:tab/>
        <w:t>•  oferirea unor pachete de discipline optionale care sa permita o dezvoltare profesionala variata;</w:t>
      </w:r>
    </w:p>
    <w:p w:rsidR="008568B4" w:rsidRPr="00940B75" w:rsidRDefault="008568B4" w:rsidP="008568B4">
      <w:pPr>
        <w:autoSpaceDE w:val="0"/>
        <w:autoSpaceDN w:val="0"/>
        <w:adjustRightInd w:val="0"/>
        <w:spacing w:line="240" w:lineRule="auto"/>
        <w:jc w:val="both"/>
        <w:rPr>
          <w:rFonts w:eastAsia="Times New Roman" w:cs="Arial"/>
          <w:szCs w:val="24"/>
          <w:lang w:eastAsia="ro-RO"/>
        </w:rPr>
      </w:pPr>
      <w:r w:rsidRPr="00940B75">
        <w:rPr>
          <w:rFonts w:eastAsia="Times New Roman" w:cs="Arial"/>
          <w:szCs w:val="24"/>
          <w:lang w:eastAsia="ro-RO"/>
        </w:rPr>
        <w:tab/>
        <w:t>• includerea in planul de invatamant a unui numar suficient de discipline liber alese, din domeniile celorlalte specializari de licenta din cadrul facultatii.</w:t>
      </w:r>
    </w:p>
    <w:p w:rsidR="008568B4" w:rsidRPr="00940B75" w:rsidRDefault="008568B4" w:rsidP="008568B4">
      <w:pPr>
        <w:autoSpaceDE w:val="0"/>
        <w:autoSpaceDN w:val="0"/>
        <w:adjustRightInd w:val="0"/>
        <w:spacing w:line="240" w:lineRule="auto"/>
        <w:jc w:val="both"/>
        <w:rPr>
          <w:rFonts w:eastAsia="Times New Roman" w:cs="Arial"/>
          <w:szCs w:val="24"/>
          <w:lang w:eastAsia="ro-RO"/>
        </w:rPr>
      </w:pPr>
    </w:p>
    <w:p w:rsidR="008568B4" w:rsidRPr="00940B75" w:rsidRDefault="008568B4" w:rsidP="008568B4">
      <w:pPr>
        <w:shd w:val="clear" w:color="auto" w:fill="BDD6EE"/>
        <w:spacing w:line="240" w:lineRule="auto"/>
        <w:ind w:firstLine="540"/>
        <w:jc w:val="both"/>
        <w:rPr>
          <w:rFonts w:eastAsia="Times New Roman" w:cs="Arial"/>
          <w:b/>
          <w:bCs/>
          <w:szCs w:val="24"/>
        </w:rPr>
      </w:pPr>
      <w:r w:rsidRPr="00940B75">
        <w:rPr>
          <w:rFonts w:eastAsia="Times New Roman" w:cs="Arial"/>
          <w:b/>
          <w:bCs/>
          <w:szCs w:val="24"/>
          <w:lang w:eastAsia="ro-RO"/>
        </w:rPr>
        <w:t xml:space="preserve">3.2.2.  </w:t>
      </w:r>
      <w:r w:rsidRPr="00940B75">
        <w:rPr>
          <w:rFonts w:eastAsia="Times New Roman" w:cs="Arial"/>
          <w:b/>
          <w:szCs w:val="24"/>
        </w:rPr>
        <w:t>Masuri organizatorice</w:t>
      </w:r>
    </w:p>
    <w:p w:rsidR="008568B4" w:rsidRPr="00940B75" w:rsidRDefault="008568B4" w:rsidP="008568B4">
      <w:pPr>
        <w:spacing w:line="240" w:lineRule="auto"/>
        <w:rPr>
          <w:rFonts w:eastAsia="Times New Roman" w:cs="Arial"/>
          <w:szCs w:val="24"/>
        </w:rPr>
      </w:pPr>
    </w:p>
    <w:p w:rsidR="008568B4" w:rsidRPr="00940B75" w:rsidRDefault="008568B4" w:rsidP="008568B4">
      <w:pPr>
        <w:autoSpaceDE w:val="0"/>
        <w:autoSpaceDN w:val="0"/>
        <w:adjustRightInd w:val="0"/>
        <w:spacing w:line="240" w:lineRule="auto"/>
        <w:jc w:val="both"/>
        <w:rPr>
          <w:rFonts w:eastAsia="Times New Roman" w:cs="Arial"/>
          <w:szCs w:val="24"/>
          <w:lang w:eastAsia="ro-RO"/>
        </w:rPr>
      </w:pPr>
      <w:r w:rsidRPr="00940B75">
        <w:rPr>
          <w:rFonts w:eastAsia="Times New Roman" w:cs="Arial"/>
          <w:szCs w:val="24"/>
          <w:lang w:eastAsia="ro-RO"/>
        </w:rPr>
        <w:tab/>
        <w:t xml:space="preserve">Facultatea de </w:t>
      </w:r>
      <w:r w:rsidRPr="00940B75">
        <w:rPr>
          <w:rFonts w:eastAsia="Times New Roman" w:cs="Arial"/>
          <w:bCs/>
          <w:i/>
          <w:szCs w:val="24"/>
          <w:lang w:eastAsia="ro-RO"/>
        </w:rPr>
        <w:t xml:space="preserve">Hidrotehnica, Geodezie si Ingineria Mediului, </w:t>
      </w:r>
      <w:r w:rsidRPr="00940B75">
        <w:rPr>
          <w:rFonts w:eastAsia="Times New Roman" w:cs="Arial"/>
          <w:szCs w:val="24"/>
          <w:lang w:eastAsia="ro-RO"/>
        </w:rPr>
        <w:t xml:space="preserve"> a abordat o politica de adaptare si dezvoltare a programelor de studii in raport cu necesitatea realizarii unei concordante intre progresul rapid al cunoasterii in domeniu si cerintele pietii muncii.</w:t>
      </w:r>
    </w:p>
    <w:p w:rsidR="008568B4" w:rsidRPr="00940B75" w:rsidRDefault="008568B4" w:rsidP="008568B4">
      <w:pPr>
        <w:autoSpaceDE w:val="0"/>
        <w:autoSpaceDN w:val="0"/>
        <w:adjustRightInd w:val="0"/>
        <w:spacing w:line="240" w:lineRule="auto"/>
        <w:jc w:val="both"/>
        <w:rPr>
          <w:rFonts w:eastAsia="Times New Roman" w:cs="Arial"/>
          <w:szCs w:val="24"/>
          <w:lang w:eastAsia="ro-RO"/>
        </w:rPr>
      </w:pPr>
      <w:r w:rsidRPr="00940B75">
        <w:rPr>
          <w:rFonts w:eastAsia="Times New Roman" w:cs="Arial"/>
          <w:szCs w:val="24"/>
          <w:lang w:eastAsia="ro-RO"/>
        </w:rPr>
        <w:tab/>
        <w:t>Ca urmare, pentru elaborarea programelor de studiu, la nivelul facultății au fost inițiate următoarele măsuri organizatorice:</w:t>
      </w:r>
    </w:p>
    <w:p w:rsidR="008568B4" w:rsidRPr="00940B75" w:rsidRDefault="008568B4" w:rsidP="008568B4">
      <w:pPr>
        <w:autoSpaceDE w:val="0"/>
        <w:autoSpaceDN w:val="0"/>
        <w:adjustRightInd w:val="0"/>
        <w:spacing w:line="240" w:lineRule="auto"/>
        <w:jc w:val="both"/>
        <w:rPr>
          <w:rFonts w:eastAsia="Times New Roman" w:cs="Arial"/>
          <w:szCs w:val="24"/>
          <w:lang w:eastAsia="ro-RO"/>
        </w:rPr>
      </w:pPr>
      <w:r w:rsidRPr="00940B75">
        <w:rPr>
          <w:rFonts w:eastAsia="Times New Roman" w:cs="Arial"/>
          <w:szCs w:val="24"/>
          <w:lang w:eastAsia="ro-RO"/>
        </w:rPr>
        <w:tab/>
        <w:t>- organizarea semestrială la nivelul departamentelor și anuală la nivelul Consiliului Facultății a unor colocvii de analiză colegială a cunoștințelor transmise și asimilate de studenți;</w:t>
      </w:r>
    </w:p>
    <w:p w:rsidR="008568B4" w:rsidRPr="00940B75" w:rsidRDefault="008568B4" w:rsidP="008568B4">
      <w:pPr>
        <w:autoSpaceDE w:val="0"/>
        <w:autoSpaceDN w:val="0"/>
        <w:adjustRightInd w:val="0"/>
        <w:spacing w:line="240" w:lineRule="auto"/>
        <w:jc w:val="both"/>
        <w:rPr>
          <w:rFonts w:eastAsia="Times New Roman" w:cs="Arial"/>
          <w:szCs w:val="24"/>
          <w:lang w:eastAsia="ro-RO"/>
        </w:rPr>
      </w:pPr>
      <w:r w:rsidRPr="00940B75">
        <w:rPr>
          <w:rFonts w:eastAsia="Times New Roman" w:cs="Arial"/>
          <w:szCs w:val="24"/>
          <w:lang w:eastAsia="ro-RO"/>
        </w:rPr>
        <w:tab/>
        <w:t>- participarea anuală la consultări și încheierea de protocoale cu principalele facultăți de profil din țară;</w:t>
      </w:r>
    </w:p>
    <w:p w:rsidR="008568B4" w:rsidRPr="00940B75" w:rsidRDefault="008568B4" w:rsidP="008568B4">
      <w:pPr>
        <w:autoSpaceDE w:val="0"/>
        <w:autoSpaceDN w:val="0"/>
        <w:adjustRightInd w:val="0"/>
        <w:spacing w:line="240" w:lineRule="auto"/>
        <w:jc w:val="both"/>
        <w:rPr>
          <w:rFonts w:eastAsia="Times New Roman" w:cs="Arial"/>
          <w:szCs w:val="24"/>
          <w:lang w:eastAsia="ro-RO"/>
        </w:rPr>
      </w:pPr>
      <w:r w:rsidRPr="00940B75">
        <w:rPr>
          <w:rFonts w:eastAsia="Times New Roman" w:cs="Arial"/>
          <w:szCs w:val="24"/>
          <w:lang w:eastAsia="ro-RO"/>
        </w:rPr>
        <w:tab/>
        <w:t>- realizarea de studii comparative  privind  programele de învățământ ale departamentelor de profil din universități europene;</w:t>
      </w:r>
    </w:p>
    <w:p w:rsidR="008568B4" w:rsidRPr="00940B75" w:rsidRDefault="008568B4" w:rsidP="008568B4">
      <w:pPr>
        <w:autoSpaceDE w:val="0"/>
        <w:autoSpaceDN w:val="0"/>
        <w:adjustRightInd w:val="0"/>
        <w:spacing w:line="240" w:lineRule="auto"/>
        <w:jc w:val="both"/>
        <w:rPr>
          <w:rFonts w:eastAsia="Times New Roman" w:cs="Arial"/>
          <w:szCs w:val="24"/>
          <w:lang w:eastAsia="ro-RO"/>
        </w:rPr>
      </w:pPr>
      <w:r w:rsidRPr="00940B75">
        <w:rPr>
          <w:rFonts w:eastAsia="Times New Roman" w:cs="Arial"/>
          <w:szCs w:val="24"/>
          <w:lang w:eastAsia="ro-RO"/>
        </w:rPr>
        <w:lastRenderedPageBreak/>
        <w:tab/>
        <w:t>- participarea la schimburi academice, la nivel de studenți și cadre didactice, pentru desfășurarea activităților didactice și de cercetare în parteneriat;</w:t>
      </w:r>
    </w:p>
    <w:p w:rsidR="008568B4" w:rsidRPr="00940B75" w:rsidRDefault="008568B4" w:rsidP="008568B4">
      <w:pPr>
        <w:autoSpaceDE w:val="0"/>
        <w:autoSpaceDN w:val="0"/>
        <w:adjustRightInd w:val="0"/>
        <w:spacing w:line="240" w:lineRule="auto"/>
        <w:jc w:val="both"/>
        <w:rPr>
          <w:rFonts w:eastAsia="Times New Roman" w:cs="Arial"/>
          <w:szCs w:val="24"/>
          <w:lang w:eastAsia="ro-RO"/>
        </w:rPr>
      </w:pPr>
      <w:r w:rsidRPr="00940B75">
        <w:rPr>
          <w:rFonts w:eastAsia="Times New Roman" w:cs="Arial"/>
          <w:szCs w:val="24"/>
          <w:lang w:eastAsia="ro-RO"/>
        </w:rPr>
        <w:tab/>
        <w:t>- organizarea de consultări cu firme de profil relevante pentru piața muncii;</w:t>
      </w:r>
    </w:p>
    <w:p w:rsidR="008568B4" w:rsidRPr="00940B75" w:rsidRDefault="008568B4" w:rsidP="008568B4">
      <w:pPr>
        <w:autoSpaceDE w:val="0"/>
        <w:autoSpaceDN w:val="0"/>
        <w:adjustRightInd w:val="0"/>
        <w:spacing w:line="240" w:lineRule="auto"/>
        <w:jc w:val="both"/>
        <w:rPr>
          <w:rFonts w:eastAsia="Times New Roman" w:cs="Arial"/>
          <w:szCs w:val="24"/>
          <w:lang w:eastAsia="ro-RO"/>
        </w:rPr>
      </w:pPr>
      <w:r w:rsidRPr="00940B75">
        <w:rPr>
          <w:rFonts w:eastAsia="Times New Roman" w:cs="Arial"/>
          <w:szCs w:val="24"/>
          <w:lang w:eastAsia="ro-RO"/>
        </w:rPr>
        <w:tab/>
        <w:t>- inițierea unor parteneriate cu firme de profil;</w:t>
      </w:r>
    </w:p>
    <w:p w:rsidR="008568B4" w:rsidRPr="00940B75" w:rsidRDefault="008568B4" w:rsidP="008568B4">
      <w:pPr>
        <w:autoSpaceDE w:val="0"/>
        <w:autoSpaceDN w:val="0"/>
        <w:adjustRightInd w:val="0"/>
        <w:spacing w:line="240" w:lineRule="auto"/>
        <w:jc w:val="both"/>
        <w:rPr>
          <w:rFonts w:eastAsia="Times New Roman" w:cs="Arial"/>
          <w:szCs w:val="24"/>
          <w:lang w:eastAsia="ro-RO"/>
        </w:rPr>
      </w:pPr>
      <w:r w:rsidRPr="00940B75">
        <w:rPr>
          <w:rFonts w:eastAsia="Times New Roman" w:cs="Arial"/>
          <w:szCs w:val="24"/>
          <w:lang w:eastAsia="ro-RO"/>
        </w:rPr>
        <w:tab/>
        <w:t>- participarea la acțiunile comune inițiate de către MEC, MF, MMPS prin agențiile acestora ARACIS, ACPART, ANOFM de analiză a schimbărilor care se produc în profilele calificărilor din România, în vederea punerii de acord a calificărilor cuprinse în Registrului Național al Ocupațiilor din România cu oferta educațională a universităților și noile cerințe ale mediului de afaceri;</w:t>
      </w:r>
    </w:p>
    <w:p w:rsidR="008568B4" w:rsidRPr="00940B75" w:rsidRDefault="008568B4" w:rsidP="008568B4">
      <w:pPr>
        <w:autoSpaceDE w:val="0"/>
        <w:autoSpaceDN w:val="0"/>
        <w:adjustRightInd w:val="0"/>
        <w:spacing w:line="240" w:lineRule="auto"/>
        <w:jc w:val="both"/>
        <w:rPr>
          <w:rFonts w:eastAsia="Times New Roman" w:cs="Arial"/>
          <w:szCs w:val="24"/>
          <w:lang w:eastAsia="ro-RO"/>
        </w:rPr>
      </w:pPr>
      <w:r w:rsidRPr="00940B75">
        <w:rPr>
          <w:rFonts w:eastAsia="Times New Roman" w:cs="Arial"/>
          <w:szCs w:val="24"/>
          <w:lang w:eastAsia="ro-RO"/>
        </w:rPr>
        <w:tab/>
        <w:t>- participarea la elaborarea, redactarea și întocmirea dosarelor pentru înregistrarea calificărilor aferente tuturor programelor de studii de licență.</w:t>
      </w:r>
    </w:p>
    <w:p w:rsidR="008568B4" w:rsidRPr="00940B75" w:rsidRDefault="008568B4" w:rsidP="008568B4">
      <w:pPr>
        <w:autoSpaceDE w:val="0"/>
        <w:autoSpaceDN w:val="0"/>
        <w:adjustRightInd w:val="0"/>
        <w:spacing w:line="240" w:lineRule="auto"/>
        <w:jc w:val="both"/>
        <w:rPr>
          <w:rFonts w:eastAsia="Times New Roman" w:cs="Arial"/>
          <w:szCs w:val="24"/>
          <w:lang w:eastAsia="ro-RO"/>
        </w:rPr>
      </w:pPr>
    </w:p>
    <w:p w:rsidR="008568B4" w:rsidRPr="00940B75" w:rsidRDefault="00453223" w:rsidP="008568B4">
      <w:pPr>
        <w:shd w:val="clear" w:color="auto" w:fill="FFCC99"/>
        <w:spacing w:line="240" w:lineRule="auto"/>
        <w:ind w:firstLine="540"/>
        <w:jc w:val="both"/>
        <w:rPr>
          <w:rFonts w:eastAsia="Times New Roman" w:cs="Arial"/>
          <w:b/>
          <w:szCs w:val="24"/>
        </w:rPr>
      </w:pPr>
      <w:r>
        <w:rPr>
          <w:rFonts w:eastAsia="Times New Roman" w:cs="Arial"/>
          <w:b/>
          <w:szCs w:val="24"/>
        </w:rPr>
        <w:t>3.2</w:t>
      </w:r>
      <w:r w:rsidR="008568B4" w:rsidRPr="00940B75">
        <w:rPr>
          <w:rFonts w:eastAsia="Times New Roman" w:cs="Arial"/>
          <w:b/>
          <w:szCs w:val="24"/>
        </w:rPr>
        <w:t>.3.  Procesul de învățământ</w:t>
      </w:r>
    </w:p>
    <w:p w:rsidR="008568B4" w:rsidRPr="00A64E9F" w:rsidRDefault="008568B4" w:rsidP="008568B4">
      <w:pPr>
        <w:spacing w:line="240" w:lineRule="auto"/>
        <w:jc w:val="both"/>
        <w:rPr>
          <w:rFonts w:eastAsia="Times New Roman" w:cs="Arial"/>
          <w:sz w:val="16"/>
          <w:szCs w:val="16"/>
        </w:rPr>
      </w:pPr>
      <w:r w:rsidRPr="00940B75">
        <w:rPr>
          <w:rFonts w:eastAsia="Times New Roman" w:cs="Arial"/>
          <w:szCs w:val="24"/>
        </w:rPr>
        <w:tab/>
      </w:r>
    </w:p>
    <w:p w:rsidR="008568B4" w:rsidRPr="00940B75" w:rsidRDefault="008568B4" w:rsidP="008568B4">
      <w:pPr>
        <w:spacing w:line="240" w:lineRule="auto"/>
        <w:ind w:firstLine="540"/>
        <w:jc w:val="both"/>
        <w:rPr>
          <w:rFonts w:eastAsia="Times New Roman" w:cs="Arial"/>
          <w:szCs w:val="24"/>
        </w:rPr>
      </w:pPr>
      <w:r w:rsidRPr="00940B75">
        <w:rPr>
          <w:rFonts w:eastAsia="Times New Roman" w:cs="Arial"/>
          <w:szCs w:val="24"/>
        </w:rPr>
        <w:t>În vederea îmbunătățirii calitățtii procesului de învățământ s-a acționat pe următoarele direcți:</w:t>
      </w:r>
    </w:p>
    <w:p w:rsidR="008568B4" w:rsidRPr="00940B75" w:rsidRDefault="008568B4" w:rsidP="008568B4">
      <w:pPr>
        <w:spacing w:line="240" w:lineRule="auto"/>
        <w:jc w:val="both"/>
        <w:rPr>
          <w:rFonts w:eastAsia="Times New Roman" w:cs="Arial"/>
          <w:b/>
          <w:szCs w:val="24"/>
        </w:rPr>
      </w:pPr>
    </w:p>
    <w:p w:rsidR="008568B4" w:rsidRPr="00940B75" w:rsidRDefault="008568B4" w:rsidP="008568B4">
      <w:pPr>
        <w:spacing w:line="240" w:lineRule="auto"/>
        <w:jc w:val="both"/>
        <w:rPr>
          <w:rFonts w:eastAsia="Times New Roman" w:cs="Arial"/>
          <w:b/>
          <w:szCs w:val="24"/>
        </w:rPr>
      </w:pPr>
      <w:r w:rsidRPr="00940B75">
        <w:rPr>
          <w:rFonts w:eastAsia="Times New Roman" w:cs="Arial"/>
          <w:b/>
          <w:szCs w:val="24"/>
        </w:rPr>
        <w:t>Perfecționarea și compatibilizarea curriculei pentru programele de studii de licență cu cele din UE, în conformitate cu procesul Bologna:</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ab/>
        <w:t>- au fost discutate la nivelul departamentelor programele analitice ale disciplinelor din planul de învățământ în scopul asigurării continuității în formarea viitorilor ingineri și a eliminării suprapunerilor, încercându-se totodata sa se tina seama de programele analitice existente în universitati de prestigiu din țară și din UE;</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ab/>
        <w:t>- au fost analizate și reactualizate planurile de învățământ în vederea creșterii calității servicilor educaționale și adaptarii pregătirii absolvenților la cerințele pieței și ale standardelor învățământului european;</w:t>
      </w:r>
    </w:p>
    <w:p w:rsidR="008568B4" w:rsidRPr="00940B75" w:rsidRDefault="008568B4" w:rsidP="008568B4">
      <w:pPr>
        <w:spacing w:line="240" w:lineRule="auto"/>
        <w:ind w:firstLine="720"/>
        <w:jc w:val="both"/>
        <w:rPr>
          <w:rFonts w:eastAsia="Times New Roman" w:cs="Arial"/>
          <w:szCs w:val="24"/>
        </w:rPr>
      </w:pPr>
      <w:r w:rsidRPr="00940B75">
        <w:rPr>
          <w:rFonts w:eastAsia="Times New Roman" w:cs="Arial"/>
          <w:szCs w:val="24"/>
        </w:rPr>
        <w:t>- imbunătăţirea programelor analitice şi a fişelor disciplinelor, prin corelarea lor cu competenţele profesionale şi transversale stabilite în grilele ACPART.</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ab/>
      </w:r>
    </w:p>
    <w:p w:rsidR="008568B4" w:rsidRPr="00940B75" w:rsidRDefault="008568B4" w:rsidP="008568B4">
      <w:pPr>
        <w:spacing w:line="240" w:lineRule="auto"/>
        <w:jc w:val="both"/>
        <w:rPr>
          <w:rFonts w:eastAsia="Times New Roman" w:cs="Arial"/>
          <w:b/>
          <w:szCs w:val="24"/>
        </w:rPr>
      </w:pPr>
      <w:r w:rsidRPr="00940B75">
        <w:rPr>
          <w:rFonts w:eastAsia="Times New Roman" w:cs="Arial"/>
          <w:b/>
          <w:szCs w:val="24"/>
        </w:rPr>
        <w:t>Acoperirea cu materiale didactice a tuturor disciplinelor din planul de învățământ:</w:t>
      </w:r>
    </w:p>
    <w:p w:rsidR="008568B4" w:rsidRPr="00940B75" w:rsidRDefault="008568B4" w:rsidP="008568B4">
      <w:pPr>
        <w:spacing w:line="240" w:lineRule="auto"/>
        <w:jc w:val="both"/>
        <w:rPr>
          <w:rFonts w:eastAsia="Times New Roman" w:cs="Arial"/>
          <w:i/>
          <w:szCs w:val="24"/>
        </w:rPr>
      </w:pPr>
      <w:r w:rsidRPr="00940B75">
        <w:rPr>
          <w:rFonts w:eastAsia="Times New Roman" w:cs="Arial"/>
          <w:i/>
          <w:szCs w:val="24"/>
        </w:rPr>
        <w:tab/>
      </w:r>
      <w:r w:rsidRPr="00940B75">
        <w:rPr>
          <w:rFonts w:eastAsia="Times New Roman" w:cs="Arial"/>
          <w:szCs w:val="24"/>
        </w:rPr>
        <w:t xml:space="preserve">În urma analizelor făcute la nivelul  departamentelor, s-a urmărit modul de acoperire a disciplinelor cuprinse în planul de învățământ cu materiale didactice: </w:t>
      </w:r>
    </w:p>
    <w:p w:rsidR="008568B4" w:rsidRPr="00940B75" w:rsidRDefault="008568B4" w:rsidP="008568B4">
      <w:pPr>
        <w:numPr>
          <w:ilvl w:val="0"/>
          <w:numId w:val="9"/>
        </w:numPr>
        <w:spacing w:line="240" w:lineRule="auto"/>
        <w:jc w:val="both"/>
        <w:rPr>
          <w:rFonts w:eastAsia="Times New Roman" w:cs="Arial"/>
          <w:szCs w:val="24"/>
        </w:rPr>
      </w:pPr>
      <w:r w:rsidRPr="00940B75">
        <w:rPr>
          <w:rFonts w:eastAsia="Times New Roman" w:cs="Arial"/>
          <w:szCs w:val="24"/>
        </w:rPr>
        <w:t xml:space="preserve">au fost postate pe site-ul facultății materiale în format electronic; </w:t>
      </w:r>
    </w:p>
    <w:p w:rsidR="008568B4" w:rsidRPr="00940B75" w:rsidRDefault="008568B4" w:rsidP="008568B4">
      <w:pPr>
        <w:numPr>
          <w:ilvl w:val="0"/>
          <w:numId w:val="9"/>
        </w:numPr>
        <w:spacing w:line="240" w:lineRule="auto"/>
        <w:jc w:val="both"/>
        <w:rPr>
          <w:rFonts w:eastAsia="Times New Roman" w:cs="Arial"/>
          <w:szCs w:val="24"/>
        </w:rPr>
      </w:pPr>
      <w:r w:rsidRPr="00940B75">
        <w:rPr>
          <w:rFonts w:eastAsia="Times New Roman" w:cs="Arial"/>
          <w:szCs w:val="24"/>
        </w:rPr>
        <w:t xml:space="preserve">au fost editate materialile prevăzute  în planul editorial.  </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ab/>
      </w:r>
    </w:p>
    <w:p w:rsidR="008568B4" w:rsidRPr="00940B75" w:rsidRDefault="008568B4" w:rsidP="008568B4">
      <w:pPr>
        <w:spacing w:line="240" w:lineRule="auto"/>
        <w:jc w:val="both"/>
        <w:rPr>
          <w:rFonts w:eastAsia="Times New Roman" w:cs="Arial"/>
          <w:szCs w:val="24"/>
        </w:rPr>
      </w:pPr>
      <w:r w:rsidRPr="00940B75">
        <w:rPr>
          <w:rFonts w:eastAsia="Times New Roman" w:cs="Arial"/>
          <w:b/>
          <w:szCs w:val="24"/>
        </w:rPr>
        <w:t>Statele de funcții pentrul anul universitar  201</w:t>
      </w:r>
      <w:r>
        <w:rPr>
          <w:rFonts w:eastAsia="Times New Roman" w:cs="Arial"/>
          <w:b/>
          <w:szCs w:val="24"/>
        </w:rPr>
        <w:t>8</w:t>
      </w:r>
      <w:r w:rsidRPr="00940B75">
        <w:rPr>
          <w:rFonts w:eastAsia="Times New Roman" w:cs="Arial"/>
          <w:b/>
          <w:szCs w:val="24"/>
        </w:rPr>
        <w:t xml:space="preserve"> - 201</w:t>
      </w:r>
      <w:r>
        <w:rPr>
          <w:rFonts w:eastAsia="Times New Roman" w:cs="Arial"/>
          <w:b/>
          <w:szCs w:val="24"/>
        </w:rPr>
        <w:t>9</w:t>
      </w:r>
      <w:r w:rsidRPr="00940B75">
        <w:rPr>
          <w:rFonts w:eastAsia="Times New Roman" w:cs="Arial"/>
          <w:szCs w:val="24"/>
        </w:rPr>
        <w:t xml:space="preserve"> au fost intocmite în stricta concordanță cu planurile  de învățământ, respectând normele și prevederile Metodologiei ARACIS.  </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ab/>
        <w:t xml:space="preserve">În urma distribuirii studenților pe grupe și subgrupe, statele de funcții s-au întocmit la nivel de departamente, după care s-au centralizat pe facultate. </w:t>
      </w:r>
    </w:p>
    <w:p w:rsidR="008568B4" w:rsidRPr="00940B75" w:rsidRDefault="008568B4" w:rsidP="008568B4">
      <w:pPr>
        <w:spacing w:line="240" w:lineRule="auto"/>
        <w:jc w:val="both"/>
        <w:rPr>
          <w:rFonts w:eastAsia="Times New Roman" w:cs="Arial"/>
          <w:szCs w:val="24"/>
        </w:rPr>
      </w:pPr>
    </w:p>
    <w:p w:rsidR="008568B4" w:rsidRPr="00940B75" w:rsidRDefault="008568B4" w:rsidP="008568B4">
      <w:pPr>
        <w:shd w:val="clear" w:color="auto" w:fill="FFCC99"/>
        <w:spacing w:line="240" w:lineRule="auto"/>
        <w:ind w:firstLine="540"/>
        <w:jc w:val="both"/>
        <w:rPr>
          <w:rFonts w:eastAsia="Times New Roman" w:cs="Arial"/>
          <w:b/>
          <w:szCs w:val="24"/>
        </w:rPr>
      </w:pPr>
      <w:r w:rsidRPr="00940B75">
        <w:rPr>
          <w:rFonts w:eastAsia="Times New Roman" w:cs="Arial"/>
          <w:b/>
          <w:szCs w:val="24"/>
        </w:rPr>
        <w:t>3.</w:t>
      </w:r>
      <w:r w:rsidR="00453223">
        <w:rPr>
          <w:rFonts w:eastAsia="Times New Roman" w:cs="Arial"/>
          <w:b/>
          <w:szCs w:val="24"/>
        </w:rPr>
        <w:t>2</w:t>
      </w:r>
      <w:r w:rsidRPr="00940B75">
        <w:rPr>
          <w:rFonts w:eastAsia="Times New Roman" w:cs="Arial"/>
          <w:b/>
          <w:szCs w:val="24"/>
        </w:rPr>
        <w:t>.4.  Perfecționarea și diversificarea structurii academice în raport cu cerințele programelor educaționale</w:t>
      </w:r>
    </w:p>
    <w:p w:rsidR="008568B4" w:rsidRPr="00940B75" w:rsidRDefault="008568B4" w:rsidP="008568B4">
      <w:pPr>
        <w:spacing w:line="240" w:lineRule="auto"/>
        <w:jc w:val="both"/>
        <w:rPr>
          <w:rFonts w:eastAsia="Times New Roman" w:cs="Arial"/>
          <w:szCs w:val="24"/>
        </w:rPr>
      </w:pPr>
    </w:p>
    <w:p w:rsidR="008568B4" w:rsidRPr="00940B75" w:rsidRDefault="008568B4" w:rsidP="008568B4">
      <w:pPr>
        <w:spacing w:line="240" w:lineRule="auto"/>
        <w:ind w:firstLine="709"/>
        <w:jc w:val="both"/>
        <w:rPr>
          <w:rFonts w:eastAsia="Times New Roman" w:cs="Arial"/>
          <w:szCs w:val="24"/>
        </w:rPr>
      </w:pPr>
      <w:r w:rsidRPr="00940B75">
        <w:rPr>
          <w:rFonts w:eastAsia="Times New Roman" w:cs="Arial"/>
          <w:szCs w:val="24"/>
        </w:rPr>
        <w:t xml:space="preserve">În urma examinării provocărilor la care trebuie să răspundă educaţia inginerească modernă, profesia de inginer a suferit transformări majore în ultimile decenii, atât din punct de vedere al infrastructurii tehnice cu care operează, dar mai ales din punct de vedere al percepţiei în societate:  </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lastRenderedPageBreak/>
        <w:tab/>
      </w:r>
      <w:r w:rsidRPr="00940B75">
        <w:rPr>
          <w:rFonts w:eastAsia="Times New Roman" w:cs="Arial"/>
          <w:b/>
          <w:szCs w:val="24"/>
        </w:rPr>
        <w:t>- percepţia şi activitatea ingineriei</w:t>
      </w:r>
      <w:r w:rsidRPr="00940B75">
        <w:rPr>
          <w:rFonts w:eastAsia="Times New Roman" w:cs="Arial"/>
          <w:szCs w:val="24"/>
        </w:rPr>
        <w:t>; ingineria trebuie să îşi formeze imaginea publică inconfundabilă, care să ofere motivaţia speciala pentru tinerii societăţii contemporane;</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ab/>
      </w:r>
      <w:r w:rsidRPr="00940B75">
        <w:rPr>
          <w:rFonts w:eastAsia="Times New Roman" w:cs="Arial"/>
          <w:b/>
          <w:szCs w:val="24"/>
        </w:rPr>
        <w:t>- in  contextul inginerului  secolului XXI</w:t>
      </w:r>
      <w:r w:rsidRPr="00940B75">
        <w:rPr>
          <w:rFonts w:eastAsia="Times New Roman" w:cs="Arial"/>
          <w:szCs w:val="24"/>
        </w:rPr>
        <w:t>; inginerul decenilor viitoare îşi va desfăşura activitatea într-un context definit de următoarele caracteristici principale : schimbare accelerată, provocări continue, context social diferit, context nou profesional;</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ab/>
      </w:r>
      <w:r w:rsidRPr="00940B75">
        <w:rPr>
          <w:rFonts w:eastAsia="Times New Roman" w:cs="Arial"/>
          <w:b/>
          <w:szCs w:val="24"/>
        </w:rPr>
        <w:t>- tehnologii de înalt impact social</w:t>
      </w:r>
      <w:r w:rsidRPr="00940B75">
        <w:rPr>
          <w:rFonts w:eastAsia="Times New Roman" w:cs="Arial"/>
          <w:szCs w:val="24"/>
        </w:rPr>
        <w:t>;</w:t>
      </w:r>
      <w:r w:rsidRPr="00940B75">
        <w:rPr>
          <w:rFonts w:eastAsia="Times New Roman" w:cs="Arial"/>
          <w:i/>
          <w:szCs w:val="24"/>
        </w:rPr>
        <w:t xml:space="preserve"> </w:t>
      </w:r>
      <w:r w:rsidRPr="00940B75">
        <w:rPr>
          <w:rFonts w:eastAsia="Times New Roman" w:cs="Arial"/>
          <w:szCs w:val="24"/>
        </w:rPr>
        <w:t>capacitatea de a selecta, înţelege şi conexa informaţiile în raţionamente ce produc soluţii viabile la problemele inginereşti trebuie să fie una din ţintele principale ale noilor paradigme în educaţia inginerească;</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ab/>
      </w:r>
      <w:r w:rsidRPr="00940B75">
        <w:rPr>
          <w:rFonts w:eastAsia="Times New Roman" w:cs="Arial"/>
          <w:b/>
          <w:szCs w:val="24"/>
        </w:rPr>
        <w:t>- cerinţele pregătirii generale ale inginerului în raport cu cea de specialitate</w:t>
      </w:r>
      <w:r w:rsidRPr="00940B75">
        <w:rPr>
          <w:rFonts w:eastAsia="Times New Roman" w:cs="Arial"/>
          <w:szCs w:val="24"/>
        </w:rPr>
        <w:t>; pregătirea inginerului a avut constant in mod ca problemă deschisă alegerea ponderii optime între cunoştinţele fundamentale care formează cultura ştiinţifică şi tehnică  şi cunoştinţele de specialitate care să asigure inserţia rapidă în câmpul muncii. Soluţiile acestei  probleme au evoluat de-a lungul timpului funcţie de orientarea dezvoltării industriale către anumite sectoare considerate prioritare;</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ab/>
      </w:r>
      <w:r w:rsidRPr="00940B75">
        <w:rPr>
          <w:rFonts w:eastAsia="Times New Roman" w:cs="Arial"/>
          <w:b/>
          <w:szCs w:val="24"/>
        </w:rPr>
        <w:t>- ingineria şi managementul cunoştinţelor</w:t>
      </w:r>
      <w:r w:rsidRPr="00940B75">
        <w:rPr>
          <w:rFonts w:eastAsia="Times New Roman" w:cs="Arial"/>
          <w:szCs w:val="24"/>
        </w:rPr>
        <w:t xml:space="preserve">; ingineria este un domeniu care se adaptează rapid la cunoştinţe noi, tehnologii noi şi la cerinţele societăţii, având un aport decisiv la dezvoltarea civilizaţiei umane; </w:t>
      </w:r>
      <w:r w:rsidRPr="00940B75">
        <w:rPr>
          <w:rFonts w:eastAsia="Times New Roman" w:cs="Arial"/>
          <w:i/>
          <w:szCs w:val="24"/>
        </w:rPr>
        <w:t>inginerul viitorului</w:t>
      </w:r>
      <w:r w:rsidRPr="00940B75">
        <w:rPr>
          <w:rFonts w:eastAsia="Times New Roman" w:cs="Arial"/>
          <w:szCs w:val="24"/>
        </w:rPr>
        <w:t xml:space="preserve"> va trebui să aibă un bogat bagaj de cunoştinţe, trebuie să ştie să valorifice aceste cunoştinţe generând soluţii eficiente, cu care se întâlneşte pentru prima dată; inginerul  trebuie să fie pregătit pentru a deveni manager şi lider recunoscut cu reale aptitudini decizionale în sectoarele </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economice, sociale şi culturale probând astfel capacitatea de a se adapta, de a-şi reconfigura profesia, dinamic şi cu eficienţă maximă;</w:t>
      </w:r>
    </w:p>
    <w:p w:rsidR="008568B4" w:rsidRPr="00940B75" w:rsidRDefault="008568B4" w:rsidP="008568B4">
      <w:pPr>
        <w:spacing w:line="240" w:lineRule="auto"/>
        <w:jc w:val="both"/>
        <w:rPr>
          <w:rFonts w:eastAsia="Times New Roman" w:cs="Arial"/>
          <w:szCs w:val="24"/>
        </w:rPr>
      </w:pPr>
      <w:r w:rsidRPr="00940B75">
        <w:rPr>
          <w:rFonts w:eastAsia="Times New Roman" w:cs="Arial"/>
          <w:szCs w:val="24"/>
        </w:rPr>
        <w:tab/>
      </w:r>
      <w:r w:rsidRPr="00940B75">
        <w:rPr>
          <w:rFonts w:eastAsia="Times New Roman" w:cs="Arial"/>
          <w:b/>
          <w:szCs w:val="24"/>
        </w:rPr>
        <w:t>- adaptarea şcolii inginereşti la noile provocări ale ştiinţei şi tehnologiei;</w:t>
      </w:r>
      <w:r w:rsidRPr="00940B75">
        <w:rPr>
          <w:rFonts w:eastAsia="Times New Roman" w:cs="Arial"/>
          <w:szCs w:val="24"/>
        </w:rPr>
        <w:t xml:space="preserve"> educaţia inginerească trebuie să contracareze evident </w:t>
      </w:r>
      <w:r w:rsidRPr="00940B75">
        <w:rPr>
          <w:rFonts w:eastAsia="Times New Roman" w:cs="Arial"/>
          <w:i/>
          <w:szCs w:val="24"/>
        </w:rPr>
        <w:t>tendinţa de a învăţa din ce în ce mai mult despre din ce în ce mai puţin</w:t>
      </w:r>
      <w:r w:rsidRPr="00940B75">
        <w:rPr>
          <w:rFonts w:eastAsia="Times New Roman" w:cs="Arial"/>
          <w:szCs w:val="24"/>
        </w:rPr>
        <w:t>, generând un handicap major pentru viitoarele generaţii de ingineri.</w:t>
      </w:r>
    </w:p>
    <w:p w:rsidR="008568B4" w:rsidRPr="00940B75" w:rsidRDefault="008568B4" w:rsidP="008568B4">
      <w:pPr>
        <w:spacing w:line="240" w:lineRule="auto"/>
        <w:ind w:firstLine="720"/>
        <w:jc w:val="both"/>
        <w:rPr>
          <w:rFonts w:eastAsia="Times New Roman" w:cs="Arial"/>
          <w:i/>
          <w:szCs w:val="24"/>
        </w:rPr>
      </w:pPr>
    </w:p>
    <w:p w:rsidR="008568B4" w:rsidRPr="00940B75" w:rsidRDefault="008568B4" w:rsidP="008568B4">
      <w:pPr>
        <w:spacing w:line="240" w:lineRule="auto"/>
        <w:ind w:firstLine="720"/>
        <w:jc w:val="both"/>
        <w:rPr>
          <w:rFonts w:eastAsia="Times New Roman" w:cs="Arial"/>
          <w:b/>
          <w:szCs w:val="24"/>
        </w:rPr>
      </w:pPr>
      <w:r w:rsidRPr="00940B75">
        <w:rPr>
          <w:rFonts w:eastAsia="Times New Roman" w:cs="Arial"/>
          <w:b/>
          <w:szCs w:val="24"/>
        </w:rPr>
        <w:t>Soluţionarea acestor probleme va necesita reconsiderarea structurii departamentelor de inginerie precum şi infrastructura pentru evaluarea performanţelor profesorilor şi flexibilizarea planurilor de învăţământ.</w:t>
      </w:r>
    </w:p>
    <w:p w:rsidR="008568B4" w:rsidRPr="00940B75" w:rsidRDefault="008568B4" w:rsidP="008568B4">
      <w:pPr>
        <w:spacing w:line="240" w:lineRule="auto"/>
        <w:jc w:val="both"/>
        <w:rPr>
          <w:rFonts w:eastAsia="Times New Roman" w:cs="Arial"/>
          <w:b/>
          <w:szCs w:val="24"/>
        </w:rPr>
      </w:pPr>
    </w:p>
    <w:p w:rsidR="008568B4" w:rsidRPr="00940B75" w:rsidRDefault="00453223" w:rsidP="008568B4">
      <w:pPr>
        <w:shd w:val="clear" w:color="auto" w:fill="BDD6EE"/>
        <w:spacing w:line="240" w:lineRule="auto"/>
        <w:ind w:firstLine="540"/>
        <w:jc w:val="both"/>
        <w:rPr>
          <w:rFonts w:eastAsia="Times New Roman" w:cs="Arial"/>
          <w:b/>
          <w:bCs/>
          <w:szCs w:val="24"/>
        </w:rPr>
      </w:pPr>
      <w:r>
        <w:rPr>
          <w:rFonts w:eastAsia="Times New Roman" w:cs="Arial"/>
          <w:b/>
          <w:bCs/>
          <w:szCs w:val="24"/>
          <w:lang w:eastAsia="ro-RO"/>
        </w:rPr>
        <w:t>3.2</w:t>
      </w:r>
      <w:r w:rsidR="008568B4" w:rsidRPr="00940B75">
        <w:rPr>
          <w:rFonts w:eastAsia="Times New Roman" w:cs="Arial"/>
          <w:b/>
          <w:bCs/>
          <w:szCs w:val="24"/>
          <w:lang w:eastAsia="ro-RO"/>
        </w:rPr>
        <w:t xml:space="preserve">.4.1.  </w:t>
      </w:r>
      <w:r w:rsidR="008568B4" w:rsidRPr="00940B75">
        <w:rPr>
          <w:rFonts w:eastAsia="Times New Roman" w:cs="Arial"/>
          <w:b/>
          <w:szCs w:val="24"/>
          <w:lang w:eastAsia="ro-RO"/>
        </w:rPr>
        <w:t>Utilizarea noilor tehnologii de predare</w:t>
      </w:r>
    </w:p>
    <w:p w:rsidR="008568B4" w:rsidRPr="00940B75" w:rsidRDefault="008568B4" w:rsidP="008568B4">
      <w:pPr>
        <w:spacing w:line="240" w:lineRule="auto"/>
        <w:jc w:val="both"/>
        <w:rPr>
          <w:rFonts w:eastAsia="Times New Roman" w:cs="Arial"/>
          <w:szCs w:val="24"/>
        </w:rPr>
      </w:pPr>
    </w:p>
    <w:p w:rsidR="008568B4" w:rsidRPr="00940B75" w:rsidRDefault="008568B4" w:rsidP="008568B4">
      <w:pPr>
        <w:autoSpaceDE w:val="0"/>
        <w:autoSpaceDN w:val="0"/>
        <w:adjustRightInd w:val="0"/>
        <w:spacing w:line="240" w:lineRule="auto"/>
        <w:jc w:val="both"/>
        <w:rPr>
          <w:rFonts w:eastAsia="Times New Roman" w:cs="Arial"/>
          <w:b/>
          <w:szCs w:val="24"/>
          <w:lang w:eastAsia="ro-RO"/>
        </w:rPr>
      </w:pPr>
      <w:r w:rsidRPr="00940B75">
        <w:rPr>
          <w:rFonts w:eastAsia="Times New Roman" w:cs="Arial"/>
          <w:szCs w:val="24"/>
          <w:lang w:eastAsia="ro-RO"/>
        </w:rPr>
        <w:tab/>
        <w:t xml:space="preserve">în cadrul Facultății de </w:t>
      </w:r>
      <w:r w:rsidRPr="00940B75">
        <w:rPr>
          <w:rFonts w:eastAsia="Times New Roman" w:cs="Arial"/>
          <w:iCs/>
          <w:szCs w:val="24"/>
          <w:lang w:eastAsia="ro-RO"/>
        </w:rPr>
        <w:t xml:space="preserve">Hidrotehnică, Geodezie și Ingineria Mediului </w:t>
      </w:r>
      <w:r w:rsidRPr="00940B75">
        <w:rPr>
          <w:rFonts w:eastAsia="Times New Roman" w:cs="Arial"/>
          <w:szCs w:val="24"/>
          <w:lang w:eastAsia="ro-RO"/>
        </w:rPr>
        <w:t>studenții beneficiază, atât la prelegeri, cât și la activitățile practice, de tehnologii inovatoare de prezentare a materialelor de studiu, de evaluare și de desfășurare a lucrărilor practice.</w:t>
      </w:r>
      <w:r w:rsidRPr="00940B75">
        <w:rPr>
          <w:rFonts w:eastAsia="Times New Roman" w:cs="Arial"/>
          <w:szCs w:val="24"/>
          <w:lang w:eastAsia="ro-RO"/>
        </w:rPr>
        <w:tab/>
      </w:r>
      <w:r w:rsidRPr="00940B75">
        <w:rPr>
          <w:rFonts w:eastAsia="Times New Roman" w:cs="Arial"/>
          <w:b/>
          <w:szCs w:val="24"/>
          <w:lang w:eastAsia="ro-RO"/>
        </w:rPr>
        <w:t>Printre acestea putem enumera:</w:t>
      </w:r>
    </w:p>
    <w:p w:rsidR="008568B4" w:rsidRPr="00940B75" w:rsidRDefault="008568B4" w:rsidP="00EA134A">
      <w:pPr>
        <w:numPr>
          <w:ilvl w:val="0"/>
          <w:numId w:val="28"/>
        </w:numPr>
        <w:autoSpaceDE w:val="0"/>
        <w:autoSpaceDN w:val="0"/>
        <w:adjustRightInd w:val="0"/>
        <w:spacing w:line="240" w:lineRule="auto"/>
        <w:jc w:val="both"/>
        <w:rPr>
          <w:rFonts w:eastAsia="Times New Roman" w:cs="Arial"/>
          <w:szCs w:val="24"/>
          <w:lang w:eastAsia="ro-RO"/>
        </w:rPr>
      </w:pPr>
      <w:r w:rsidRPr="00940B75">
        <w:rPr>
          <w:rFonts w:eastAsia="Times New Roman" w:cs="Arial"/>
          <w:szCs w:val="24"/>
          <w:lang w:eastAsia="ro-RO"/>
        </w:rPr>
        <w:t>utilizarea mijloacelor de prezentare moderne de tip multimedia;</w:t>
      </w:r>
    </w:p>
    <w:p w:rsidR="008568B4" w:rsidRPr="00940B75" w:rsidRDefault="008568B4" w:rsidP="00EA134A">
      <w:pPr>
        <w:numPr>
          <w:ilvl w:val="0"/>
          <w:numId w:val="28"/>
        </w:numPr>
        <w:autoSpaceDE w:val="0"/>
        <w:autoSpaceDN w:val="0"/>
        <w:adjustRightInd w:val="0"/>
        <w:spacing w:line="240" w:lineRule="auto"/>
        <w:jc w:val="both"/>
        <w:rPr>
          <w:rFonts w:eastAsia="Times New Roman" w:cs="Arial"/>
          <w:szCs w:val="24"/>
          <w:lang w:eastAsia="ro-RO"/>
        </w:rPr>
      </w:pPr>
      <w:r w:rsidRPr="00940B75">
        <w:rPr>
          <w:rFonts w:eastAsia="Times New Roman" w:cs="Arial"/>
          <w:szCs w:val="24"/>
          <w:lang w:eastAsia="ro-RO"/>
        </w:rPr>
        <w:t xml:space="preserve">folosirea de suporturi de curs de tip </w:t>
      </w:r>
      <w:r w:rsidRPr="00940B75">
        <w:rPr>
          <w:rFonts w:eastAsia="Times New Roman" w:cs="Arial"/>
          <w:b/>
          <w:iCs/>
          <w:szCs w:val="24"/>
          <w:lang w:eastAsia="ro-RO"/>
        </w:rPr>
        <w:t>e-learning</w:t>
      </w:r>
      <w:r w:rsidRPr="00940B75">
        <w:rPr>
          <w:rFonts w:eastAsia="Times New Roman" w:cs="Arial"/>
          <w:b/>
          <w:szCs w:val="24"/>
          <w:lang w:eastAsia="ro-RO"/>
        </w:rPr>
        <w:t>;</w:t>
      </w:r>
    </w:p>
    <w:p w:rsidR="008568B4" w:rsidRPr="00940B75" w:rsidRDefault="008568B4" w:rsidP="00EA134A">
      <w:pPr>
        <w:numPr>
          <w:ilvl w:val="0"/>
          <w:numId w:val="28"/>
        </w:numPr>
        <w:autoSpaceDE w:val="0"/>
        <w:autoSpaceDN w:val="0"/>
        <w:adjustRightInd w:val="0"/>
        <w:spacing w:line="240" w:lineRule="auto"/>
        <w:jc w:val="both"/>
        <w:rPr>
          <w:rFonts w:eastAsia="Times New Roman" w:cs="Arial"/>
          <w:szCs w:val="24"/>
          <w:lang w:eastAsia="ro-RO"/>
        </w:rPr>
      </w:pPr>
      <w:r w:rsidRPr="00940B75">
        <w:rPr>
          <w:rFonts w:eastAsia="Times New Roman" w:cs="Arial"/>
          <w:szCs w:val="24"/>
          <w:lang w:eastAsia="ro-RO"/>
        </w:rPr>
        <w:t>utilizarea Internetului pentru documentarea de specialitate;</w:t>
      </w:r>
    </w:p>
    <w:p w:rsidR="008568B4" w:rsidRPr="00940B75" w:rsidRDefault="008568B4" w:rsidP="00EA134A">
      <w:pPr>
        <w:numPr>
          <w:ilvl w:val="0"/>
          <w:numId w:val="28"/>
        </w:numPr>
        <w:autoSpaceDE w:val="0"/>
        <w:autoSpaceDN w:val="0"/>
        <w:adjustRightInd w:val="0"/>
        <w:spacing w:line="240" w:lineRule="auto"/>
        <w:jc w:val="both"/>
        <w:rPr>
          <w:rFonts w:eastAsia="Times New Roman" w:cs="Arial"/>
          <w:szCs w:val="24"/>
          <w:lang w:eastAsia="ro-RO"/>
        </w:rPr>
      </w:pPr>
      <w:r w:rsidRPr="00940B75">
        <w:rPr>
          <w:rFonts w:eastAsia="Times New Roman" w:cs="Arial"/>
          <w:szCs w:val="24"/>
          <w:lang w:eastAsia="ro-RO"/>
        </w:rPr>
        <w:t xml:space="preserve">utilizarea resurselor bibliografice puse la dispoziție de către titularii de discipline pe </w:t>
      </w:r>
      <w:r w:rsidRPr="00940B75">
        <w:rPr>
          <w:rFonts w:eastAsia="Times New Roman" w:cs="Arial"/>
          <w:i/>
          <w:iCs/>
          <w:szCs w:val="24"/>
          <w:lang w:eastAsia="ro-RO"/>
        </w:rPr>
        <w:t>site</w:t>
      </w:r>
      <w:r w:rsidRPr="00940B75">
        <w:rPr>
          <w:rFonts w:eastAsia="Times New Roman" w:cs="Arial"/>
          <w:szCs w:val="24"/>
          <w:lang w:eastAsia="ro-RO"/>
        </w:rPr>
        <w:t xml:space="preserve">-ul facultății </w:t>
      </w:r>
      <w:r w:rsidRPr="00940B75">
        <w:rPr>
          <w:rFonts w:eastAsia="Times New Roman" w:cs="Arial"/>
          <w:b/>
          <w:szCs w:val="24"/>
          <w:lang w:eastAsia="ro-RO"/>
        </w:rPr>
        <w:t>www.hidro.tuiasi.ro;</w:t>
      </w:r>
    </w:p>
    <w:p w:rsidR="008568B4" w:rsidRPr="00940B75" w:rsidRDefault="008568B4" w:rsidP="00EA134A">
      <w:pPr>
        <w:numPr>
          <w:ilvl w:val="0"/>
          <w:numId w:val="28"/>
        </w:numPr>
        <w:autoSpaceDE w:val="0"/>
        <w:autoSpaceDN w:val="0"/>
        <w:adjustRightInd w:val="0"/>
        <w:spacing w:line="240" w:lineRule="auto"/>
        <w:jc w:val="both"/>
        <w:rPr>
          <w:rFonts w:eastAsia="Times New Roman" w:cs="Arial"/>
          <w:szCs w:val="24"/>
          <w:lang w:eastAsia="ro-RO"/>
        </w:rPr>
      </w:pPr>
      <w:r w:rsidRPr="00940B75">
        <w:rPr>
          <w:rFonts w:eastAsia="Times New Roman" w:cs="Arial"/>
          <w:szCs w:val="24"/>
          <w:lang w:eastAsia="ro-RO"/>
        </w:rPr>
        <w:t>utilizarea unor softuri specializate pentru analiza si gestionarea resurselor de apa si proiectarea structurilor hidrotehnice;</w:t>
      </w:r>
    </w:p>
    <w:p w:rsidR="008568B4" w:rsidRPr="00940B75" w:rsidRDefault="008568B4" w:rsidP="00EA134A">
      <w:pPr>
        <w:numPr>
          <w:ilvl w:val="0"/>
          <w:numId w:val="28"/>
        </w:numPr>
        <w:autoSpaceDE w:val="0"/>
        <w:autoSpaceDN w:val="0"/>
        <w:adjustRightInd w:val="0"/>
        <w:spacing w:line="240" w:lineRule="auto"/>
        <w:jc w:val="both"/>
        <w:rPr>
          <w:rFonts w:eastAsia="Times New Roman" w:cs="Arial"/>
          <w:szCs w:val="24"/>
          <w:lang w:eastAsia="ro-RO"/>
        </w:rPr>
      </w:pPr>
      <w:r w:rsidRPr="00940B75">
        <w:rPr>
          <w:rFonts w:eastAsia="Times New Roman" w:cs="Arial"/>
          <w:szCs w:val="24"/>
          <w:lang w:eastAsia="ro-RO"/>
        </w:rPr>
        <w:t>utilizarea unor echipamente de ultima generație pentru colectarea, gestionarea și crearea bazelor de date hidro-meteorologice etc.;</w:t>
      </w:r>
    </w:p>
    <w:p w:rsidR="008568B4" w:rsidRPr="00940B75" w:rsidRDefault="008568B4" w:rsidP="00EA134A">
      <w:pPr>
        <w:numPr>
          <w:ilvl w:val="0"/>
          <w:numId w:val="28"/>
        </w:numPr>
        <w:autoSpaceDE w:val="0"/>
        <w:autoSpaceDN w:val="0"/>
        <w:adjustRightInd w:val="0"/>
        <w:spacing w:line="240" w:lineRule="auto"/>
        <w:jc w:val="both"/>
        <w:rPr>
          <w:rFonts w:eastAsia="Times New Roman" w:cs="Arial"/>
          <w:szCs w:val="24"/>
          <w:lang w:eastAsia="ro-RO"/>
        </w:rPr>
      </w:pPr>
      <w:r w:rsidRPr="00940B75">
        <w:rPr>
          <w:rFonts w:eastAsia="Times New Roman" w:cs="Arial"/>
          <w:szCs w:val="24"/>
          <w:lang w:eastAsia="ro-RO"/>
        </w:rPr>
        <w:lastRenderedPageBreak/>
        <w:t>folosirea echipamentelor și aparaturii de laborator moderne pentru laboratoarele de hidrologie, hidraulică, informatică, monitoringul factorilor de mediu, pedologie și fizica solului, metrologie și debitmetrie, geotehnică, geologie inginerească, GIS, etc.</w:t>
      </w:r>
    </w:p>
    <w:p w:rsidR="008568B4" w:rsidRPr="00940B75" w:rsidRDefault="008568B4" w:rsidP="008568B4">
      <w:pPr>
        <w:autoSpaceDE w:val="0"/>
        <w:autoSpaceDN w:val="0"/>
        <w:adjustRightInd w:val="0"/>
        <w:spacing w:line="240" w:lineRule="auto"/>
        <w:jc w:val="both"/>
        <w:rPr>
          <w:rFonts w:eastAsia="Times New Roman" w:cs="Arial"/>
          <w:b/>
          <w:bCs/>
          <w:i/>
          <w:szCs w:val="24"/>
          <w:lang w:eastAsia="ro-RO"/>
        </w:rPr>
      </w:pPr>
    </w:p>
    <w:p w:rsidR="008568B4" w:rsidRPr="00940B75" w:rsidRDefault="008568B4" w:rsidP="008568B4">
      <w:pPr>
        <w:autoSpaceDE w:val="0"/>
        <w:autoSpaceDN w:val="0"/>
        <w:adjustRightInd w:val="0"/>
        <w:spacing w:line="240" w:lineRule="auto"/>
        <w:ind w:firstLine="720"/>
        <w:jc w:val="both"/>
        <w:rPr>
          <w:rFonts w:eastAsia="Times New Roman" w:cs="Arial"/>
          <w:b/>
          <w:bCs/>
          <w:szCs w:val="24"/>
          <w:lang w:eastAsia="ro-RO"/>
        </w:rPr>
      </w:pPr>
      <w:r w:rsidRPr="00940B75">
        <w:rPr>
          <w:rFonts w:eastAsia="Times New Roman" w:cs="Arial"/>
          <w:b/>
          <w:bCs/>
          <w:szCs w:val="24"/>
          <w:lang w:eastAsia="ro-RO"/>
        </w:rPr>
        <w:t>Strategii de predare:</w:t>
      </w:r>
    </w:p>
    <w:p w:rsidR="008568B4" w:rsidRPr="00940B75" w:rsidRDefault="008568B4" w:rsidP="008568B4">
      <w:pPr>
        <w:autoSpaceDE w:val="0"/>
        <w:autoSpaceDN w:val="0"/>
        <w:adjustRightInd w:val="0"/>
        <w:spacing w:line="240" w:lineRule="auto"/>
        <w:jc w:val="both"/>
        <w:rPr>
          <w:rFonts w:eastAsia="Times New Roman" w:cs="Arial"/>
          <w:szCs w:val="24"/>
          <w:lang w:eastAsia="ro-RO"/>
        </w:rPr>
      </w:pPr>
      <w:r w:rsidRPr="00940B75">
        <w:rPr>
          <w:rFonts w:eastAsia="Times New Roman" w:cs="Arial"/>
          <w:szCs w:val="24"/>
          <w:lang w:eastAsia="ro-RO"/>
        </w:rPr>
        <w:t>S-a  urmărit cresterea calității activității didactice prin urmatoarele căi:</w:t>
      </w:r>
    </w:p>
    <w:p w:rsidR="008568B4" w:rsidRPr="00940B75" w:rsidRDefault="008568B4" w:rsidP="008568B4">
      <w:pPr>
        <w:autoSpaceDE w:val="0"/>
        <w:autoSpaceDN w:val="0"/>
        <w:adjustRightInd w:val="0"/>
        <w:spacing w:line="240" w:lineRule="auto"/>
        <w:jc w:val="both"/>
        <w:rPr>
          <w:rFonts w:eastAsia="Times New Roman" w:cs="Arial"/>
          <w:szCs w:val="24"/>
          <w:lang w:eastAsia="ro-RO"/>
        </w:rPr>
      </w:pPr>
      <w:r w:rsidRPr="00940B75">
        <w:rPr>
          <w:rFonts w:eastAsia="Times New Roman" w:cs="Arial"/>
          <w:szCs w:val="24"/>
          <w:lang w:eastAsia="ro-RO"/>
        </w:rPr>
        <w:tab/>
        <w:t>- actualizarea documentatiilor tehnice, a manualelor și a îndrumarelor de laborator;</w:t>
      </w:r>
    </w:p>
    <w:p w:rsidR="008568B4" w:rsidRPr="00940B75" w:rsidRDefault="008568B4" w:rsidP="008568B4">
      <w:pPr>
        <w:autoSpaceDE w:val="0"/>
        <w:autoSpaceDN w:val="0"/>
        <w:adjustRightInd w:val="0"/>
        <w:spacing w:line="240" w:lineRule="auto"/>
        <w:jc w:val="both"/>
        <w:rPr>
          <w:rFonts w:eastAsia="Times New Roman" w:cs="Arial"/>
          <w:szCs w:val="24"/>
          <w:lang w:eastAsia="ro-RO"/>
        </w:rPr>
      </w:pPr>
      <w:r w:rsidRPr="00940B75">
        <w:rPr>
          <w:rFonts w:eastAsia="Times New Roman" w:cs="Arial"/>
          <w:szCs w:val="24"/>
          <w:lang w:eastAsia="ro-RO"/>
        </w:rPr>
        <w:tab/>
        <w:t xml:space="preserve">- postarea pe </w:t>
      </w:r>
      <w:r w:rsidRPr="00940B75">
        <w:rPr>
          <w:rFonts w:eastAsia="Times New Roman" w:cs="Arial"/>
          <w:i/>
          <w:szCs w:val="24"/>
          <w:lang w:eastAsia="ro-RO"/>
        </w:rPr>
        <w:t>site-ul</w:t>
      </w:r>
      <w:r w:rsidRPr="00940B75">
        <w:rPr>
          <w:rFonts w:eastAsia="Times New Roman" w:cs="Arial"/>
          <w:szCs w:val="24"/>
          <w:lang w:eastAsia="ro-RO"/>
        </w:rPr>
        <w:t xml:space="preserve"> facultății a cursurilor și indrumatoarelor de laborator pentru disciplinele din planul de învățământ;</w:t>
      </w:r>
    </w:p>
    <w:p w:rsidR="008568B4" w:rsidRPr="00940B75" w:rsidRDefault="008568B4" w:rsidP="008568B4">
      <w:pPr>
        <w:autoSpaceDE w:val="0"/>
        <w:autoSpaceDN w:val="0"/>
        <w:adjustRightInd w:val="0"/>
        <w:spacing w:line="240" w:lineRule="auto"/>
        <w:jc w:val="both"/>
        <w:rPr>
          <w:rFonts w:eastAsia="Times New Roman" w:cs="Arial"/>
          <w:szCs w:val="24"/>
          <w:lang w:eastAsia="ro-RO"/>
        </w:rPr>
      </w:pPr>
      <w:r w:rsidRPr="00940B75">
        <w:rPr>
          <w:rFonts w:eastAsia="Times New Roman" w:cs="Arial"/>
          <w:szCs w:val="24"/>
          <w:lang w:eastAsia="ro-RO"/>
        </w:rPr>
        <w:tab/>
        <w:t>-  folosirea suporturilor multi-media pentru cursuri si aplicații;</w:t>
      </w:r>
    </w:p>
    <w:p w:rsidR="008568B4" w:rsidRPr="00940B75" w:rsidRDefault="008568B4" w:rsidP="008568B4">
      <w:pPr>
        <w:autoSpaceDE w:val="0"/>
        <w:autoSpaceDN w:val="0"/>
        <w:adjustRightInd w:val="0"/>
        <w:spacing w:line="240" w:lineRule="auto"/>
        <w:jc w:val="both"/>
        <w:rPr>
          <w:rFonts w:eastAsia="Times New Roman" w:cs="Arial"/>
          <w:szCs w:val="24"/>
          <w:lang w:eastAsia="ro-RO"/>
        </w:rPr>
      </w:pPr>
      <w:r w:rsidRPr="00940B75">
        <w:rPr>
          <w:rFonts w:eastAsia="Times New Roman" w:cs="Arial"/>
          <w:szCs w:val="24"/>
          <w:lang w:eastAsia="ro-RO"/>
        </w:rPr>
        <w:tab/>
        <w:t>- utilizarea echipamentelor moderne pentru stabilirea unor parametri  tehnici necesari cercetărilor;</w:t>
      </w:r>
    </w:p>
    <w:p w:rsidR="008568B4" w:rsidRPr="00940B75" w:rsidRDefault="008568B4" w:rsidP="008568B4">
      <w:pPr>
        <w:autoSpaceDE w:val="0"/>
        <w:autoSpaceDN w:val="0"/>
        <w:adjustRightInd w:val="0"/>
        <w:spacing w:line="240" w:lineRule="auto"/>
        <w:jc w:val="both"/>
        <w:rPr>
          <w:rFonts w:eastAsia="Times New Roman" w:cs="Arial"/>
          <w:szCs w:val="24"/>
          <w:lang w:eastAsia="ro-RO"/>
        </w:rPr>
      </w:pPr>
      <w:r w:rsidRPr="00940B75">
        <w:rPr>
          <w:rFonts w:eastAsia="Times New Roman" w:cs="Arial"/>
          <w:szCs w:val="24"/>
          <w:lang w:eastAsia="ro-RO"/>
        </w:rPr>
        <w:tab/>
        <w:t>- utilizarea bazei experimentale și a softurilor de specialitate;</w:t>
      </w:r>
    </w:p>
    <w:p w:rsidR="008568B4" w:rsidRPr="00940B75" w:rsidRDefault="008568B4" w:rsidP="008568B4">
      <w:pPr>
        <w:autoSpaceDE w:val="0"/>
        <w:autoSpaceDN w:val="0"/>
        <w:adjustRightInd w:val="0"/>
        <w:spacing w:line="240" w:lineRule="auto"/>
        <w:jc w:val="both"/>
        <w:rPr>
          <w:rFonts w:eastAsia="Times New Roman" w:cs="Arial"/>
          <w:szCs w:val="24"/>
          <w:lang w:eastAsia="ro-RO"/>
        </w:rPr>
      </w:pPr>
      <w:r w:rsidRPr="00940B75">
        <w:rPr>
          <w:rFonts w:eastAsia="Times New Roman" w:cs="Arial"/>
          <w:szCs w:val="24"/>
          <w:lang w:eastAsia="ro-RO"/>
        </w:rPr>
        <w:tab/>
        <w:t>- creșterea capacității studenților de a utiliza cunoștințele teoretice în aplicarea unor modele matematice;</w:t>
      </w:r>
    </w:p>
    <w:p w:rsidR="008568B4" w:rsidRPr="00940B75" w:rsidRDefault="008568B4" w:rsidP="008568B4">
      <w:pPr>
        <w:autoSpaceDE w:val="0"/>
        <w:autoSpaceDN w:val="0"/>
        <w:adjustRightInd w:val="0"/>
        <w:spacing w:line="240" w:lineRule="auto"/>
        <w:jc w:val="both"/>
        <w:rPr>
          <w:rFonts w:eastAsia="Times New Roman" w:cs="Arial"/>
          <w:szCs w:val="24"/>
          <w:lang w:eastAsia="ro-RO"/>
        </w:rPr>
      </w:pPr>
      <w:r w:rsidRPr="00940B75">
        <w:rPr>
          <w:rFonts w:eastAsia="Times New Roman" w:cs="Arial"/>
          <w:szCs w:val="24"/>
          <w:lang w:eastAsia="ro-RO"/>
        </w:rPr>
        <w:tab/>
        <w:t>- creșterea volumului activității individuale a studenților și de studiu individual (documentare, teme de casă, referate, etc.) până la atingerea prevazută în cadrul sistemului de credite transferabile;</w:t>
      </w:r>
    </w:p>
    <w:p w:rsidR="008568B4" w:rsidRPr="00940B75" w:rsidRDefault="008568B4" w:rsidP="008568B4">
      <w:pPr>
        <w:autoSpaceDE w:val="0"/>
        <w:autoSpaceDN w:val="0"/>
        <w:adjustRightInd w:val="0"/>
        <w:spacing w:line="240" w:lineRule="auto"/>
        <w:jc w:val="both"/>
        <w:rPr>
          <w:rFonts w:eastAsia="Times New Roman" w:cs="Arial"/>
          <w:szCs w:val="24"/>
          <w:lang w:eastAsia="ro-RO"/>
        </w:rPr>
      </w:pPr>
      <w:r w:rsidRPr="00940B75">
        <w:rPr>
          <w:rFonts w:eastAsia="Times New Roman" w:cs="Arial"/>
          <w:szCs w:val="24"/>
          <w:lang w:eastAsia="ro-RO"/>
        </w:rPr>
        <w:tab/>
        <w:t>- promovarea procedeului interactiv de predare a cursurilor, pe baza difuzării cu anticipație a materialului predat și organizarea de grupe de lucru;</w:t>
      </w:r>
    </w:p>
    <w:p w:rsidR="008568B4" w:rsidRPr="00940B75" w:rsidRDefault="008568B4" w:rsidP="008568B4">
      <w:pPr>
        <w:autoSpaceDE w:val="0"/>
        <w:autoSpaceDN w:val="0"/>
        <w:adjustRightInd w:val="0"/>
        <w:spacing w:line="240" w:lineRule="auto"/>
        <w:jc w:val="both"/>
        <w:rPr>
          <w:rFonts w:eastAsia="Times New Roman" w:cs="Arial"/>
          <w:szCs w:val="24"/>
          <w:lang w:eastAsia="ro-RO"/>
        </w:rPr>
      </w:pPr>
      <w:r w:rsidRPr="00940B75">
        <w:rPr>
          <w:rFonts w:eastAsia="Times New Roman" w:cs="Arial"/>
          <w:szCs w:val="24"/>
          <w:lang w:eastAsia="ro-RO"/>
        </w:rPr>
        <w:tab/>
        <w:t>- implicarea studenților în problematica actuală privind creșterea siguranței în exploatare a structurilor hidrotehnice, protecția și conservarea mediului înconjurător, abordarea unor teme de disertație axate pe necesitățile actuale din domeniu;</w:t>
      </w:r>
    </w:p>
    <w:p w:rsidR="008568B4" w:rsidRDefault="008568B4" w:rsidP="008568B4">
      <w:pPr>
        <w:autoSpaceDE w:val="0"/>
        <w:autoSpaceDN w:val="0"/>
        <w:adjustRightInd w:val="0"/>
        <w:spacing w:line="240" w:lineRule="auto"/>
        <w:jc w:val="both"/>
        <w:rPr>
          <w:rFonts w:eastAsia="Times New Roman" w:cs="Arial"/>
          <w:szCs w:val="24"/>
          <w:lang w:eastAsia="ro-RO"/>
        </w:rPr>
      </w:pPr>
      <w:r w:rsidRPr="00940B75">
        <w:rPr>
          <w:rFonts w:eastAsia="Times New Roman" w:cs="Arial"/>
          <w:szCs w:val="24"/>
          <w:lang w:eastAsia="ro-RO"/>
        </w:rPr>
        <w:tab/>
        <w:t xml:space="preserve">- crearea și analizarea  </w:t>
      </w:r>
      <w:r w:rsidRPr="00940B75">
        <w:rPr>
          <w:rFonts w:eastAsia="Times New Roman" w:cs="Arial"/>
          <w:i/>
          <w:iCs/>
          <w:szCs w:val="24"/>
          <w:lang w:eastAsia="ro-RO"/>
        </w:rPr>
        <w:t xml:space="preserve">feed-backului  </w:t>
      </w:r>
      <w:r w:rsidRPr="00940B75">
        <w:rPr>
          <w:rFonts w:eastAsia="Times New Roman" w:cs="Arial"/>
          <w:szCs w:val="24"/>
          <w:lang w:eastAsia="ro-RO"/>
        </w:rPr>
        <w:t>de la studenti, absolventi și angajatori, privind structura și calitatea prestației educaționale și îmbunătățirea acesteia.</w:t>
      </w:r>
    </w:p>
    <w:p w:rsidR="00453223" w:rsidRPr="00940B75" w:rsidRDefault="00453223" w:rsidP="00453223">
      <w:pPr>
        <w:shd w:val="clear" w:color="auto" w:fill="BDD6EE"/>
        <w:spacing w:line="240" w:lineRule="auto"/>
        <w:ind w:firstLine="540"/>
        <w:jc w:val="both"/>
        <w:rPr>
          <w:rFonts w:eastAsia="Times New Roman" w:cs="Arial"/>
          <w:b/>
          <w:bCs/>
          <w:szCs w:val="24"/>
        </w:rPr>
      </w:pPr>
    </w:p>
    <w:p w:rsidR="00453223" w:rsidRPr="00940B75" w:rsidRDefault="00453223" w:rsidP="00453223">
      <w:pPr>
        <w:autoSpaceDE w:val="0"/>
        <w:autoSpaceDN w:val="0"/>
        <w:adjustRightInd w:val="0"/>
        <w:spacing w:line="240" w:lineRule="auto"/>
        <w:ind w:firstLine="540"/>
        <w:jc w:val="both"/>
        <w:rPr>
          <w:rFonts w:eastAsia="Times New Roman" w:cs="Arial"/>
          <w:b/>
          <w:szCs w:val="24"/>
          <w:lang w:eastAsia="ro-RO"/>
        </w:rPr>
      </w:pPr>
      <w:r w:rsidRPr="00940B75">
        <w:rPr>
          <w:rFonts w:eastAsia="Times New Roman" w:cs="Arial"/>
          <w:b/>
          <w:szCs w:val="24"/>
          <w:lang w:eastAsia="ro-RO"/>
        </w:rPr>
        <w:t>Obiectivele generale ale facultății :</w:t>
      </w:r>
    </w:p>
    <w:p w:rsidR="00453223" w:rsidRPr="00940B75" w:rsidRDefault="00453223" w:rsidP="00453223">
      <w:pPr>
        <w:numPr>
          <w:ilvl w:val="0"/>
          <w:numId w:val="29"/>
        </w:numPr>
        <w:autoSpaceDE w:val="0"/>
        <w:autoSpaceDN w:val="0"/>
        <w:adjustRightInd w:val="0"/>
        <w:spacing w:line="240" w:lineRule="auto"/>
        <w:jc w:val="both"/>
        <w:rPr>
          <w:rFonts w:eastAsia="Times New Roman" w:cs="Arial"/>
          <w:szCs w:val="24"/>
          <w:lang w:eastAsia="ro-RO"/>
        </w:rPr>
      </w:pPr>
      <w:r w:rsidRPr="00940B75">
        <w:rPr>
          <w:rFonts w:eastAsia="Times New Roman" w:cs="Arial"/>
          <w:szCs w:val="24"/>
          <w:lang w:eastAsia="ro-RO"/>
        </w:rPr>
        <w:t>comunicarea de informații, probleme și solutii de către specialiști in inginerie și de educație continuă;</w:t>
      </w:r>
    </w:p>
    <w:p w:rsidR="00453223" w:rsidRPr="00940B75" w:rsidRDefault="00453223" w:rsidP="00453223">
      <w:pPr>
        <w:numPr>
          <w:ilvl w:val="0"/>
          <w:numId w:val="29"/>
        </w:numPr>
        <w:autoSpaceDE w:val="0"/>
        <w:autoSpaceDN w:val="0"/>
        <w:adjustRightInd w:val="0"/>
        <w:spacing w:line="240" w:lineRule="auto"/>
        <w:jc w:val="both"/>
        <w:rPr>
          <w:rFonts w:eastAsia="Times New Roman" w:cs="Arial"/>
          <w:szCs w:val="24"/>
          <w:lang w:eastAsia="ro-RO"/>
        </w:rPr>
      </w:pPr>
      <w:r w:rsidRPr="00940B75">
        <w:rPr>
          <w:rFonts w:eastAsia="Times New Roman" w:cs="Arial"/>
          <w:szCs w:val="24"/>
          <w:lang w:eastAsia="ro-RO"/>
        </w:rPr>
        <w:t>cunoașterea tehnologiilor în continuă schimbare, precum și a noilor tehnici ca parte integrantă a procesului de educație continuă și de autoperfectionare;</w:t>
      </w:r>
    </w:p>
    <w:p w:rsidR="00453223" w:rsidRPr="00940B75" w:rsidRDefault="00453223" w:rsidP="00453223">
      <w:pPr>
        <w:numPr>
          <w:ilvl w:val="0"/>
          <w:numId w:val="29"/>
        </w:numPr>
        <w:autoSpaceDE w:val="0"/>
        <w:autoSpaceDN w:val="0"/>
        <w:adjustRightInd w:val="0"/>
        <w:spacing w:line="240" w:lineRule="auto"/>
        <w:jc w:val="both"/>
        <w:rPr>
          <w:rFonts w:eastAsia="Times New Roman" w:cs="Arial"/>
          <w:szCs w:val="24"/>
          <w:lang w:eastAsia="ro-RO"/>
        </w:rPr>
      </w:pPr>
      <w:r w:rsidRPr="00940B75">
        <w:rPr>
          <w:rFonts w:eastAsia="Times New Roman" w:cs="Arial"/>
          <w:szCs w:val="24"/>
          <w:lang w:eastAsia="ro-RO"/>
        </w:rPr>
        <w:t>utilizarea tehnologiei informației pentru rezolvarea eficientă a problemelor;</w:t>
      </w:r>
    </w:p>
    <w:p w:rsidR="00453223" w:rsidRPr="00940B75" w:rsidRDefault="00453223" w:rsidP="00453223">
      <w:pPr>
        <w:numPr>
          <w:ilvl w:val="0"/>
          <w:numId w:val="29"/>
        </w:numPr>
        <w:autoSpaceDE w:val="0"/>
        <w:autoSpaceDN w:val="0"/>
        <w:adjustRightInd w:val="0"/>
        <w:spacing w:line="240" w:lineRule="auto"/>
        <w:jc w:val="both"/>
        <w:rPr>
          <w:rFonts w:eastAsia="Times New Roman" w:cs="Arial"/>
          <w:szCs w:val="24"/>
          <w:lang w:eastAsia="ro-RO"/>
        </w:rPr>
      </w:pPr>
      <w:r w:rsidRPr="00940B75">
        <w:rPr>
          <w:rFonts w:eastAsia="Times New Roman" w:cs="Arial"/>
          <w:szCs w:val="24"/>
          <w:lang w:eastAsia="ro-RO"/>
        </w:rPr>
        <w:t>participarea la activități studențești specifice și la comunicări între diferițe specializări din domeniul ingineriei hidrotehnice, ingineriei mediului și cadastru;</w:t>
      </w:r>
    </w:p>
    <w:p w:rsidR="00453223" w:rsidRPr="00940B75" w:rsidRDefault="00453223" w:rsidP="00453223">
      <w:pPr>
        <w:numPr>
          <w:ilvl w:val="0"/>
          <w:numId w:val="29"/>
        </w:numPr>
        <w:autoSpaceDE w:val="0"/>
        <w:autoSpaceDN w:val="0"/>
        <w:adjustRightInd w:val="0"/>
        <w:spacing w:line="240" w:lineRule="auto"/>
        <w:jc w:val="both"/>
        <w:rPr>
          <w:rFonts w:eastAsia="Times New Roman" w:cs="Arial"/>
          <w:szCs w:val="24"/>
          <w:lang w:eastAsia="ro-RO"/>
        </w:rPr>
      </w:pPr>
      <w:r w:rsidRPr="00940B75">
        <w:rPr>
          <w:rFonts w:eastAsia="Times New Roman" w:cs="Arial"/>
          <w:szCs w:val="24"/>
          <w:lang w:eastAsia="ro-RO"/>
        </w:rPr>
        <w:t>evaluarea în mod critic a unor raționamente, ipoteze, concepte abstracte și date pentru a crea propriile raționamente, care să contribuie la soluționarea unor probleme complexe dintr-un proces creativ;</w:t>
      </w:r>
    </w:p>
    <w:p w:rsidR="00453223" w:rsidRPr="00940B75" w:rsidRDefault="00453223" w:rsidP="00453223">
      <w:pPr>
        <w:numPr>
          <w:ilvl w:val="0"/>
          <w:numId w:val="29"/>
        </w:numPr>
        <w:autoSpaceDE w:val="0"/>
        <w:autoSpaceDN w:val="0"/>
        <w:adjustRightInd w:val="0"/>
        <w:spacing w:line="240" w:lineRule="auto"/>
        <w:jc w:val="both"/>
        <w:rPr>
          <w:rFonts w:eastAsia="Times New Roman" w:cs="Arial"/>
          <w:szCs w:val="24"/>
          <w:lang w:eastAsia="ro-RO"/>
        </w:rPr>
      </w:pPr>
      <w:r w:rsidRPr="00940B75">
        <w:rPr>
          <w:rFonts w:eastAsia="Times New Roman" w:cs="Arial"/>
          <w:szCs w:val="24"/>
          <w:lang w:eastAsia="ro-RO"/>
        </w:rPr>
        <w:t>susținerea de comunicări științifice și intocmirea rapoartelor tehnice de specialitate.</w:t>
      </w:r>
      <w:r w:rsidRPr="00940B75">
        <w:rPr>
          <w:rFonts w:eastAsia="Times New Roman" w:cs="Arial"/>
          <w:szCs w:val="24"/>
          <w:lang w:eastAsia="ro-RO"/>
        </w:rPr>
        <w:tab/>
      </w:r>
    </w:p>
    <w:p w:rsidR="00453223" w:rsidRDefault="00453223" w:rsidP="00453223">
      <w:pPr>
        <w:autoSpaceDE w:val="0"/>
        <w:autoSpaceDN w:val="0"/>
        <w:adjustRightInd w:val="0"/>
        <w:spacing w:line="240" w:lineRule="auto"/>
        <w:ind w:firstLine="720"/>
        <w:jc w:val="both"/>
        <w:rPr>
          <w:rFonts w:eastAsia="Times New Roman" w:cs="Arial"/>
          <w:b/>
          <w:szCs w:val="24"/>
          <w:lang w:eastAsia="ro-RO"/>
        </w:rPr>
      </w:pPr>
    </w:p>
    <w:p w:rsidR="00453223" w:rsidRPr="00940B75" w:rsidRDefault="00453223" w:rsidP="00453223">
      <w:pPr>
        <w:autoSpaceDE w:val="0"/>
        <w:autoSpaceDN w:val="0"/>
        <w:adjustRightInd w:val="0"/>
        <w:spacing w:line="240" w:lineRule="auto"/>
        <w:ind w:firstLine="720"/>
        <w:jc w:val="both"/>
        <w:rPr>
          <w:rFonts w:eastAsia="Times New Roman" w:cs="Arial"/>
          <w:b/>
          <w:szCs w:val="24"/>
          <w:lang w:eastAsia="ro-RO"/>
        </w:rPr>
      </w:pPr>
      <w:r w:rsidRPr="00940B75">
        <w:rPr>
          <w:rFonts w:eastAsia="Times New Roman" w:cs="Arial"/>
          <w:b/>
          <w:szCs w:val="24"/>
          <w:lang w:eastAsia="ro-RO"/>
        </w:rPr>
        <w:t>Competențe de specialitate asigurate de programul universitar :</w:t>
      </w:r>
    </w:p>
    <w:p w:rsidR="00453223" w:rsidRPr="00940B75" w:rsidRDefault="00453223" w:rsidP="00453223">
      <w:pPr>
        <w:numPr>
          <w:ilvl w:val="0"/>
          <w:numId w:val="28"/>
        </w:numPr>
        <w:autoSpaceDE w:val="0"/>
        <w:autoSpaceDN w:val="0"/>
        <w:adjustRightInd w:val="0"/>
        <w:spacing w:line="240" w:lineRule="auto"/>
        <w:jc w:val="both"/>
        <w:rPr>
          <w:rFonts w:eastAsia="Times New Roman" w:cs="Arial"/>
          <w:szCs w:val="24"/>
          <w:lang w:eastAsia="ro-RO"/>
        </w:rPr>
      </w:pPr>
      <w:r w:rsidRPr="00940B75">
        <w:rPr>
          <w:rFonts w:eastAsia="Times New Roman" w:cs="Arial"/>
          <w:szCs w:val="24"/>
          <w:lang w:eastAsia="ro-RO"/>
        </w:rPr>
        <w:t>să fie capabil sa conceapa si sa proiecteze structuri hidrotehnice cu grad ridicat de complexitate si  in conditii speciale de amplasament;</w:t>
      </w:r>
    </w:p>
    <w:p w:rsidR="00453223" w:rsidRPr="00940B75" w:rsidRDefault="00453223" w:rsidP="00453223">
      <w:pPr>
        <w:numPr>
          <w:ilvl w:val="0"/>
          <w:numId w:val="28"/>
        </w:numPr>
        <w:autoSpaceDE w:val="0"/>
        <w:autoSpaceDN w:val="0"/>
        <w:adjustRightInd w:val="0"/>
        <w:spacing w:line="240" w:lineRule="auto"/>
        <w:jc w:val="both"/>
        <w:rPr>
          <w:rFonts w:eastAsia="Times New Roman" w:cs="Arial"/>
          <w:szCs w:val="24"/>
          <w:lang w:eastAsia="ro-RO"/>
        </w:rPr>
      </w:pPr>
      <w:r w:rsidRPr="00940B75">
        <w:rPr>
          <w:rFonts w:eastAsia="Times New Roman" w:cs="Arial"/>
          <w:szCs w:val="24"/>
          <w:lang w:eastAsia="ro-RO"/>
        </w:rPr>
        <w:t>să fie capabil sa efectueze cercetări asupra teoriilor, conceptelor și procedeelor și să găsească soluții pentru dezvoltarea sau actualizarea lor, in vederea eficientizării proiectării și execuției;</w:t>
      </w:r>
    </w:p>
    <w:p w:rsidR="00453223" w:rsidRPr="00940B75" w:rsidRDefault="00453223" w:rsidP="00453223">
      <w:pPr>
        <w:numPr>
          <w:ilvl w:val="0"/>
          <w:numId w:val="28"/>
        </w:numPr>
        <w:autoSpaceDE w:val="0"/>
        <w:autoSpaceDN w:val="0"/>
        <w:adjustRightInd w:val="0"/>
        <w:spacing w:line="240" w:lineRule="auto"/>
        <w:jc w:val="both"/>
        <w:rPr>
          <w:rFonts w:eastAsia="Times New Roman" w:cs="Arial"/>
          <w:szCs w:val="24"/>
          <w:lang w:eastAsia="ro-RO"/>
        </w:rPr>
      </w:pPr>
      <w:r w:rsidRPr="00940B75">
        <w:rPr>
          <w:rFonts w:eastAsia="Times New Roman" w:cs="Arial"/>
          <w:szCs w:val="24"/>
          <w:lang w:eastAsia="ro-RO"/>
        </w:rPr>
        <w:t>să fie capabil să efectuieze planuri topografice și documentația cadastrală și de mediu;</w:t>
      </w:r>
    </w:p>
    <w:p w:rsidR="00453223" w:rsidRPr="00940B75" w:rsidRDefault="00453223" w:rsidP="00453223">
      <w:pPr>
        <w:numPr>
          <w:ilvl w:val="0"/>
          <w:numId w:val="28"/>
        </w:numPr>
        <w:spacing w:before="40" w:line="240" w:lineRule="auto"/>
        <w:jc w:val="both"/>
        <w:rPr>
          <w:rFonts w:eastAsia="Times New Roman" w:cs="Arial"/>
          <w:szCs w:val="24"/>
          <w:lang w:eastAsia="ro-RO"/>
        </w:rPr>
      </w:pPr>
      <w:r w:rsidRPr="00940B75">
        <w:rPr>
          <w:rFonts w:eastAsia="Times New Roman" w:cs="Arial"/>
          <w:szCs w:val="24"/>
          <w:lang w:eastAsia="ro-RO"/>
        </w:rPr>
        <w:lastRenderedPageBreak/>
        <w:t>să fie capabil să elaboreze și să susțină comunicări știintifice, rapoarte tehnice de specialitate.</w:t>
      </w:r>
    </w:p>
    <w:p w:rsidR="008568B4" w:rsidRPr="00704A94" w:rsidRDefault="008568B4" w:rsidP="008568B4">
      <w:pPr>
        <w:spacing w:before="40" w:line="240" w:lineRule="auto"/>
        <w:jc w:val="both"/>
        <w:rPr>
          <w:rFonts w:eastAsia="Times New Roman" w:cs="Arial"/>
          <w:szCs w:val="24"/>
          <w:lang w:eastAsia="ro-RO"/>
        </w:rPr>
      </w:pPr>
    </w:p>
    <w:p w:rsidR="008568B4" w:rsidRPr="00704A94" w:rsidRDefault="008568B4" w:rsidP="008568B4">
      <w:pPr>
        <w:shd w:val="clear" w:color="auto" w:fill="FFCC99"/>
        <w:spacing w:line="240" w:lineRule="auto"/>
        <w:ind w:firstLine="540"/>
        <w:jc w:val="both"/>
        <w:rPr>
          <w:rFonts w:eastAsia="Times New Roman" w:cs="Arial"/>
          <w:b/>
          <w:szCs w:val="24"/>
        </w:rPr>
      </w:pPr>
      <w:r w:rsidRPr="00704A94">
        <w:rPr>
          <w:rFonts w:eastAsia="Times New Roman" w:cs="Arial"/>
          <w:b/>
          <w:szCs w:val="24"/>
        </w:rPr>
        <w:t>3.</w:t>
      </w:r>
      <w:r w:rsidR="006E7754">
        <w:rPr>
          <w:rFonts w:eastAsia="Times New Roman" w:cs="Arial"/>
          <w:b/>
          <w:szCs w:val="24"/>
        </w:rPr>
        <w:t>3.</w:t>
      </w:r>
      <w:r w:rsidRPr="00704A94">
        <w:rPr>
          <w:rFonts w:eastAsia="Times New Roman" w:cs="Arial"/>
          <w:b/>
          <w:szCs w:val="24"/>
        </w:rPr>
        <w:t xml:space="preserve">  Acreditarea programelor de studii</w:t>
      </w:r>
    </w:p>
    <w:p w:rsidR="008568B4" w:rsidRPr="00A64E9F" w:rsidRDefault="008568B4" w:rsidP="008568B4">
      <w:pPr>
        <w:spacing w:before="40" w:line="240" w:lineRule="auto"/>
        <w:jc w:val="both"/>
        <w:rPr>
          <w:rFonts w:eastAsia="Times New Roman" w:cs="Arial"/>
          <w:sz w:val="16"/>
          <w:szCs w:val="16"/>
          <w:lang w:eastAsia="ro-RO"/>
        </w:rPr>
      </w:pPr>
    </w:p>
    <w:p w:rsidR="008568B4" w:rsidRPr="00704A94" w:rsidRDefault="008568B4" w:rsidP="008568B4">
      <w:pPr>
        <w:spacing w:line="240" w:lineRule="auto"/>
        <w:ind w:firstLine="540"/>
        <w:jc w:val="both"/>
        <w:rPr>
          <w:rFonts w:eastAsia="Times New Roman" w:cs="Arial"/>
          <w:iCs/>
          <w:szCs w:val="24"/>
        </w:rPr>
      </w:pPr>
      <w:r w:rsidRPr="00704A94">
        <w:rPr>
          <w:rFonts w:eastAsia="Times New Roman" w:cs="Arial"/>
          <w:szCs w:val="24"/>
        </w:rPr>
        <w:t xml:space="preserve">Toate programele de studiu de licenţă şi masterat sunt evaluate ARACIS şi au calificativul </w:t>
      </w:r>
      <w:r w:rsidRPr="00704A94">
        <w:rPr>
          <w:rFonts w:eastAsia="Times New Roman" w:cs="Arial"/>
          <w:iCs/>
          <w:szCs w:val="24"/>
        </w:rPr>
        <w:t>„încredere”</w:t>
      </w:r>
      <w:r w:rsidRPr="00704A94">
        <w:rPr>
          <w:rFonts w:eastAsia="Times New Roman" w:cs="Arial"/>
          <w:i/>
          <w:iCs/>
          <w:szCs w:val="24"/>
        </w:rPr>
        <w:t>.</w:t>
      </w:r>
      <w:r w:rsidRPr="00704A94">
        <w:rPr>
          <w:rFonts w:eastAsia="Times New Roman" w:cs="Arial"/>
          <w:iCs/>
          <w:szCs w:val="24"/>
        </w:rPr>
        <w:t xml:space="preserve"> </w:t>
      </w:r>
      <w:bookmarkStart w:id="4" w:name="_Toc254602870"/>
    </w:p>
    <w:p w:rsidR="008568B4" w:rsidRPr="00704A94" w:rsidRDefault="008568B4" w:rsidP="008568B4">
      <w:pPr>
        <w:spacing w:line="240" w:lineRule="auto"/>
        <w:ind w:firstLine="540"/>
        <w:jc w:val="both"/>
        <w:rPr>
          <w:rFonts w:eastAsia="Times New Roman" w:cs="Arial"/>
          <w:szCs w:val="24"/>
        </w:rPr>
      </w:pPr>
      <w:r w:rsidRPr="00704A94">
        <w:rPr>
          <w:rFonts w:eastAsia="Times New Roman" w:cs="Arial"/>
          <w:szCs w:val="24"/>
          <w:lang w:eastAsia="ro-RO"/>
        </w:rPr>
        <w:t>R</w:t>
      </w:r>
      <w:r w:rsidRPr="00704A94">
        <w:rPr>
          <w:rFonts w:eastAsia="Times New Roman" w:cs="Arial"/>
          <w:szCs w:val="24"/>
        </w:rPr>
        <w:t>e-acreditarea (evaluarea periodică) a specializărilor de licenţă din facultate este prezentată în tabelele urmatoare.</w:t>
      </w:r>
    </w:p>
    <w:bookmarkEnd w:id="4"/>
    <w:p w:rsidR="00D94F3A" w:rsidRPr="00D94F3A" w:rsidRDefault="00D94F3A" w:rsidP="00D94F3A">
      <w:pPr>
        <w:spacing w:before="40" w:line="240" w:lineRule="auto"/>
        <w:jc w:val="both"/>
        <w:rPr>
          <w:rFonts w:ascii="Times New Roman" w:eastAsia="Times New Roman" w:hAnsi="Times New Roman"/>
          <w:sz w:val="14"/>
          <w:szCs w:val="14"/>
          <w:lang w:eastAsia="ro-RO"/>
        </w:rPr>
      </w:pPr>
    </w:p>
    <w:p w:rsidR="00D94F3A" w:rsidRPr="00D94F3A" w:rsidRDefault="00D94F3A" w:rsidP="00D94F3A">
      <w:pPr>
        <w:spacing w:line="240" w:lineRule="auto"/>
        <w:ind w:firstLine="540"/>
        <w:jc w:val="both"/>
        <w:rPr>
          <w:rFonts w:ascii="Times New Roman" w:eastAsia="Times New Roman" w:hAnsi="Times New Roman"/>
          <w:iCs/>
          <w:color w:val="000000"/>
          <w:sz w:val="22"/>
        </w:rPr>
      </w:pPr>
    </w:p>
    <w:p w:rsidR="00D94F3A" w:rsidRPr="00D94F3A" w:rsidRDefault="00D94F3A" w:rsidP="00D94F3A">
      <w:pPr>
        <w:spacing w:line="240" w:lineRule="auto"/>
        <w:ind w:firstLine="540"/>
        <w:jc w:val="both"/>
        <w:rPr>
          <w:rFonts w:ascii="Calibri" w:eastAsia="Times New Roman" w:hAnsi="Calibri"/>
          <w:b/>
          <w:i/>
          <w:sz w:val="20"/>
          <w:szCs w:val="20"/>
        </w:rPr>
      </w:pPr>
      <w:r w:rsidRPr="00D94F3A">
        <w:rPr>
          <w:rFonts w:ascii="Calibri" w:eastAsia="Times New Roman" w:hAnsi="Calibri"/>
          <w:b/>
          <w:i/>
          <w:sz w:val="20"/>
          <w:szCs w:val="20"/>
          <w:lang w:eastAsia="ro-RO"/>
        </w:rPr>
        <w:t>3.</w:t>
      </w:r>
      <w:r w:rsidR="006E7754">
        <w:rPr>
          <w:rFonts w:ascii="Calibri" w:eastAsia="Times New Roman" w:hAnsi="Calibri"/>
          <w:b/>
          <w:i/>
          <w:sz w:val="20"/>
          <w:szCs w:val="20"/>
          <w:lang w:eastAsia="ro-RO"/>
        </w:rPr>
        <w:t>3.</w:t>
      </w:r>
      <w:r w:rsidRPr="00D94F3A">
        <w:rPr>
          <w:rFonts w:ascii="Calibri" w:eastAsia="Times New Roman" w:hAnsi="Calibri"/>
          <w:b/>
          <w:i/>
          <w:sz w:val="20"/>
          <w:szCs w:val="20"/>
          <w:lang w:eastAsia="ro-RO"/>
        </w:rPr>
        <w:t>1.</w:t>
      </w:r>
      <w:r w:rsidRPr="00D94F3A">
        <w:rPr>
          <w:rFonts w:ascii="Calibri" w:eastAsia="Times New Roman" w:hAnsi="Calibri"/>
          <w:color w:val="FF0000"/>
          <w:sz w:val="20"/>
          <w:szCs w:val="20"/>
          <w:lang w:eastAsia="ro-RO"/>
        </w:rPr>
        <w:t xml:space="preserve"> </w:t>
      </w:r>
      <w:r w:rsidRPr="00D94F3A">
        <w:rPr>
          <w:rFonts w:ascii="Calibri" w:eastAsia="Times New Roman" w:hAnsi="Calibri"/>
          <w:b/>
          <w:i/>
          <w:sz w:val="20"/>
          <w:szCs w:val="20"/>
          <w:lang w:eastAsia="ro-RO"/>
        </w:rPr>
        <w:t>R</w:t>
      </w:r>
      <w:r w:rsidRPr="00D94F3A">
        <w:rPr>
          <w:rFonts w:ascii="Calibri" w:eastAsia="Times New Roman" w:hAnsi="Calibri"/>
          <w:b/>
          <w:i/>
          <w:sz w:val="20"/>
          <w:szCs w:val="20"/>
        </w:rPr>
        <w:t xml:space="preserve">e-acreditarea (evaluarea periodică) a programelorde studii de licenţă din facultate este prezentata </w:t>
      </w:r>
      <w:bookmarkStart w:id="5" w:name="_Toc254602871"/>
      <w:r w:rsidRPr="00D94F3A">
        <w:rPr>
          <w:rFonts w:ascii="Calibri" w:eastAsia="Times New Roman" w:hAnsi="Calibri"/>
          <w:b/>
          <w:i/>
          <w:sz w:val="20"/>
          <w:szCs w:val="20"/>
        </w:rPr>
        <w:t>pe domenii si programe de studii</w:t>
      </w:r>
    </w:p>
    <w:p w:rsidR="00D94F3A" w:rsidRPr="00D94F3A" w:rsidRDefault="00D94F3A" w:rsidP="00D94F3A">
      <w:pPr>
        <w:spacing w:line="240" w:lineRule="auto"/>
        <w:ind w:firstLine="540"/>
        <w:jc w:val="both"/>
        <w:rPr>
          <w:rFonts w:ascii="Calibri" w:eastAsia="Times New Roman" w:hAnsi="Calibri"/>
          <w:color w:val="FF0000"/>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144"/>
        <w:gridCol w:w="949"/>
        <w:gridCol w:w="1682"/>
        <w:gridCol w:w="1038"/>
        <w:gridCol w:w="967"/>
        <w:gridCol w:w="1128"/>
        <w:gridCol w:w="974"/>
      </w:tblGrid>
      <w:tr w:rsidR="00D94F3A" w:rsidRPr="00D94F3A" w:rsidTr="00112F67">
        <w:tc>
          <w:tcPr>
            <w:tcW w:w="648" w:type="pct"/>
            <w:tcBorders>
              <w:top w:val="threeDEmboss" w:sz="12" w:space="0" w:color="auto"/>
              <w:left w:val="threeDEmboss" w:sz="12" w:space="0" w:color="auto"/>
              <w:bottom w:val="threeDEmboss" w:sz="12" w:space="0" w:color="auto"/>
            </w:tcBorders>
            <w:shd w:val="clear" w:color="auto" w:fill="DAEEF3"/>
            <w:vAlign w:val="center"/>
          </w:tcPr>
          <w:p w:rsidR="00D94F3A" w:rsidRPr="00D94F3A" w:rsidRDefault="00D94F3A" w:rsidP="00D94F3A">
            <w:pPr>
              <w:spacing w:line="240" w:lineRule="auto"/>
              <w:jc w:val="center"/>
              <w:rPr>
                <w:rFonts w:ascii="Calibri" w:eastAsia="Times New Roman" w:hAnsi="Calibri"/>
                <w:sz w:val="20"/>
                <w:szCs w:val="20"/>
              </w:rPr>
            </w:pPr>
            <w:r w:rsidRPr="00D94F3A">
              <w:rPr>
                <w:rFonts w:ascii="Calibri" w:eastAsia="Times New Roman" w:hAnsi="Calibri"/>
                <w:sz w:val="20"/>
                <w:szCs w:val="20"/>
              </w:rPr>
              <w:t>Domeniul de licenţă cf. H.G. 707 / 2012</w:t>
            </w:r>
          </w:p>
        </w:tc>
        <w:tc>
          <w:tcPr>
            <w:tcW w:w="648" w:type="pct"/>
            <w:tcBorders>
              <w:top w:val="threeDEmboss" w:sz="12" w:space="0" w:color="auto"/>
              <w:bottom w:val="threeDEmboss" w:sz="12" w:space="0" w:color="auto"/>
            </w:tcBorders>
            <w:shd w:val="clear" w:color="auto" w:fill="DAEEF3"/>
            <w:vAlign w:val="center"/>
          </w:tcPr>
          <w:p w:rsidR="00D94F3A" w:rsidRPr="00D94F3A" w:rsidRDefault="00D94F3A" w:rsidP="00D94F3A">
            <w:pPr>
              <w:spacing w:line="240" w:lineRule="auto"/>
              <w:jc w:val="center"/>
              <w:rPr>
                <w:rFonts w:ascii="Calibri" w:eastAsia="Times New Roman" w:hAnsi="Calibri"/>
                <w:sz w:val="20"/>
                <w:szCs w:val="20"/>
              </w:rPr>
            </w:pPr>
            <w:r w:rsidRPr="00D94F3A">
              <w:rPr>
                <w:rFonts w:ascii="Calibri" w:eastAsia="Times New Roman" w:hAnsi="Calibri"/>
                <w:sz w:val="20"/>
                <w:szCs w:val="20"/>
              </w:rPr>
              <w:t>Forma de învaţământ</w:t>
            </w:r>
          </w:p>
        </w:tc>
        <w:tc>
          <w:tcPr>
            <w:tcW w:w="556" w:type="pct"/>
            <w:tcBorders>
              <w:top w:val="threeDEmboss" w:sz="12" w:space="0" w:color="auto"/>
              <w:bottom w:val="threeDEmboss" w:sz="12" w:space="0" w:color="auto"/>
            </w:tcBorders>
            <w:shd w:val="clear" w:color="auto" w:fill="DAEEF3"/>
            <w:vAlign w:val="center"/>
          </w:tcPr>
          <w:p w:rsidR="00D94F3A" w:rsidRPr="00D94F3A" w:rsidRDefault="00D94F3A" w:rsidP="00D94F3A">
            <w:pPr>
              <w:spacing w:line="240" w:lineRule="auto"/>
              <w:jc w:val="center"/>
              <w:rPr>
                <w:rFonts w:ascii="Calibri" w:eastAsia="Times New Roman" w:hAnsi="Calibri"/>
                <w:sz w:val="20"/>
                <w:szCs w:val="20"/>
              </w:rPr>
            </w:pPr>
            <w:r w:rsidRPr="00D94F3A">
              <w:rPr>
                <w:rFonts w:ascii="Calibri" w:eastAsia="Times New Roman" w:hAnsi="Calibri"/>
                <w:sz w:val="20"/>
                <w:szCs w:val="20"/>
              </w:rPr>
              <w:t>Nr. credite</w:t>
            </w:r>
          </w:p>
        </w:tc>
        <w:tc>
          <w:tcPr>
            <w:tcW w:w="955" w:type="pct"/>
            <w:tcBorders>
              <w:top w:val="threeDEmboss" w:sz="12" w:space="0" w:color="auto"/>
              <w:bottom w:val="threeDEmboss" w:sz="12" w:space="0" w:color="auto"/>
            </w:tcBorders>
            <w:shd w:val="clear" w:color="auto" w:fill="DAEEF3"/>
            <w:vAlign w:val="center"/>
          </w:tcPr>
          <w:p w:rsidR="00D94F3A" w:rsidRPr="00D94F3A" w:rsidRDefault="00D94F3A" w:rsidP="00D94F3A">
            <w:pPr>
              <w:spacing w:line="240" w:lineRule="auto"/>
              <w:jc w:val="center"/>
              <w:rPr>
                <w:rFonts w:ascii="Calibri" w:eastAsia="Times New Roman" w:hAnsi="Calibri"/>
                <w:sz w:val="20"/>
                <w:szCs w:val="20"/>
              </w:rPr>
            </w:pPr>
            <w:r w:rsidRPr="00D94F3A">
              <w:rPr>
                <w:rFonts w:ascii="Calibri" w:eastAsia="Times New Roman" w:hAnsi="Calibri"/>
                <w:sz w:val="20"/>
                <w:szCs w:val="20"/>
              </w:rPr>
              <w:t>Denumirea programului de studii, conform</w:t>
            </w:r>
          </w:p>
          <w:p w:rsidR="00D94F3A" w:rsidRPr="00D94F3A" w:rsidRDefault="00D94F3A" w:rsidP="00D94F3A">
            <w:pPr>
              <w:spacing w:line="240" w:lineRule="auto"/>
              <w:jc w:val="center"/>
              <w:rPr>
                <w:rFonts w:ascii="Calibri" w:eastAsia="Times New Roman" w:hAnsi="Calibri"/>
                <w:sz w:val="20"/>
                <w:szCs w:val="20"/>
              </w:rPr>
            </w:pPr>
            <w:r w:rsidRPr="00D94F3A">
              <w:rPr>
                <w:rFonts w:ascii="Calibri" w:eastAsia="Times New Roman" w:hAnsi="Calibri"/>
                <w:sz w:val="20"/>
                <w:szCs w:val="20"/>
              </w:rPr>
              <w:t>H.G. 707 / 2012</w:t>
            </w:r>
          </w:p>
        </w:tc>
        <w:tc>
          <w:tcPr>
            <w:tcW w:w="556" w:type="pct"/>
            <w:tcBorders>
              <w:top w:val="threeDEmboss" w:sz="12" w:space="0" w:color="auto"/>
              <w:bottom w:val="threeDEmboss" w:sz="12" w:space="0" w:color="auto"/>
            </w:tcBorders>
            <w:shd w:val="clear" w:color="auto" w:fill="DAEEF3"/>
            <w:vAlign w:val="center"/>
          </w:tcPr>
          <w:p w:rsidR="00D94F3A" w:rsidRPr="00D94F3A" w:rsidRDefault="00D94F3A" w:rsidP="00D94F3A">
            <w:pPr>
              <w:spacing w:line="240" w:lineRule="auto"/>
              <w:jc w:val="center"/>
              <w:rPr>
                <w:rFonts w:ascii="Calibri" w:eastAsia="Times New Roman" w:hAnsi="Calibri"/>
                <w:sz w:val="20"/>
                <w:szCs w:val="20"/>
              </w:rPr>
            </w:pPr>
            <w:r w:rsidRPr="00D94F3A">
              <w:rPr>
                <w:rFonts w:ascii="Calibri" w:eastAsia="Times New Roman" w:hAnsi="Calibri"/>
                <w:sz w:val="20"/>
                <w:szCs w:val="20"/>
              </w:rPr>
              <w:t>Autorizat provizoriu</w:t>
            </w:r>
          </w:p>
        </w:tc>
        <w:tc>
          <w:tcPr>
            <w:tcW w:w="556" w:type="pct"/>
            <w:tcBorders>
              <w:top w:val="threeDEmboss" w:sz="12" w:space="0" w:color="auto"/>
              <w:bottom w:val="threeDEmboss" w:sz="12" w:space="0" w:color="auto"/>
            </w:tcBorders>
            <w:shd w:val="clear" w:color="auto" w:fill="DAEEF3"/>
            <w:vAlign w:val="center"/>
          </w:tcPr>
          <w:p w:rsidR="00D94F3A" w:rsidRPr="00D94F3A" w:rsidRDefault="00D94F3A" w:rsidP="00D94F3A">
            <w:pPr>
              <w:spacing w:line="240" w:lineRule="auto"/>
              <w:jc w:val="center"/>
              <w:rPr>
                <w:rFonts w:ascii="Calibri" w:eastAsia="Times New Roman" w:hAnsi="Calibri"/>
                <w:sz w:val="20"/>
                <w:szCs w:val="20"/>
              </w:rPr>
            </w:pPr>
            <w:r w:rsidRPr="00D94F3A">
              <w:rPr>
                <w:rFonts w:ascii="Calibri" w:eastAsia="Times New Roman" w:hAnsi="Calibri"/>
                <w:sz w:val="20"/>
                <w:szCs w:val="20"/>
              </w:rPr>
              <w:t>Acreditat</w:t>
            </w:r>
          </w:p>
        </w:tc>
        <w:tc>
          <w:tcPr>
            <w:tcW w:w="619" w:type="pct"/>
            <w:tcBorders>
              <w:top w:val="threeDEmboss" w:sz="12" w:space="0" w:color="auto"/>
              <w:bottom w:val="threeDEmboss" w:sz="12" w:space="0" w:color="auto"/>
            </w:tcBorders>
            <w:shd w:val="clear" w:color="auto" w:fill="DAEEF3"/>
            <w:vAlign w:val="center"/>
          </w:tcPr>
          <w:p w:rsidR="00D94F3A" w:rsidRPr="00D94F3A" w:rsidRDefault="00D94F3A" w:rsidP="00D94F3A">
            <w:pPr>
              <w:spacing w:line="240" w:lineRule="auto"/>
              <w:jc w:val="center"/>
              <w:rPr>
                <w:rFonts w:ascii="Calibri" w:eastAsia="Times New Roman" w:hAnsi="Calibri"/>
                <w:sz w:val="20"/>
                <w:szCs w:val="20"/>
              </w:rPr>
            </w:pPr>
            <w:r w:rsidRPr="00D94F3A">
              <w:rPr>
                <w:rFonts w:ascii="Calibri" w:eastAsia="Times New Roman" w:hAnsi="Calibri"/>
                <w:sz w:val="20"/>
                <w:szCs w:val="20"/>
              </w:rPr>
              <w:t>Data ultimei evaluări</w:t>
            </w:r>
          </w:p>
        </w:tc>
        <w:tc>
          <w:tcPr>
            <w:tcW w:w="463" w:type="pct"/>
            <w:tcBorders>
              <w:top w:val="threeDEmboss" w:sz="12" w:space="0" w:color="auto"/>
              <w:bottom w:val="threeDEmboss" w:sz="12" w:space="0" w:color="auto"/>
              <w:right w:val="threeDEmboss" w:sz="12" w:space="0" w:color="auto"/>
            </w:tcBorders>
            <w:shd w:val="clear" w:color="auto" w:fill="DAEEF3"/>
            <w:vAlign w:val="center"/>
          </w:tcPr>
          <w:p w:rsidR="00D94F3A" w:rsidRPr="00D94F3A" w:rsidRDefault="00D94F3A" w:rsidP="00D94F3A">
            <w:pPr>
              <w:spacing w:line="240" w:lineRule="auto"/>
              <w:jc w:val="center"/>
              <w:rPr>
                <w:rFonts w:ascii="Calibri" w:eastAsia="Times New Roman" w:hAnsi="Calibri"/>
                <w:sz w:val="20"/>
                <w:szCs w:val="20"/>
              </w:rPr>
            </w:pPr>
            <w:r w:rsidRPr="00D94F3A">
              <w:rPr>
                <w:rFonts w:ascii="Calibri" w:eastAsia="Times New Roman" w:hAnsi="Calibri"/>
                <w:sz w:val="20"/>
                <w:szCs w:val="20"/>
              </w:rPr>
              <w:t>Obs.</w:t>
            </w:r>
          </w:p>
        </w:tc>
      </w:tr>
      <w:tr w:rsidR="00D94F3A" w:rsidRPr="00D94F3A" w:rsidTr="00112F67">
        <w:tc>
          <w:tcPr>
            <w:tcW w:w="648" w:type="pct"/>
            <w:vMerge w:val="restart"/>
            <w:tcBorders>
              <w:top w:val="threeDEmboss" w:sz="12" w:space="0" w:color="auto"/>
              <w:left w:val="threeDEmboss" w:sz="12" w:space="0" w:color="auto"/>
            </w:tcBorders>
            <w:vAlign w:val="center"/>
          </w:tcPr>
          <w:p w:rsidR="00D94F3A" w:rsidRPr="00D94F3A" w:rsidRDefault="00D94F3A" w:rsidP="00D94F3A">
            <w:pPr>
              <w:spacing w:line="240" w:lineRule="auto"/>
              <w:ind w:firstLine="540"/>
              <w:jc w:val="center"/>
              <w:rPr>
                <w:rFonts w:ascii="Calibri" w:eastAsia="Times New Roman" w:hAnsi="Calibri"/>
                <w:sz w:val="20"/>
                <w:szCs w:val="20"/>
              </w:rPr>
            </w:pPr>
          </w:p>
          <w:p w:rsidR="00D94F3A" w:rsidRPr="00D94F3A" w:rsidRDefault="00D94F3A" w:rsidP="00D94F3A">
            <w:pPr>
              <w:spacing w:line="240" w:lineRule="auto"/>
              <w:jc w:val="center"/>
              <w:rPr>
                <w:rFonts w:ascii="Calibri" w:eastAsia="Times New Roman" w:hAnsi="Calibri"/>
                <w:sz w:val="20"/>
                <w:szCs w:val="20"/>
              </w:rPr>
            </w:pPr>
            <w:r w:rsidRPr="00D94F3A">
              <w:rPr>
                <w:rFonts w:ascii="Calibri" w:eastAsia="Times New Roman" w:hAnsi="Calibri"/>
                <w:sz w:val="20"/>
                <w:szCs w:val="20"/>
              </w:rPr>
              <w:t>Inginerie civilă</w:t>
            </w:r>
          </w:p>
        </w:tc>
        <w:tc>
          <w:tcPr>
            <w:tcW w:w="648" w:type="pct"/>
            <w:tcBorders>
              <w:top w:val="threeDEmboss" w:sz="12" w:space="0" w:color="auto"/>
              <w:bottom w:val="single" w:sz="12" w:space="0" w:color="auto"/>
            </w:tcBorders>
            <w:vAlign w:val="center"/>
          </w:tcPr>
          <w:p w:rsidR="00D94F3A" w:rsidRPr="00D94F3A" w:rsidRDefault="00D94F3A" w:rsidP="00D94F3A">
            <w:pPr>
              <w:spacing w:line="240" w:lineRule="auto"/>
              <w:jc w:val="center"/>
              <w:rPr>
                <w:rFonts w:ascii="Calibri" w:eastAsia="Times New Roman" w:hAnsi="Calibri"/>
                <w:sz w:val="20"/>
                <w:szCs w:val="20"/>
              </w:rPr>
            </w:pPr>
            <w:r w:rsidRPr="00D94F3A">
              <w:rPr>
                <w:rFonts w:ascii="Calibri" w:eastAsia="Times New Roman" w:hAnsi="Calibri"/>
                <w:sz w:val="20"/>
                <w:szCs w:val="20"/>
              </w:rPr>
              <w:t>cu frecvenţă</w:t>
            </w:r>
          </w:p>
        </w:tc>
        <w:tc>
          <w:tcPr>
            <w:tcW w:w="556" w:type="pct"/>
            <w:tcBorders>
              <w:top w:val="threeDEmboss" w:sz="12" w:space="0" w:color="auto"/>
              <w:bottom w:val="single" w:sz="12" w:space="0" w:color="auto"/>
            </w:tcBorders>
            <w:vAlign w:val="center"/>
          </w:tcPr>
          <w:p w:rsidR="00D94F3A" w:rsidRPr="00D94F3A" w:rsidRDefault="00D94F3A" w:rsidP="00D94F3A">
            <w:pPr>
              <w:spacing w:line="240" w:lineRule="auto"/>
              <w:jc w:val="center"/>
              <w:rPr>
                <w:rFonts w:ascii="Calibri" w:eastAsia="Times New Roman" w:hAnsi="Calibri"/>
                <w:sz w:val="20"/>
                <w:szCs w:val="20"/>
              </w:rPr>
            </w:pPr>
            <w:r w:rsidRPr="00D94F3A">
              <w:rPr>
                <w:rFonts w:ascii="Calibri" w:eastAsia="Times New Roman" w:hAnsi="Calibri"/>
                <w:sz w:val="20"/>
                <w:szCs w:val="20"/>
              </w:rPr>
              <w:t>240</w:t>
            </w:r>
          </w:p>
        </w:tc>
        <w:tc>
          <w:tcPr>
            <w:tcW w:w="955" w:type="pct"/>
            <w:tcBorders>
              <w:top w:val="threeDEmboss" w:sz="12" w:space="0" w:color="auto"/>
              <w:bottom w:val="single" w:sz="12" w:space="0" w:color="auto"/>
            </w:tcBorders>
            <w:vAlign w:val="center"/>
          </w:tcPr>
          <w:p w:rsidR="00D94F3A" w:rsidRPr="00D94F3A" w:rsidRDefault="00D94F3A" w:rsidP="00D94F3A">
            <w:pPr>
              <w:spacing w:line="240" w:lineRule="auto"/>
              <w:jc w:val="center"/>
              <w:rPr>
                <w:rFonts w:ascii="Calibri" w:eastAsia="Times New Roman" w:hAnsi="Calibri"/>
                <w:sz w:val="20"/>
                <w:szCs w:val="20"/>
              </w:rPr>
            </w:pPr>
            <w:r w:rsidRPr="00D94F3A">
              <w:rPr>
                <w:rFonts w:ascii="Calibri" w:eastAsia="Times New Roman" w:hAnsi="Calibri"/>
                <w:sz w:val="20"/>
                <w:szCs w:val="20"/>
              </w:rPr>
              <w:t>Amenajări şi construcţii hidrotehnice</w:t>
            </w:r>
          </w:p>
        </w:tc>
        <w:tc>
          <w:tcPr>
            <w:tcW w:w="556" w:type="pct"/>
            <w:tcBorders>
              <w:top w:val="threeDEmboss" w:sz="12" w:space="0" w:color="auto"/>
              <w:bottom w:val="single" w:sz="12" w:space="0" w:color="auto"/>
            </w:tcBorders>
            <w:vAlign w:val="center"/>
          </w:tcPr>
          <w:p w:rsidR="00D94F3A" w:rsidRPr="00D94F3A" w:rsidRDefault="00D94F3A" w:rsidP="00D94F3A">
            <w:pPr>
              <w:spacing w:line="240" w:lineRule="auto"/>
              <w:jc w:val="center"/>
              <w:rPr>
                <w:rFonts w:ascii="Calibri" w:eastAsia="Times New Roman" w:hAnsi="Calibri"/>
                <w:sz w:val="20"/>
                <w:szCs w:val="20"/>
              </w:rPr>
            </w:pPr>
            <w:r w:rsidRPr="00D94F3A">
              <w:rPr>
                <w:rFonts w:ascii="Calibri" w:eastAsia="Times New Roman" w:hAnsi="Calibri"/>
                <w:sz w:val="20"/>
                <w:szCs w:val="20"/>
              </w:rPr>
              <w:t>-</w:t>
            </w:r>
          </w:p>
        </w:tc>
        <w:tc>
          <w:tcPr>
            <w:tcW w:w="556" w:type="pct"/>
            <w:tcBorders>
              <w:top w:val="threeDEmboss" w:sz="12" w:space="0" w:color="auto"/>
              <w:bottom w:val="single" w:sz="12" w:space="0" w:color="auto"/>
            </w:tcBorders>
            <w:vAlign w:val="center"/>
          </w:tcPr>
          <w:p w:rsidR="00D94F3A" w:rsidRPr="00D94F3A" w:rsidRDefault="00D94F3A" w:rsidP="00D94F3A">
            <w:pPr>
              <w:spacing w:line="240" w:lineRule="auto"/>
              <w:jc w:val="center"/>
              <w:rPr>
                <w:rFonts w:ascii="Calibri" w:eastAsia="Times New Roman" w:hAnsi="Calibri"/>
                <w:sz w:val="20"/>
                <w:szCs w:val="20"/>
              </w:rPr>
            </w:pPr>
            <w:r w:rsidRPr="00D94F3A">
              <w:rPr>
                <w:rFonts w:ascii="Calibri" w:eastAsia="Times New Roman" w:hAnsi="Calibri"/>
                <w:sz w:val="20"/>
                <w:szCs w:val="20"/>
              </w:rPr>
              <w:t>HG 568 / 1995</w:t>
            </w:r>
          </w:p>
        </w:tc>
        <w:tc>
          <w:tcPr>
            <w:tcW w:w="619" w:type="pct"/>
            <w:tcBorders>
              <w:top w:val="threeDEmboss" w:sz="12" w:space="0" w:color="auto"/>
              <w:bottom w:val="single" w:sz="12" w:space="0" w:color="auto"/>
            </w:tcBorders>
            <w:vAlign w:val="center"/>
          </w:tcPr>
          <w:p w:rsidR="00D94F3A" w:rsidRPr="00D94F3A" w:rsidRDefault="00D94F3A" w:rsidP="00D94F3A">
            <w:pPr>
              <w:spacing w:line="240" w:lineRule="auto"/>
              <w:jc w:val="center"/>
              <w:rPr>
                <w:rFonts w:ascii="Calibri" w:eastAsia="Times New Roman" w:hAnsi="Calibri"/>
                <w:sz w:val="20"/>
                <w:szCs w:val="20"/>
              </w:rPr>
            </w:pPr>
            <w:r w:rsidRPr="00D94F3A">
              <w:rPr>
                <w:rFonts w:ascii="Calibri" w:eastAsia="Times New Roman" w:hAnsi="Calibri"/>
                <w:sz w:val="20"/>
                <w:szCs w:val="20"/>
              </w:rPr>
              <w:t>23.07.2015</w:t>
            </w:r>
          </w:p>
        </w:tc>
        <w:tc>
          <w:tcPr>
            <w:tcW w:w="463" w:type="pct"/>
            <w:tcBorders>
              <w:top w:val="threeDEmboss" w:sz="12" w:space="0" w:color="auto"/>
              <w:bottom w:val="single" w:sz="12" w:space="0" w:color="auto"/>
              <w:right w:val="threeDEmboss" w:sz="12" w:space="0" w:color="auto"/>
            </w:tcBorders>
            <w:vAlign w:val="center"/>
          </w:tcPr>
          <w:p w:rsidR="00D94F3A" w:rsidRPr="00D94F3A" w:rsidRDefault="00D94F3A" w:rsidP="00D94F3A">
            <w:pPr>
              <w:spacing w:line="240" w:lineRule="auto"/>
              <w:rPr>
                <w:rFonts w:ascii="Calibri" w:eastAsia="Times New Roman" w:hAnsi="Calibri"/>
                <w:sz w:val="20"/>
                <w:szCs w:val="20"/>
              </w:rPr>
            </w:pPr>
            <w:r w:rsidRPr="00D94F3A">
              <w:rPr>
                <w:rFonts w:ascii="Calibri" w:eastAsia="Times New Roman" w:hAnsi="Calibri"/>
                <w:sz w:val="20"/>
                <w:szCs w:val="20"/>
              </w:rPr>
              <w:t>Dosar de evaluare periodică 2020</w:t>
            </w:r>
          </w:p>
        </w:tc>
      </w:tr>
      <w:tr w:rsidR="00D94F3A" w:rsidRPr="00D94F3A" w:rsidTr="00112F67">
        <w:tc>
          <w:tcPr>
            <w:tcW w:w="648" w:type="pct"/>
            <w:vMerge/>
            <w:tcBorders>
              <w:left w:val="threeDEmboss" w:sz="12" w:space="0" w:color="auto"/>
            </w:tcBorders>
            <w:vAlign w:val="center"/>
          </w:tcPr>
          <w:p w:rsidR="00D94F3A" w:rsidRPr="00D94F3A" w:rsidRDefault="00D94F3A" w:rsidP="00D94F3A">
            <w:pPr>
              <w:spacing w:line="240" w:lineRule="auto"/>
              <w:ind w:firstLine="540"/>
              <w:jc w:val="center"/>
              <w:rPr>
                <w:rFonts w:ascii="Calibri" w:eastAsia="Times New Roman" w:hAnsi="Calibri"/>
                <w:sz w:val="20"/>
                <w:szCs w:val="20"/>
              </w:rPr>
            </w:pPr>
          </w:p>
        </w:tc>
        <w:tc>
          <w:tcPr>
            <w:tcW w:w="648" w:type="pct"/>
            <w:tcBorders>
              <w:top w:val="single" w:sz="12" w:space="0" w:color="auto"/>
              <w:bottom w:val="single" w:sz="12" w:space="0" w:color="auto"/>
            </w:tcBorders>
            <w:vAlign w:val="center"/>
          </w:tcPr>
          <w:p w:rsidR="00D94F3A" w:rsidRPr="00D94F3A" w:rsidRDefault="00D94F3A" w:rsidP="00D94F3A">
            <w:pPr>
              <w:spacing w:line="240" w:lineRule="auto"/>
              <w:jc w:val="center"/>
              <w:rPr>
                <w:rFonts w:ascii="Calibri" w:eastAsia="Times New Roman" w:hAnsi="Calibri"/>
                <w:sz w:val="20"/>
                <w:szCs w:val="20"/>
              </w:rPr>
            </w:pPr>
            <w:r w:rsidRPr="00D94F3A">
              <w:rPr>
                <w:rFonts w:ascii="Calibri" w:eastAsia="Times New Roman" w:hAnsi="Calibri"/>
                <w:sz w:val="20"/>
                <w:szCs w:val="20"/>
              </w:rPr>
              <w:t>cu frecvenţă</w:t>
            </w:r>
          </w:p>
        </w:tc>
        <w:tc>
          <w:tcPr>
            <w:tcW w:w="556" w:type="pct"/>
            <w:tcBorders>
              <w:top w:val="single" w:sz="12" w:space="0" w:color="auto"/>
              <w:bottom w:val="single" w:sz="12" w:space="0" w:color="auto"/>
            </w:tcBorders>
            <w:vAlign w:val="center"/>
          </w:tcPr>
          <w:p w:rsidR="00D94F3A" w:rsidRPr="00D94F3A" w:rsidRDefault="00D94F3A" w:rsidP="00D94F3A">
            <w:pPr>
              <w:spacing w:line="240" w:lineRule="auto"/>
              <w:jc w:val="center"/>
              <w:rPr>
                <w:rFonts w:ascii="Calibri" w:eastAsia="Times New Roman" w:hAnsi="Calibri"/>
                <w:sz w:val="20"/>
                <w:szCs w:val="20"/>
              </w:rPr>
            </w:pPr>
            <w:r w:rsidRPr="00D94F3A">
              <w:rPr>
                <w:rFonts w:ascii="Calibri" w:eastAsia="Times New Roman" w:hAnsi="Calibri"/>
                <w:sz w:val="20"/>
                <w:szCs w:val="20"/>
              </w:rPr>
              <w:t>240</w:t>
            </w:r>
          </w:p>
        </w:tc>
        <w:tc>
          <w:tcPr>
            <w:tcW w:w="955" w:type="pct"/>
            <w:tcBorders>
              <w:top w:val="single" w:sz="12" w:space="0" w:color="auto"/>
              <w:bottom w:val="single" w:sz="12" w:space="0" w:color="auto"/>
            </w:tcBorders>
            <w:vAlign w:val="center"/>
          </w:tcPr>
          <w:p w:rsidR="00D94F3A" w:rsidRPr="00D94F3A" w:rsidRDefault="00D94F3A" w:rsidP="00D94F3A">
            <w:pPr>
              <w:spacing w:line="240" w:lineRule="auto"/>
              <w:jc w:val="center"/>
              <w:rPr>
                <w:rFonts w:ascii="Calibri" w:eastAsia="Times New Roman" w:hAnsi="Calibri"/>
                <w:sz w:val="20"/>
                <w:szCs w:val="20"/>
              </w:rPr>
            </w:pPr>
            <w:r w:rsidRPr="00D94F3A">
              <w:rPr>
                <w:rFonts w:ascii="Calibri" w:eastAsia="Times New Roman" w:hAnsi="Calibri"/>
                <w:sz w:val="20"/>
                <w:szCs w:val="20"/>
              </w:rPr>
              <w:t>Îmbunătăţiri funciare şi dezvoltare rurală</w:t>
            </w:r>
          </w:p>
        </w:tc>
        <w:tc>
          <w:tcPr>
            <w:tcW w:w="556" w:type="pct"/>
            <w:tcBorders>
              <w:top w:val="single" w:sz="12" w:space="0" w:color="auto"/>
              <w:bottom w:val="single" w:sz="12" w:space="0" w:color="auto"/>
            </w:tcBorders>
            <w:vAlign w:val="center"/>
          </w:tcPr>
          <w:p w:rsidR="00D94F3A" w:rsidRPr="00D94F3A" w:rsidRDefault="00D94F3A" w:rsidP="00D94F3A">
            <w:pPr>
              <w:spacing w:line="240" w:lineRule="auto"/>
              <w:jc w:val="center"/>
              <w:rPr>
                <w:rFonts w:ascii="Calibri" w:eastAsia="Times New Roman" w:hAnsi="Calibri"/>
                <w:sz w:val="20"/>
                <w:szCs w:val="20"/>
              </w:rPr>
            </w:pPr>
            <w:r w:rsidRPr="00D94F3A">
              <w:rPr>
                <w:rFonts w:ascii="Calibri" w:eastAsia="Times New Roman" w:hAnsi="Calibri"/>
                <w:sz w:val="20"/>
                <w:szCs w:val="20"/>
              </w:rPr>
              <w:t>-</w:t>
            </w:r>
          </w:p>
        </w:tc>
        <w:tc>
          <w:tcPr>
            <w:tcW w:w="556" w:type="pct"/>
            <w:tcBorders>
              <w:top w:val="single" w:sz="12" w:space="0" w:color="auto"/>
              <w:bottom w:val="single" w:sz="12" w:space="0" w:color="auto"/>
            </w:tcBorders>
            <w:vAlign w:val="center"/>
          </w:tcPr>
          <w:p w:rsidR="00D94F3A" w:rsidRPr="00D94F3A" w:rsidRDefault="00D94F3A" w:rsidP="00D94F3A">
            <w:pPr>
              <w:spacing w:line="240" w:lineRule="auto"/>
              <w:jc w:val="center"/>
              <w:rPr>
                <w:rFonts w:ascii="Calibri" w:eastAsia="Times New Roman" w:hAnsi="Calibri"/>
                <w:sz w:val="20"/>
                <w:szCs w:val="20"/>
              </w:rPr>
            </w:pPr>
            <w:r w:rsidRPr="00D94F3A">
              <w:rPr>
                <w:rFonts w:ascii="Calibri" w:eastAsia="Times New Roman" w:hAnsi="Calibri"/>
                <w:sz w:val="20"/>
                <w:szCs w:val="20"/>
              </w:rPr>
              <w:t>HG 568 / 1995</w:t>
            </w:r>
          </w:p>
        </w:tc>
        <w:tc>
          <w:tcPr>
            <w:tcW w:w="619" w:type="pct"/>
            <w:tcBorders>
              <w:top w:val="single" w:sz="12" w:space="0" w:color="auto"/>
              <w:bottom w:val="single" w:sz="12" w:space="0" w:color="auto"/>
            </w:tcBorders>
            <w:vAlign w:val="center"/>
          </w:tcPr>
          <w:p w:rsidR="00D94F3A" w:rsidRPr="00D94F3A" w:rsidRDefault="00D94F3A" w:rsidP="00D94F3A">
            <w:pPr>
              <w:spacing w:line="240" w:lineRule="auto"/>
              <w:jc w:val="center"/>
              <w:rPr>
                <w:rFonts w:ascii="Calibri" w:eastAsia="Times New Roman" w:hAnsi="Calibri"/>
                <w:sz w:val="20"/>
                <w:szCs w:val="20"/>
              </w:rPr>
            </w:pPr>
            <w:r w:rsidRPr="00D94F3A">
              <w:rPr>
                <w:rFonts w:ascii="Calibri" w:eastAsia="Times New Roman" w:hAnsi="Calibri"/>
                <w:sz w:val="20"/>
                <w:szCs w:val="20"/>
              </w:rPr>
              <w:t>23.07.2015</w:t>
            </w:r>
          </w:p>
        </w:tc>
        <w:tc>
          <w:tcPr>
            <w:tcW w:w="463" w:type="pct"/>
            <w:tcBorders>
              <w:top w:val="single" w:sz="12" w:space="0" w:color="auto"/>
              <w:bottom w:val="single" w:sz="12" w:space="0" w:color="auto"/>
              <w:right w:val="threeDEmboss" w:sz="12" w:space="0" w:color="auto"/>
            </w:tcBorders>
            <w:vAlign w:val="center"/>
          </w:tcPr>
          <w:p w:rsidR="00D94F3A" w:rsidRPr="00D94F3A" w:rsidRDefault="00D94F3A" w:rsidP="00D94F3A">
            <w:pPr>
              <w:spacing w:line="240" w:lineRule="auto"/>
              <w:rPr>
                <w:rFonts w:ascii="Calibri" w:eastAsia="Times New Roman" w:hAnsi="Calibri"/>
                <w:sz w:val="20"/>
                <w:szCs w:val="20"/>
              </w:rPr>
            </w:pPr>
            <w:r w:rsidRPr="00D94F3A">
              <w:rPr>
                <w:rFonts w:ascii="Calibri" w:eastAsia="Times New Roman" w:hAnsi="Calibri"/>
                <w:sz w:val="20"/>
                <w:szCs w:val="20"/>
              </w:rPr>
              <w:t>Dosar de evaluare periodică 2020</w:t>
            </w:r>
          </w:p>
        </w:tc>
      </w:tr>
      <w:tr w:rsidR="00D94F3A" w:rsidRPr="00D94F3A" w:rsidTr="00112F67">
        <w:tc>
          <w:tcPr>
            <w:tcW w:w="648" w:type="pct"/>
            <w:vMerge/>
            <w:tcBorders>
              <w:left w:val="threeDEmboss" w:sz="12" w:space="0" w:color="auto"/>
              <w:bottom w:val="threeDEmboss" w:sz="12" w:space="0" w:color="auto"/>
            </w:tcBorders>
            <w:vAlign w:val="center"/>
          </w:tcPr>
          <w:p w:rsidR="00D94F3A" w:rsidRPr="00D94F3A" w:rsidRDefault="00D94F3A" w:rsidP="00D94F3A">
            <w:pPr>
              <w:spacing w:line="240" w:lineRule="auto"/>
              <w:ind w:firstLine="540"/>
              <w:jc w:val="center"/>
              <w:rPr>
                <w:rFonts w:ascii="Calibri" w:eastAsia="Times New Roman" w:hAnsi="Calibri"/>
                <w:sz w:val="20"/>
                <w:szCs w:val="20"/>
              </w:rPr>
            </w:pPr>
          </w:p>
        </w:tc>
        <w:tc>
          <w:tcPr>
            <w:tcW w:w="648" w:type="pct"/>
            <w:tcBorders>
              <w:top w:val="single" w:sz="12" w:space="0" w:color="auto"/>
              <w:bottom w:val="threeDEmboss" w:sz="12" w:space="0" w:color="auto"/>
            </w:tcBorders>
            <w:vAlign w:val="center"/>
          </w:tcPr>
          <w:p w:rsidR="00D94F3A" w:rsidRPr="00D94F3A" w:rsidRDefault="00D94F3A" w:rsidP="00D94F3A">
            <w:pPr>
              <w:spacing w:line="240" w:lineRule="auto"/>
              <w:jc w:val="center"/>
              <w:rPr>
                <w:rFonts w:ascii="Calibri" w:eastAsia="Times New Roman" w:hAnsi="Calibri"/>
                <w:sz w:val="20"/>
                <w:szCs w:val="20"/>
              </w:rPr>
            </w:pPr>
            <w:r w:rsidRPr="00D94F3A">
              <w:rPr>
                <w:rFonts w:ascii="Calibri" w:eastAsia="Times New Roman" w:hAnsi="Calibri"/>
                <w:sz w:val="20"/>
                <w:szCs w:val="20"/>
              </w:rPr>
              <w:t>cu frecvenţă</w:t>
            </w:r>
          </w:p>
        </w:tc>
        <w:tc>
          <w:tcPr>
            <w:tcW w:w="556" w:type="pct"/>
            <w:tcBorders>
              <w:top w:val="single" w:sz="12" w:space="0" w:color="auto"/>
              <w:bottom w:val="threeDEmboss" w:sz="12" w:space="0" w:color="auto"/>
            </w:tcBorders>
            <w:vAlign w:val="center"/>
          </w:tcPr>
          <w:p w:rsidR="00D94F3A" w:rsidRPr="00D94F3A" w:rsidRDefault="00D94F3A" w:rsidP="00D94F3A">
            <w:pPr>
              <w:spacing w:line="240" w:lineRule="auto"/>
              <w:jc w:val="center"/>
              <w:rPr>
                <w:rFonts w:ascii="Calibri" w:eastAsia="Times New Roman" w:hAnsi="Calibri"/>
                <w:sz w:val="20"/>
                <w:szCs w:val="20"/>
              </w:rPr>
            </w:pPr>
            <w:r w:rsidRPr="00D94F3A">
              <w:rPr>
                <w:rFonts w:ascii="Calibri" w:eastAsia="Times New Roman" w:hAnsi="Calibri"/>
                <w:sz w:val="20"/>
                <w:szCs w:val="20"/>
              </w:rPr>
              <w:t>240</w:t>
            </w:r>
          </w:p>
        </w:tc>
        <w:tc>
          <w:tcPr>
            <w:tcW w:w="955" w:type="pct"/>
            <w:tcBorders>
              <w:top w:val="single" w:sz="12" w:space="0" w:color="auto"/>
              <w:bottom w:val="threeDEmboss" w:sz="12" w:space="0" w:color="auto"/>
            </w:tcBorders>
            <w:vAlign w:val="center"/>
          </w:tcPr>
          <w:p w:rsidR="00D94F3A" w:rsidRPr="00D94F3A" w:rsidRDefault="00D94F3A" w:rsidP="00D94F3A">
            <w:pPr>
              <w:spacing w:line="240" w:lineRule="auto"/>
              <w:jc w:val="center"/>
              <w:rPr>
                <w:rFonts w:ascii="Calibri" w:eastAsia="Times New Roman" w:hAnsi="Calibri"/>
                <w:sz w:val="20"/>
                <w:szCs w:val="20"/>
              </w:rPr>
            </w:pPr>
            <w:r w:rsidRPr="00D94F3A">
              <w:rPr>
                <w:rFonts w:ascii="Calibri" w:eastAsia="Times New Roman" w:hAnsi="Calibri"/>
                <w:sz w:val="20"/>
                <w:szCs w:val="20"/>
              </w:rPr>
              <w:t>Inginerie sanitară şi protecţia mediului</w:t>
            </w:r>
          </w:p>
        </w:tc>
        <w:tc>
          <w:tcPr>
            <w:tcW w:w="556" w:type="pct"/>
            <w:tcBorders>
              <w:top w:val="single" w:sz="12" w:space="0" w:color="auto"/>
              <w:bottom w:val="threeDEmboss" w:sz="12" w:space="0" w:color="auto"/>
            </w:tcBorders>
            <w:vAlign w:val="center"/>
          </w:tcPr>
          <w:p w:rsidR="00D94F3A" w:rsidRPr="00D94F3A" w:rsidRDefault="00D94F3A" w:rsidP="00D94F3A">
            <w:pPr>
              <w:spacing w:line="240" w:lineRule="auto"/>
              <w:jc w:val="center"/>
              <w:rPr>
                <w:rFonts w:ascii="Calibri" w:eastAsia="Times New Roman" w:hAnsi="Calibri"/>
                <w:sz w:val="20"/>
                <w:szCs w:val="20"/>
              </w:rPr>
            </w:pPr>
            <w:r w:rsidRPr="00D94F3A">
              <w:rPr>
                <w:rFonts w:ascii="Calibri" w:eastAsia="Times New Roman" w:hAnsi="Calibri"/>
                <w:sz w:val="20"/>
                <w:szCs w:val="20"/>
              </w:rPr>
              <w:t>-</w:t>
            </w:r>
          </w:p>
        </w:tc>
        <w:tc>
          <w:tcPr>
            <w:tcW w:w="556" w:type="pct"/>
            <w:tcBorders>
              <w:top w:val="single" w:sz="12" w:space="0" w:color="auto"/>
              <w:bottom w:val="threeDEmboss" w:sz="12" w:space="0" w:color="auto"/>
            </w:tcBorders>
            <w:vAlign w:val="center"/>
          </w:tcPr>
          <w:p w:rsidR="00D94F3A" w:rsidRPr="00D94F3A" w:rsidRDefault="00D94F3A" w:rsidP="00D94F3A">
            <w:pPr>
              <w:spacing w:line="240" w:lineRule="auto"/>
              <w:jc w:val="center"/>
              <w:rPr>
                <w:rFonts w:ascii="Calibri" w:eastAsia="Times New Roman" w:hAnsi="Calibri"/>
                <w:sz w:val="20"/>
                <w:szCs w:val="20"/>
              </w:rPr>
            </w:pPr>
            <w:r w:rsidRPr="00D94F3A">
              <w:rPr>
                <w:rFonts w:ascii="Calibri" w:eastAsia="Times New Roman" w:hAnsi="Calibri"/>
                <w:sz w:val="20"/>
                <w:szCs w:val="20"/>
              </w:rPr>
              <w:t>HG 568 / 1995</w:t>
            </w:r>
          </w:p>
        </w:tc>
        <w:tc>
          <w:tcPr>
            <w:tcW w:w="619" w:type="pct"/>
            <w:tcBorders>
              <w:top w:val="single" w:sz="12" w:space="0" w:color="auto"/>
              <w:bottom w:val="threeDEmboss" w:sz="12" w:space="0" w:color="auto"/>
            </w:tcBorders>
            <w:vAlign w:val="center"/>
          </w:tcPr>
          <w:p w:rsidR="00D94F3A" w:rsidRPr="00D94F3A" w:rsidRDefault="00D94F3A" w:rsidP="00D94F3A">
            <w:pPr>
              <w:spacing w:line="240" w:lineRule="auto"/>
              <w:jc w:val="center"/>
              <w:rPr>
                <w:rFonts w:ascii="Calibri" w:eastAsia="Times New Roman" w:hAnsi="Calibri"/>
                <w:sz w:val="20"/>
                <w:szCs w:val="20"/>
              </w:rPr>
            </w:pPr>
            <w:r w:rsidRPr="00D94F3A">
              <w:rPr>
                <w:rFonts w:ascii="Calibri" w:eastAsia="Times New Roman" w:hAnsi="Calibri"/>
                <w:sz w:val="20"/>
                <w:szCs w:val="20"/>
              </w:rPr>
              <w:t>-</w:t>
            </w:r>
          </w:p>
        </w:tc>
        <w:tc>
          <w:tcPr>
            <w:tcW w:w="463" w:type="pct"/>
            <w:tcBorders>
              <w:top w:val="single" w:sz="12" w:space="0" w:color="auto"/>
              <w:bottom w:val="single" w:sz="12" w:space="0" w:color="auto"/>
              <w:right w:val="threeDEmboss" w:sz="12" w:space="0" w:color="auto"/>
            </w:tcBorders>
            <w:vAlign w:val="center"/>
          </w:tcPr>
          <w:p w:rsidR="00D94F3A" w:rsidRPr="00D94F3A" w:rsidRDefault="00D94F3A" w:rsidP="00D94F3A">
            <w:pPr>
              <w:spacing w:line="240" w:lineRule="auto"/>
              <w:jc w:val="center"/>
              <w:rPr>
                <w:rFonts w:ascii="Calibri" w:eastAsia="Times New Roman" w:hAnsi="Calibri"/>
                <w:sz w:val="20"/>
                <w:szCs w:val="20"/>
              </w:rPr>
            </w:pPr>
            <w:r w:rsidRPr="00D94F3A">
              <w:rPr>
                <w:rFonts w:ascii="Calibri" w:eastAsia="Times New Roman" w:hAnsi="Calibri"/>
                <w:sz w:val="20"/>
                <w:szCs w:val="20"/>
              </w:rPr>
              <w:t>Lichidat cf. HG 707 / 2012</w:t>
            </w:r>
          </w:p>
        </w:tc>
      </w:tr>
      <w:tr w:rsidR="00D94F3A" w:rsidRPr="00D94F3A" w:rsidTr="00112F67">
        <w:tc>
          <w:tcPr>
            <w:tcW w:w="648" w:type="pct"/>
            <w:tcBorders>
              <w:top w:val="threeDEmboss" w:sz="12" w:space="0" w:color="auto"/>
              <w:left w:val="threeDEmboss" w:sz="12" w:space="0" w:color="auto"/>
              <w:bottom w:val="threeDEmboss" w:sz="12" w:space="0" w:color="auto"/>
            </w:tcBorders>
            <w:vAlign w:val="center"/>
          </w:tcPr>
          <w:p w:rsidR="00D94F3A" w:rsidRPr="00D94F3A" w:rsidRDefault="00D94F3A" w:rsidP="00D94F3A">
            <w:pPr>
              <w:spacing w:line="240" w:lineRule="auto"/>
              <w:jc w:val="center"/>
              <w:rPr>
                <w:rFonts w:ascii="Calibri" w:eastAsia="Times New Roman" w:hAnsi="Calibri"/>
                <w:sz w:val="20"/>
                <w:szCs w:val="20"/>
              </w:rPr>
            </w:pPr>
            <w:r w:rsidRPr="00D94F3A">
              <w:rPr>
                <w:rFonts w:ascii="Calibri" w:eastAsia="Times New Roman" w:hAnsi="Calibri"/>
                <w:sz w:val="20"/>
                <w:szCs w:val="20"/>
              </w:rPr>
              <w:t>Inginerie geodezică</w:t>
            </w:r>
          </w:p>
        </w:tc>
        <w:tc>
          <w:tcPr>
            <w:tcW w:w="648" w:type="pct"/>
            <w:tcBorders>
              <w:top w:val="threeDEmboss" w:sz="12" w:space="0" w:color="auto"/>
              <w:bottom w:val="threeDEmboss" w:sz="12" w:space="0" w:color="auto"/>
            </w:tcBorders>
            <w:vAlign w:val="center"/>
          </w:tcPr>
          <w:p w:rsidR="00D94F3A" w:rsidRPr="00D94F3A" w:rsidRDefault="00D94F3A" w:rsidP="00D94F3A">
            <w:pPr>
              <w:spacing w:line="240" w:lineRule="auto"/>
              <w:jc w:val="center"/>
              <w:rPr>
                <w:rFonts w:ascii="Calibri" w:eastAsia="Times New Roman" w:hAnsi="Calibri"/>
                <w:sz w:val="20"/>
                <w:szCs w:val="20"/>
              </w:rPr>
            </w:pPr>
            <w:r w:rsidRPr="00D94F3A">
              <w:rPr>
                <w:rFonts w:ascii="Calibri" w:eastAsia="Times New Roman" w:hAnsi="Calibri"/>
                <w:sz w:val="20"/>
                <w:szCs w:val="20"/>
              </w:rPr>
              <w:t>cu frecvenţă</w:t>
            </w:r>
          </w:p>
        </w:tc>
        <w:tc>
          <w:tcPr>
            <w:tcW w:w="556" w:type="pct"/>
            <w:tcBorders>
              <w:top w:val="threeDEmboss" w:sz="12" w:space="0" w:color="auto"/>
              <w:bottom w:val="threeDEmboss" w:sz="12" w:space="0" w:color="auto"/>
            </w:tcBorders>
            <w:vAlign w:val="center"/>
          </w:tcPr>
          <w:p w:rsidR="00D94F3A" w:rsidRPr="00D94F3A" w:rsidRDefault="00D94F3A" w:rsidP="00D94F3A">
            <w:pPr>
              <w:spacing w:line="240" w:lineRule="auto"/>
              <w:jc w:val="center"/>
              <w:rPr>
                <w:rFonts w:ascii="Calibri" w:eastAsia="Times New Roman" w:hAnsi="Calibri"/>
                <w:sz w:val="20"/>
                <w:szCs w:val="20"/>
              </w:rPr>
            </w:pPr>
            <w:r w:rsidRPr="00D94F3A">
              <w:rPr>
                <w:rFonts w:ascii="Calibri" w:eastAsia="Times New Roman" w:hAnsi="Calibri"/>
                <w:sz w:val="20"/>
                <w:szCs w:val="20"/>
              </w:rPr>
              <w:t>240</w:t>
            </w:r>
          </w:p>
        </w:tc>
        <w:tc>
          <w:tcPr>
            <w:tcW w:w="955" w:type="pct"/>
            <w:tcBorders>
              <w:top w:val="threeDEmboss" w:sz="12" w:space="0" w:color="auto"/>
              <w:bottom w:val="threeDEmboss" w:sz="12" w:space="0" w:color="auto"/>
            </w:tcBorders>
            <w:vAlign w:val="center"/>
          </w:tcPr>
          <w:p w:rsidR="00D94F3A" w:rsidRPr="00D94F3A" w:rsidRDefault="00D94F3A" w:rsidP="00D94F3A">
            <w:pPr>
              <w:spacing w:line="240" w:lineRule="auto"/>
              <w:jc w:val="center"/>
              <w:rPr>
                <w:rFonts w:ascii="Calibri" w:eastAsia="Times New Roman" w:hAnsi="Calibri"/>
                <w:sz w:val="20"/>
                <w:szCs w:val="20"/>
              </w:rPr>
            </w:pPr>
            <w:r w:rsidRPr="00D94F3A">
              <w:rPr>
                <w:rFonts w:ascii="Calibri" w:eastAsia="Times New Roman" w:hAnsi="Calibri"/>
                <w:sz w:val="20"/>
                <w:szCs w:val="20"/>
              </w:rPr>
              <w:t>Măsurători terestre şi cadastru</w:t>
            </w:r>
          </w:p>
        </w:tc>
        <w:tc>
          <w:tcPr>
            <w:tcW w:w="556" w:type="pct"/>
            <w:tcBorders>
              <w:top w:val="threeDEmboss" w:sz="12" w:space="0" w:color="auto"/>
              <w:bottom w:val="threeDEmboss" w:sz="12" w:space="0" w:color="auto"/>
            </w:tcBorders>
            <w:vAlign w:val="center"/>
          </w:tcPr>
          <w:p w:rsidR="00D94F3A" w:rsidRPr="00D94F3A" w:rsidRDefault="00D94F3A" w:rsidP="00D94F3A">
            <w:pPr>
              <w:spacing w:line="240" w:lineRule="auto"/>
              <w:jc w:val="center"/>
              <w:rPr>
                <w:rFonts w:ascii="Calibri" w:eastAsia="Times New Roman" w:hAnsi="Calibri"/>
                <w:sz w:val="20"/>
                <w:szCs w:val="20"/>
              </w:rPr>
            </w:pPr>
            <w:r w:rsidRPr="00D94F3A">
              <w:rPr>
                <w:rFonts w:ascii="Calibri" w:eastAsia="Times New Roman" w:hAnsi="Calibri"/>
                <w:sz w:val="20"/>
                <w:szCs w:val="20"/>
              </w:rPr>
              <w:t>HG 568 / 1995</w:t>
            </w:r>
          </w:p>
        </w:tc>
        <w:tc>
          <w:tcPr>
            <w:tcW w:w="556" w:type="pct"/>
            <w:tcBorders>
              <w:top w:val="threeDEmboss" w:sz="12" w:space="0" w:color="auto"/>
              <w:bottom w:val="threeDEmboss" w:sz="12" w:space="0" w:color="auto"/>
            </w:tcBorders>
            <w:vAlign w:val="center"/>
          </w:tcPr>
          <w:p w:rsidR="00D94F3A" w:rsidRPr="00D94F3A" w:rsidRDefault="00D94F3A" w:rsidP="00D94F3A">
            <w:pPr>
              <w:spacing w:line="240" w:lineRule="auto"/>
              <w:jc w:val="center"/>
              <w:rPr>
                <w:rFonts w:ascii="Calibri" w:eastAsia="Times New Roman" w:hAnsi="Calibri"/>
                <w:sz w:val="20"/>
                <w:szCs w:val="20"/>
              </w:rPr>
            </w:pPr>
            <w:r w:rsidRPr="00D94F3A">
              <w:rPr>
                <w:rFonts w:ascii="Calibri" w:eastAsia="Times New Roman" w:hAnsi="Calibri"/>
                <w:sz w:val="20"/>
                <w:szCs w:val="20"/>
              </w:rPr>
              <w:t>HG 535 / 1999</w:t>
            </w:r>
          </w:p>
        </w:tc>
        <w:tc>
          <w:tcPr>
            <w:tcW w:w="619" w:type="pct"/>
            <w:tcBorders>
              <w:top w:val="threeDEmboss" w:sz="12" w:space="0" w:color="auto"/>
              <w:bottom w:val="threeDEmboss" w:sz="12" w:space="0" w:color="auto"/>
            </w:tcBorders>
            <w:vAlign w:val="center"/>
          </w:tcPr>
          <w:p w:rsidR="00D94F3A" w:rsidRPr="00D94F3A" w:rsidRDefault="00D94F3A" w:rsidP="00D94F3A">
            <w:pPr>
              <w:spacing w:line="240" w:lineRule="auto"/>
              <w:jc w:val="center"/>
              <w:rPr>
                <w:rFonts w:ascii="Calibri" w:eastAsia="Times New Roman" w:hAnsi="Calibri"/>
                <w:sz w:val="20"/>
                <w:szCs w:val="20"/>
              </w:rPr>
            </w:pPr>
            <w:r w:rsidRPr="00D94F3A">
              <w:rPr>
                <w:rFonts w:ascii="Calibri" w:eastAsia="Times New Roman" w:hAnsi="Calibri"/>
                <w:sz w:val="20"/>
                <w:szCs w:val="20"/>
              </w:rPr>
              <w:t>28.07.2016</w:t>
            </w:r>
          </w:p>
        </w:tc>
        <w:tc>
          <w:tcPr>
            <w:tcW w:w="463" w:type="pct"/>
            <w:tcBorders>
              <w:top w:val="threeDEmboss" w:sz="12" w:space="0" w:color="auto"/>
              <w:bottom w:val="threeDEmboss" w:sz="12" w:space="0" w:color="auto"/>
              <w:right w:val="threeDEmboss" w:sz="12" w:space="0" w:color="auto"/>
            </w:tcBorders>
            <w:vAlign w:val="center"/>
          </w:tcPr>
          <w:p w:rsidR="00D94F3A" w:rsidRPr="00D94F3A" w:rsidRDefault="00D94F3A" w:rsidP="00D94F3A">
            <w:pPr>
              <w:spacing w:line="240" w:lineRule="auto"/>
              <w:rPr>
                <w:rFonts w:ascii="Calibri" w:eastAsia="Times New Roman" w:hAnsi="Calibri"/>
                <w:sz w:val="20"/>
                <w:szCs w:val="20"/>
              </w:rPr>
            </w:pPr>
            <w:r w:rsidRPr="00D94F3A">
              <w:rPr>
                <w:rFonts w:ascii="Calibri" w:eastAsia="Times New Roman" w:hAnsi="Calibri"/>
                <w:sz w:val="20"/>
                <w:szCs w:val="20"/>
              </w:rPr>
              <w:t>Dosar de evaluare periodică 2021</w:t>
            </w:r>
          </w:p>
        </w:tc>
      </w:tr>
      <w:tr w:rsidR="00D94F3A" w:rsidRPr="00D94F3A" w:rsidTr="00112F67">
        <w:tc>
          <w:tcPr>
            <w:tcW w:w="648" w:type="pct"/>
            <w:tcBorders>
              <w:top w:val="threeDEmboss" w:sz="12" w:space="0" w:color="auto"/>
              <w:left w:val="threeDEmboss" w:sz="12" w:space="0" w:color="auto"/>
              <w:bottom w:val="threeDEmboss" w:sz="12" w:space="0" w:color="auto"/>
            </w:tcBorders>
            <w:vAlign w:val="center"/>
          </w:tcPr>
          <w:p w:rsidR="00D94F3A" w:rsidRPr="00D94F3A" w:rsidRDefault="00D94F3A" w:rsidP="00D94F3A">
            <w:pPr>
              <w:spacing w:line="240" w:lineRule="auto"/>
              <w:jc w:val="center"/>
              <w:rPr>
                <w:rFonts w:ascii="Calibri" w:eastAsia="Times New Roman" w:hAnsi="Calibri"/>
                <w:sz w:val="20"/>
                <w:szCs w:val="20"/>
              </w:rPr>
            </w:pPr>
            <w:r w:rsidRPr="00D94F3A">
              <w:rPr>
                <w:rFonts w:ascii="Calibri" w:eastAsia="Times New Roman" w:hAnsi="Calibri"/>
                <w:sz w:val="20"/>
                <w:szCs w:val="20"/>
              </w:rPr>
              <w:t>Ingineria mediului</w:t>
            </w:r>
          </w:p>
        </w:tc>
        <w:tc>
          <w:tcPr>
            <w:tcW w:w="648" w:type="pct"/>
            <w:tcBorders>
              <w:top w:val="threeDEmboss" w:sz="12" w:space="0" w:color="auto"/>
              <w:bottom w:val="threeDEmboss" w:sz="12" w:space="0" w:color="auto"/>
            </w:tcBorders>
            <w:vAlign w:val="center"/>
          </w:tcPr>
          <w:p w:rsidR="00D94F3A" w:rsidRPr="00D94F3A" w:rsidRDefault="00D94F3A" w:rsidP="00D94F3A">
            <w:pPr>
              <w:spacing w:line="240" w:lineRule="auto"/>
              <w:jc w:val="center"/>
              <w:rPr>
                <w:rFonts w:ascii="Calibri" w:eastAsia="Times New Roman" w:hAnsi="Calibri"/>
                <w:sz w:val="20"/>
                <w:szCs w:val="20"/>
              </w:rPr>
            </w:pPr>
            <w:r w:rsidRPr="00D94F3A">
              <w:rPr>
                <w:rFonts w:ascii="Calibri" w:eastAsia="Times New Roman" w:hAnsi="Calibri"/>
                <w:sz w:val="20"/>
                <w:szCs w:val="20"/>
              </w:rPr>
              <w:t>cu frecvenţă</w:t>
            </w:r>
          </w:p>
        </w:tc>
        <w:tc>
          <w:tcPr>
            <w:tcW w:w="556" w:type="pct"/>
            <w:tcBorders>
              <w:top w:val="threeDEmboss" w:sz="12" w:space="0" w:color="auto"/>
              <w:bottom w:val="threeDEmboss" w:sz="12" w:space="0" w:color="auto"/>
            </w:tcBorders>
            <w:vAlign w:val="center"/>
          </w:tcPr>
          <w:p w:rsidR="00D94F3A" w:rsidRPr="00D94F3A" w:rsidRDefault="00D94F3A" w:rsidP="00D94F3A">
            <w:pPr>
              <w:spacing w:line="240" w:lineRule="auto"/>
              <w:jc w:val="center"/>
              <w:rPr>
                <w:rFonts w:ascii="Calibri" w:eastAsia="Times New Roman" w:hAnsi="Calibri"/>
                <w:sz w:val="20"/>
                <w:szCs w:val="20"/>
              </w:rPr>
            </w:pPr>
            <w:r w:rsidRPr="00D94F3A">
              <w:rPr>
                <w:rFonts w:ascii="Calibri" w:eastAsia="Times New Roman" w:hAnsi="Calibri"/>
                <w:sz w:val="20"/>
                <w:szCs w:val="20"/>
              </w:rPr>
              <w:t>240</w:t>
            </w:r>
          </w:p>
        </w:tc>
        <w:tc>
          <w:tcPr>
            <w:tcW w:w="955" w:type="pct"/>
            <w:tcBorders>
              <w:top w:val="threeDEmboss" w:sz="12" w:space="0" w:color="auto"/>
              <w:bottom w:val="threeDEmboss" w:sz="12" w:space="0" w:color="auto"/>
            </w:tcBorders>
            <w:vAlign w:val="center"/>
          </w:tcPr>
          <w:p w:rsidR="00D94F3A" w:rsidRPr="00D94F3A" w:rsidRDefault="00D94F3A" w:rsidP="00D94F3A">
            <w:pPr>
              <w:spacing w:line="240" w:lineRule="auto"/>
              <w:jc w:val="center"/>
              <w:rPr>
                <w:rFonts w:ascii="Calibri" w:eastAsia="Times New Roman" w:hAnsi="Calibri"/>
                <w:sz w:val="20"/>
                <w:szCs w:val="20"/>
              </w:rPr>
            </w:pPr>
            <w:r w:rsidRPr="00D94F3A">
              <w:rPr>
                <w:rFonts w:ascii="Calibri" w:eastAsia="Times New Roman" w:hAnsi="Calibri"/>
                <w:sz w:val="20"/>
                <w:szCs w:val="20"/>
              </w:rPr>
              <w:t>Ingineria şi protecţia mediului în agricultură</w:t>
            </w:r>
          </w:p>
        </w:tc>
        <w:tc>
          <w:tcPr>
            <w:tcW w:w="556" w:type="pct"/>
            <w:tcBorders>
              <w:top w:val="threeDEmboss" w:sz="12" w:space="0" w:color="auto"/>
              <w:bottom w:val="threeDEmboss" w:sz="12" w:space="0" w:color="auto"/>
            </w:tcBorders>
            <w:vAlign w:val="center"/>
          </w:tcPr>
          <w:p w:rsidR="00D94F3A" w:rsidRPr="00D94F3A" w:rsidRDefault="00D94F3A" w:rsidP="00D94F3A">
            <w:pPr>
              <w:spacing w:line="240" w:lineRule="auto"/>
              <w:jc w:val="center"/>
              <w:rPr>
                <w:rFonts w:ascii="Calibri" w:eastAsia="Times New Roman" w:hAnsi="Calibri"/>
                <w:sz w:val="20"/>
                <w:szCs w:val="20"/>
              </w:rPr>
            </w:pPr>
            <w:r w:rsidRPr="00D94F3A">
              <w:rPr>
                <w:rFonts w:ascii="Calibri" w:eastAsia="Times New Roman" w:hAnsi="Calibri"/>
                <w:sz w:val="20"/>
                <w:szCs w:val="20"/>
              </w:rPr>
              <w:t>HG 568 / 1995</w:t>
            </w:r>
          </w:p>
        </w:tc>
        <w:tc>
          <w:tcPr>
            <w:tcW w:w="556" w:type="pct"/>
            <w:tcBorders>
              <w:top w:val="threeDEmboss" w:sz="12" w:space="0" w:color="auto"/>
              <w:bottom w:val="threeDEmboss" w:sz="12" w:space="0" w:color="auto"/>
            </w:tcBorders>
            <w:vAlign w:val="center"/>
          </w:tcPr>
          <w:p w:rsidR="00D94F3A" w:rsidRPr="00D94F3A" w:rsidRDefault="00D94F3A" w:rsidP="00D94F3A">
            <w:pPr>
              <w:spacing w:line="240" w:lineRule="auto"/>
              <w:jc w:val="center"/>
              <w:rPr>
                <w:rFonts w:ascii="Calibri" w:eastAsia="Times New Roman" w:hAnsi="Calibri"/>
                <w:sz w:val="20"/>
                <w:szCs w:val="20"/>
              </w:rPr>
            </w:pPr>
            <w:r w:rsidRPr="00D94F3A">
              <w:rPr>
                <w:rFonts w:ascii="Calibri" w:eastAsia="Times New Roman" w:hAnsi="Calibri"/>
                <w:sz w:val="20"/>
                <w:szCs w:val="20"/>
              </w:rPr>
              <w:t>HG 410 / 2002</w:t>
            </w:r>
          </w:p>
        </w:tc>
        <w:tc>
          <w:tcPr>
            <w:tcW w:w="619" w:type="pct"/>
            <w:tcBorders>
              <w:top w:val="threeDEmboss" w:sz="12" w:space="0" w:color="auto"/>
              <w:bottom w:val="threeDEmboss" w:sz="12" w:space="0" w:color="auto"/>
            </w:tcBorders>
            <w:vAlign w:val="center"/>
          </w:tcPr>
          <w:p w:rsidR="00D94F3A" w:rsidRPr="00D94F3A" w:rsidRDefault="00D94F3A" w:rsidP="00D94F3A">
            <w:pPr>
              <w:spacing w:line="240" w:lineRule="auto"/>
              <w:jc w:val="center"/>
              <w:rPr>
                <w:rFonts w:ascii="Calibri" w:eastAsia="Times New Roman" w:hAnsi="Calibri"/>
                <w:sz w:val="20"/>
                <w:szCs w:val="20"/>
              </w:rPr>
            </w:pPr>
            <w:r w:rsidRPr="00D94F3A">
              <w:rPr>
                <w:rFonts w:ascii="Calibri" w:eastAsia="Times New Roman" w:hAnsi="Calibri"/>
                <w:sz w:val="20"/>
                <w:szCs w:val="20"/>
              </w:rPr>
              <w:t>26.02.2015</w:t>
            </w:r>
          </w:p>
        </w:tc>
        <w:tc>
          <w:tcPr>
            <w:tcW w:w="463" w:type="pct"/>
            <w:tcBorders>
              <w:top w:val="threeDEmboss" w:sz="12" w:space="0" w:color="auto"/>
              <w:bottom w:val="threeDEmboss" w:sz="12" w:space="0" w:color="auto"/>
              <w:right w:val="threeDEmboss" w:sz="12" w:space="0" w:color="auto"/>
            </w:tcBorders>
            <w:vAlign w:val="center"/>
          </w:tcPr>
          <w:p w:rsidR="00D94F3A" w:rsidRPr="00D94F3A" w:rsidRDefault="00D94F3A" w:rsidP="00D94F3A">
            <w:pPr>
              <w:spacing w:line="240" w:lineRule="auto"/>
              <w:rPr>
                <w:rFonts w:ascii="Calibri" w:eastAsia="Times New Roman" w:hAnsi="Calibri"/>
                <w:sz w:val="20"/>
                <w:szCs w:val="20"/>
              </w:rPr>
            </w:pPr>
            <w:r w:rsidRPr="00D94F3A">
              <w:rPr>
                <w:rFonts w:ascii="Calibri" w:eastAsia="Times New Roman" w:hAnsi="Calibri"/>
                <w:sz w:val="20"/>
                <w:szCs w:val="20"/>
              </w:rPr>
              <w:t>Dosar de evaluare periodică 2020</w:t>
            </w:r>
          </w:p>
        </w:tc>
      </w:tr>
    </w:tbl>
    <w:p w:rsidR="00D94F3A" w:rsidRPr="00D94F3A" w:rsidRDefault="00D94F3A" w:rsidP="00D94F3A">
      <w:pPr>
        <w:spacing w:line="240" w:lineRule="auto"/>
        <w:ind w:firstLine="539"/>
        <w:jc w:val="both"/>
        <w:rPr>
          <w:rFonts w:ascii="Calibri" w:eastAsia="Times New Roman" w:hAnsi="Calibri"/>
          <w:color w:val="FF0000"/>
          <w:szCs w:val="24"/>
        </w:rPr>
      </w:pPr>
      <w:r w:rsidRPr="00D94F3A">
        <w:rPr>
          <w:rFonts w:ascii="Calibri" w:eastAsia="Times New Roman" w:hAnsi="Calibri"/>
          <w:color w:val="FF0000"/>
          <w:szCs w:val="24"/>
        </w:rPr>
        <w:t xml:space="preserve">      </w:t>
      </w:r>
    </w:p>
    <w:p w:rsidR="00D94F3A" w:rsidRPr="00D94F3A" w:rsidRDefault="00D94F3A" w:rsidP="00D94F3A">
      <w:pPr>
        <w:spacing w:line="240" w:lineRule="auto"/>
        <w:ind w:firstLine="539"/>
        <w:jc w:val="both"/>
        <w:rPr>
          <w:rFonts w:ascii="Calibri" w:eastAsia="Times New Roman" w:hAnsi="Calibri"/>
          <w:b/>
          <w:bCs/>
          <w:i/>
          <w:iCs/>
          <w:sz w:val="20"/>
          <w:szCs w:val="20"/>
        </w:rPr>
      </w:pPr>
      <w:r w:rsidRPr="00D94F3A">
        <w:rPr>
          <w:rFonts w:ascii="Calibri" w:eastAsia="Times New Roman" w:hAnsi="Calibri"/>
          <w:b/>
          <w:bCs/>
          <w:i/>
          <w:iCs/>
          <w:sz w:val="20"/>
          <w:szCs w:val="20"/>
          <w:lang w:eastAsia="ro-RO"/>
        </w:rPr>
        <w:t>3.</w:t>
      </w:r>
      <w:r w:rsidR="006E7754">
        <w:rPr>
          <w:rFonts w:ascii="Calibri" w:eastAsia="Times New Roman" w:hAnsi="Calibri"/>
          <w:b/>
          <w:bCs/>
          <w:i/>
          <w:iCs/>
          <w:sz w:val="20"/>
          <w:szCs w:val="20"/>
          <w:lang w:eastAsia="ro-RO"/>
        </w:rPr>
        <w:t>3</w:t>
      </w:r>
      <w:r w:rsidRPr="00D94F3A">
        <w:rPr>
          <w:rFonts w:ascii="Calibri" w:eastAsia="Times New Roman" w:hAnsi="Calibri"/>
          <w:b/>
          <w:bCs/>
          <w:i/>
          <w:iCs/>
          <w:sz w:val="20"/>
          <w:szCs w:val="20"/>
          <w:lang w:eastAsia="ro-RO"/>
        </w:rPr>
        <w:t>.2.   Acreditarea  programelor  de  master  din  facultate</w:t>
      </w:r>
      <w:bookmarkEnd w:id="5"/>
      <w:r w:rsidRPr="00D94F3A">
        <w:rPr>
          <w:rFonts w:ascii="Calibri" w:eastAsia="Times New Roman" w:hAnsi="Calibri"/>
          <w:b/>
          <w:bCs/>
          <w:iCs/>
          <w:sz w:val="20"/>
          <w:szCs w:val="20"/>
          <w:lang w:eastAsia="ro-RO"/>
        </w:rPr>
        <w:t xml:space="preserve"> </w:t>
      </w:r>
      <w:r w:rsidRPr="00D94F3A">
        <w:rPr>
          <w:rFonts w:ascii="Calibri" w:eastAsia="Times New Roman" w:hAnsi="Calibri"/>
          <w:b/>
          <w:bCs/>
          <w:i/>
          <w:iCs/>
          <w:sz w:val="20"/>
          <w:szCs w:val="20"/>
          <w:lang w:eastAsia="ro-RO"/>
        </w:rPr>
        <w:t xml:space="preserve">pe </w:t>
      </w:r>
      <w:r w:rsidRPr="00D94F3A">
        <w:rPr>
          <w:rFonts w:ascii="Calibri" w:eastAsia="Times New Roman" w:hAnsi="Calibri"/>
          <w:b/>
          <w:bCs/>
          <w:iCs/>
          <w:sz w:val="20"/>
          <w:szCs w:val="20"/>
        </w:rPr>
        <w:t xml:space="preserve"> </w:t>
      </w:r>
      <w:r w:rsidRPr="00D94F3A">
        <w:rPr>
          <w:rFonts w:ascii="Calibri" w:eastAsia="Times New Roman" w:hAnsi="Calibri"/>
          <w:b/>
          <w:bCs/>
          <w:i/>
          <w:iCs/>
          <w:sz w:val="20"/>
          <w:szCs w:val="20"/>
        </w:rPr>
        <w:t>domenii si programe de studii</w:t>
      </w:r>
    </w:p>
    <w:p w:rsidR="00D94F3A" w:rsidRPr="00D94F3A" w:rsidRDefault="00D94F3A" w:rsidP="00D94F3A">
      <w:pPr>
        <w:spacing w:line="240" w:lineRule="auto"/>
        <w:ind w:firstLine="539"/>
        <w:jc w:val="both"/>
        <w:rPr>
          <w:rFonts w:ascii="Calibri" w:eastAsia="Times New Roman" w:hAnsi="Calibri"/>
          <w:b/>
          <w:bCs/>
          <w:iCs/>
          <w:sz w:val="20"/>
          <w:szCs w:val="20"/>
          <w:lang w:eastAsia="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0"/>
        <w:gridCol w:w="1144"/>
        <w:gridCol w:w="976"/>
        <w:gridCol w:w="2281"/>
        <w:gridCol w:w="1302"/>
        <w:gridCol w:w="1029"/>
        <w:gridCol w:w="1139"/>
      </w:tblGrid>
      <w:tr w:rsidR="00D94F3A" w:rsidRPr="00D94F3A" w:rsidTr="00112F67">
        <w:tc>
          <w:tcPr>
            <w:tcW w:w="633" w:type="pct"/>
            <w:tcBorders>
              <w:top w:val="threeDEmboss" w:sz="12" w:space="0" w:color="auto"/>
              <w:left w:val="threeDEmboss" w:sz="12" w:space="0" w:color="auto"/>
              <w:bottom w:val="threeDEmboss" w:sz="12" w:space="0" w:color="auto"/>
            </w:tcBorders>
            <w:shd w:val="clear" w:color="auto" w:fill="DAEEF3"/>
            <w:vAlign w:val="center"/>
          </w:tcPr>
          <w:p w:rsidR="00D94F3A" w:rsidRPr="00D94F3A" w:rsidRDefault="00D94F3A" w:rsidP="00D94F3A">
            <w:pPr>
              <w:spacing w:line="240" w:lineRule="auto"/>
              <w:contextualSpacing/>
              <w:jc w:val="center"/>
              <w:rPr>
                <w:rFonts w:ascii="Calibri" w:eastAsia="Calibri" w:hAnsi="Calibri"/>
                <w:sz w:val="20"/>
                <w:szCs w:val="20"/>
              </w:rPr>
            </w:pPr>
            <w:r w:rsidRPr="00D94F3A">
              <w:rPr>
                <w:rFonts w:ascii="Calibri" w:eastAsia="Calibri" w:hAnsi="Calibri"/>
                <w:sz w:val="20"/>
                <w:szCs w:val="20"/>
              </w:rPr>
              <w:t>Domeniul de licenţă cf. H.G. 707 / 2012</w:t>
            </w:r>
          </w:p>
        </w:tc>
        <w:tc>
          <w:tcPr>
            <w:tcW w:w="633" w:type="pct"/>
            <w:tcBorders>
              <w:top w:val="threeDEmboss" w:sz="12" w:space="0" w:color="auto"/>
              <w:bottom w:val="threeDEmboss" w:sz="12" w:space="0" w:color="auto"/>
            </w:tcBorders>
            <w:shd w:val="clear" w:color="auto" w:fill="DAEEF3"/>
            <w:vAlign w:val="center"/>
          </w:tcPr>
          <w:p w:rsidR="00D94F3A" w:rsidRPr="00D94F3A" w:rsidRDefault="00D94F3A" w:rsidP="00D94F3A">
            <w:pPr>
              <w:spacing w:line="240" w:lineRule="auto"/>
              <w:contextualSpacing/>
              <w:jc w:val="center"/>
              <w:rPr>
                <w:rFonts w:ascii="Calibri" w:eastAsia="Calibri" w:hAnsi="Calibri"/>
                <w:sz w:val="20"/>
                <w:szCs w:val="20"/>
              </w:rPr>
            </w:pPr>
            <w:r w:rsidRPr="00D94F3A">
              <w:rPr>
                <w:rFonts w:ascii="Calibri" w:eastAsia="Calibri" w:hAnsi="Calibri"/>
                <w:sz w:val="20"/>
                <w:szCs w:val="20"/>
              </w:rPr>
              <w:t>Forma de învaţământ</w:t>
            </w:r>
          </w:p>
        </w:tc>
        <w:tc>
          <w:tcPr>
            <w:tcW w:w="542" w:type="pct"/>
            <w:tcBorders>
              <w:top w:val="threeDEmboss" w:sz="12" w:space="0" w:color="auto"/>
              <w:bottom w:val="threeDEmboss" w:sz="12" w:space="0" w:color="auto"/>
            </w:tcBorders>
            <w:shd w:val="clear" w:color="auto" w:fill="DAEEF3"/>
            <w:vAlign w:val="center"/>
          </w:tcPr>
          <w:p w:rsidR="00D94F3A" w:rsidRPr="00D94F3A" w:rsidRDefault="00D94F3A" w:rsidP="00D94F3A">
            <w:pPr>
              <w:spacing w:line="240" w:lineRule="auto"/>
              <w:contextualSpacing/>
              <w:jc w:val="center"/>
              <w:rPr>
                <w:rFonts w:ascii="Calibri" w:eastAsia="Calibri" w:hAnsi="Calibri"/>
                <w:sz w:val="20"/>
                <w:szCs w:val="20"/>
              </w:rPr>
            </w:pPr>
            <w:r w:rsidRPr="00D94F3A">
              <w:rPr>
                <w:rFonts w:ascii="Calibri" w:eastAsia="Calibri" w:hAnsi="Calibri"/>
                <w:sz w:val="20"/>
                <w:szCs w:val="20"/>
              </w:rPr>
              <w:t>Nr. credite</w:t>
            </w:r>
          </w:p>
        </w:tc>
        <w:tc>
          <w:tcPr>
            <w:tcW w:w="1266" w:type="pct"/>
            <w:tcBorders>
              <w:top w:val="threeDEmboss" w:sz="12" w:space="0" w:color="auto"/>
              <w:bottom w:val="threeDEmboss" w:sz="12" w:space="0" w:color="auto"/>
            </w:tcBorders>
            <w:shd w:val="clear" w:color="auto" w:fill="DAEEF3"/>
            <w:vAlign w:val="center"/>
          </w:tcPr>
          <w:p w:rsidR="00D94F3A" w:rsidRPr="00D94F3A" w:rsidRDefault="00D94F3A" w:rsidP="00D94F3A">
            <w:pPr>
              <w:spacing w:line="240" w:lineRule="auto"/>
              <w:contextualSpacing/>
              <w:jc w:val="center"/>
              <w:rPr>
                <w:rFonts w:ascii="Calibri" w:eastAsia="Calibri" w:hAnsi="Calibri"/>
                <w:sz w:val="20"/>
                <w:szCs w:val="20"/>
              </w:rPr>
            </w:pPr>
            <w:r w:rsidRPr="00D94F3A">
              <w:rPr>
                <w:rFonts w:ascii="Calibri" w:eastAsia="Calibri" w:hAnsi="Calibri"/>
                <w:sz w:val="20"/>
                <w:szCs w:val="20"/>
              </w:rPr>
              <w:t>Denumirea programului de studii, conform OMECTS nr. 4945 / 2012 completată cu  OMECTS nr. 5823 / 2012</w:t>
            </w:r>
          </w:p>
        </w:tc>
        <w:tc>
          <w:tcPr>
            <w:tcW w:w="723" w:type="pct"/>
            <w:tcBorders>
              <w:top w:val="threeDEmboss" w:sz="12" w:space="0" w:color="auto"/>
              <w:bottom w:val="threeDEmboss" w:sz="12" w:space="0" w:color="auto"/>
            </w:tcBorders>
            <w:shd w:val="clear" w:color="auto" w:fill="DAEEF3"/>
            <w:vAlign w:val="center"/>
          </w:tcPr>
          <w:p w:rsidR="00D94F3A" w:rsidRPr="00D94F3A" w:rsidRDefault="00D94F3A" w:rsidP="00D94F3A">
            <w:pPr>
              <w:spacing w:line="240" w:lineRule="auto"/>
              <w:contextualSpacing/>
              <w:jc w:val="center"/>
              <w:rPr>
                <w:rFonts w:ascii="Calibri" w:eastAsia="Calibri" w:hAnsi="Calibri"/>
                <w:sz w:val="20"/>
                <w:szCs w:val="20"/>
              </w:rPr>
            </w:pPr>
            <w:r w:rsidRPr="00D94F3A">
              <w:rPr>
                <w:rFonts w:ascii="Calibri" w:eastAsia="Calibri" w:hAnsi="Calibri"/>
                <w:sz w:val="20"/>
                <w:szCs w:val="20"/>
              </w:rPr>
              <w:t>Acreditat</w:t>
            </w:r>
          </w:p>
        </w:tc>
        <w:tc>
          <w:tcPr>
            <w:tcW w:w="571" w:type="pct"/>
            <w:tcBorders>
              <w:top w:val="threeDEmboss" w:sz="12" w:space="0" w:color="auto"/>
              <w:bottom w:val="threeDEmboss" w:sz="12" w:space="0" w:color="auto"/>
            </w:tcBorders>
            <w:shd w:val="clear" w:color="auto" w:fill="DAEEF3"/>
            <w:vAlign w:val="center"/>
          </w:tcPr>
          <w:p w:rsidR="00D94F3A" w:rsidRPr="00D94F3A" w:rsidRDefault="00D94F3A" w:rsidP="00D94F3A">
            <w:pPr>
              <w:spacing w:line="240" w:lineRule="auto"/>
              <w:contextualSpacing/>
              <w:jc w:val="center"/>
              <w:rPr>
                <w:rFonts w:ascii="Calibri" w:eastAsia="Calibri" w:hAnsi="Calibri"/>
                <w:sz w:val="20"/>
                <w:szCs w:val="20"/>
              </w:rPr>
            </w:pPr>
            <w:r w:rsidRPr="00D94F3A">
              <w:rPr>
                <w:rFonts w:ascii="Calibri" w:eastAsia="Calibri" w:hAnsi="Calibri"/>
                <w:sz w:val="20"/>
                <w:szCs w:val="20"/>
              </w:rPr>
              <w:t>Evaluări periodice</w:t>
            </w:r>
          </w:p>
        </w:tc>
        <w:tc>
          <w:tcPr>
            <w:tcW w:w="633" w:type="pct"/>
            <w:tcBorders>
              <w:top w:val="threeDEmboss" w:sz="12" w:space="0" w:color="auto"/>
              <w:bottom w:val="threeDEmboss" w:sz="12" w:space="0" w:color="auto"/>
              <w:right w:val="threeDEmboss" w:sz="12" w:space="0" w:color="auto"/>
            </w:tcBorders>
            <w:shd w:val="clear" w:color="auto" w:fill="DAEEF3"/>
            <w:vAlign w:val="center"/>
          </w:tcPr>
          <w:p w:rsidR="00D94F3A" w:rsidRPr="00D94F3A" w:rsidRDefault="00D94F3A" w:rsidP="00D94F3A">
            <w:pPr>
              <w:spacing w:line="240" w:lineRule="auto"/>
              <w:contextualSpacing/>
              <w:jc w:val="center"/>
              <w:rPr>
                <w:rFonts w:ascii="Calibri" w:eastAsia="Calibri" w:hAnsi="Calibri"/>
                <w:sz w:val="20"/>
                <w:szCs w:val="20"/>
              </w:rPr>
            </w:pPr>
            <w:r w:rsidRPr="00D94F3A">
              <w:rPr>
                <w:rFonts w:ascii="Calibri" w:eastAsia="Calibri" w:hAnsi="Calibri"/>
                <w:sz w:val="20"/>
                <w:szCs w:val="20"/>
              </w:rPr>
              <w:t>Obs.</w:t>
            </w:r>
          </w:p>
        </w:tc>
      </w:tr>
      <w:tr w:rsidR="00D94F3A" w:rsidRPr="00D94F3A" w:rsidTr="00112F67">
        <w:tc>
          <w:tcPr>
            <w:tcW w:w="633" w:type="pct"/>
            <w:vMerge w:val="restart"/>
            <w:tcBorders>
              <w:top w:val="threeDEmboss" w:sz="12" w:space="0" w:color="auto"/>
              <w:left w:val="threeDEmboss" w:sz="12" w:space="0" w:color="auto"/>
            </w:tcBorders>
            <w:vAlign w:val="center"/>
          </w:tcPr>
          <w:p w:rsidR="00D94F3A" w:rsidRPr="00D94F3A" w:rsidRDefault="00D94F3A" w:rsidP="00D94F3A">
            <w:pPr>
              <w:spacing w:line="240" w:lineRule="auto"/>
              <w:contextualSpacing/>
              <w:jc w:val="center"/>
              <w:rPr>
                <w:rFonts w:ascii="Calibri" w:eastAsia="Calibri" w:hAnsi="Calibri"/>
                <w:sz w:val="20"/>
                <w:szCs w:val="20"/>
              </w:rPr>
            </w:pPr>
          </w:p>
          <w:p w:rsidR="00D94F3A" w:rsidRPr="00D94F3A" w:rsidRDefault="00D94F3A" w:rsidP="00D94F3A">
            <w:pPr>
              <w:spacing w:line="240" w:lineRule="auto"/>
              <w:contextualSpacing/>
              <w:jc w:val="center"/>
              <w:rPr>
                <w:rFonts w:ascii="Calibri" w:eastAsia="Calibri" w:hAnsi="Calibri"/>
                <w:sz w:val="20"/>
                <w:szCs w:val="20"/>
              </w:rPr>
            </w:pPr>
            <w:r w:rsidRPr="00D94F3A">
              <w:rPr>
                <w:rFonts w:ascii="Calibri" w:eastAsia="Calibri" w:hAnsi="Calibri"/>
                <w:sz w:val="20"/>
                <w:szCs w:val="20"/>
              </w:rPr>
              <w:t>Inginerie civilă</w:t>
            </w:r>
          </w:p>
        </w:tc>
        <w:tc>
          <w:tcPr>
            <w:tcW w:w="633" w:type="pct"/>
            <w:tcBorders>
              <w:top w:val="threeDEmboss" w:sz="12" w:space="0" w:color="auto"/>
              <w:bottom w:val="single" w:sz="12" w:space="0" w:color="auto"/>
            </w:tcBorders>
            <w:vAlign w:val="center"/>
          </w:tcPr>
          <w:p w:rsidR="00D94F3A" w:rsidRPr="00D94F3A" w:rsidRDefault="00D94F3A" w:rsidP="00D94F3A">
            <w:pPr>
              <w:spacing w:line="240" w:lineRule="auto"/>
              <w:contextualSpacing/>
              <w:jc w:val="center"/>
              <w:rPr>
                <w:rFonts w:ascii="Calibri" w:eastAsia="Calibri" w:hAnsi="Calibri"/>
                <w:sz w:val="20"/>
                <w:szCs w:val="20"/>
              </w:rPr>
            </w:pPr>
            <w:r w:rsidRPr="00D94F3A">
              <w:rPr>
                <w:rFonts w:ascii="Calibri" w:eastAsia="Calibri" w:hAnsi="Calibri"/>
                <w:sz w:val="20"/>
                <w:szCs w:val="20"/>
              </w:rPr>
              <w:t>cu frecventa</w:t>
            </w:r>
          </w:p>
        </w:tc>
        <w:tc>
          <w:tcPr>
            <w:tcW w:w="542" w:type="pct"/>
            <w:tcBorders>
              <w:top w:val="threeDEmboss" w:sz="12" w:space="0" w:color="auto"/>
              <w:bottom w:val="single" w:sz="12" w:space="0" w:color="auto"/>
            </w:tcBorders>
            <w:vAlign w:val="center"/>
          </w:tcPr>
          <w:p w:rsidR="00D94F3A" w:rsidRPr="00D94F3A" w:rsidRDefault="00D94F3A" w:rsidP="00D94F3A">
            <w:pPr>
              <w:spacing w:line="240" w:lineRule="auto"/>
              <w:contextualSpacing/>
              <w:jc w:val="center"/>
              <w:rPr>
                <w:rFonts w:ascii="Calibri" w:eastAsia="Calibri" w:hAnsi="Calibri"/>
                <w:sz w:val="20"/>
                <w:szCs w:val="20"/>
              </w:rPr>
            </w:pPr>
            <w:r w:rsidRPr="00D94F3A">
              <w:rPr>
                <w:rFonts w:ascii="Calibri" w:eastAsia="Calibri" w:hAnsi="Calibri"/>
                <w:sz w:val="20"/>
                <w:szCs w:val="20"/>
              </w:rPr>
              <w:t>120</w:t>
            </w:r>
          </w:p>
        </w:tc>
        <w:tc>
          <w:tcPr>
            <w:tcW w:w="1266" w:type="pct"/>
            <w:tcBorders>
              <w:top w:val="threeDEmboss" w:sz="12" w:space="0" w:color="auto"/>
              <w:bottom w:val="single" w:sz="12" w:space="0" w:color="auto"/>
            </w:tcBorders>
            <w:vAlign w:val="center"/>
          </w:tcPr>
          <w:p w:rsidR="00D94F3A" w:rsidRPr="00D94F3A" w:rsidRDefault="00D94F3A" w:rsidP="00D94F3A">
            <w:pPr>
              <w:spacing w:line="240" w:lineRule="auto"/>
              <w:contextualSpacing/>
              <w:jc w:val="center"/>
              <w:rPr>
                <w:rFonts w:ascii="Calibri" w:eastAsia="Calibri" w:hAnsi="Calibri"/>
                <w:sz w:val="20"/>
                <w:szCs w:val="20"/>
              </w:rPr>
            </w:pPr>
            <w:r w:rsidRPr="00D94F3A">
              <w:rPr>
                <w:rFonts w:ascii="Calibri" w:eastAsia="Calibri" w:hAnsi="Calibri"/>
                <w:sz w:val="20"/>
                <w:szCs w:val="20"/>
              </w:rPr>
              <w:t>Inginerie hidrotehnică</w:t>
            </w:r>
          </w:p>
        </w:tc>
        <w:tc>
          <w:tcPr>
            <w:tcW w:w="723" w:type="pct"/>
            <w:tcBorders>
              <w:top w:val="threeDEmboss" w:sz="12" w:space="0" w:color="auto"/>
              <w:bottom w:val="single" w:sz="12" w:space="0" w:color="auto"/>
            </w:tcBorders>
            <w:vAlign w:val="center"/>
          </w:tcPr>
          <w:p w:rsidR="00D94F3A" w:rsidRPr="00D94F3A" w:rsidRDefault="00D94F3A" w:rsidP="00D94F3A">
            <w:pPr>
              <w:spacing w:line="240" w:lineRule="auto"/>
              <w:contextualSpacing/>
              <w:jc w:val="center"/>
              <w:rPr>
                <w:rFonts w:ascii="Calibri" w:eastAsia="Calibri" w:hAnsi="Calibri"/>
                <w:sz w:val="20"/>
                <w:szCs w:val="20"/>
              </w:rPr>
            </w:pPr>
            <w:r w:rsidRPr="00D94F3A">
              <w:rPr>
                <w:rFonts w:ascii="Calibri" w:eastAsia="Calibri" w:hAnsi="Calibri"/>
                <w:sz w:val="20"/>
                <w:szCs w:val="20"/>
              </w:rPr>
              <w:t>OM nr. 4945 / 2012</w:t>
            </w:r>
          </w:p>
        </w:tc>
        <w:tc>
          <w:tcPr>
            <w:tcW w:w="571" w:type="pct"/>
            <w:tcBorders>
              <w:top w:val="threeDEmboss" w:sz="12" w:space="0" w:color="auto"/>
              <w:bottom w:val="single" w:sz="12" w:space="0" w:color="auto"/>
            </w:tcBorders>
            <w:vAlign w:val="center"/>
          </w:tcPr>
          <w:p w:rsidR="00D94F3A" w:rsidRPr="00D94F3A" w:rsidRDefault="00D94F3A" w:rsidP="00D94F3A">
            <w:pPr>
              <w:spacing w:line="240" w:lineRule="auto"/>
              <w:contextualSpacing/>
              <w:jc w:val="center"/>
              <w:rPr>
                <w:rFonts w:ascii="Calibri" w:eastAsia="Calibri" w:hAnsi="Calibri"/>
                <w:sz w:val="20"/>
                <w:szCs w:val="20"/>
              </w:rPr>
            </w:pPr>
            <w:r w:rsidRPr="00D94F3A">
              <w:rPr>
                <w:rFonts w:ascii="Calibri" w:eastAsia="Calibri" w:hAnsi="Calibri"/>
                <w:sz w:val="20"/>
                <w:szCs w:val="20"/>
              </w:rPr>
              <w:t>2009</w:t>
            </w:r>
          </w:p>
        </w:tc>
        <w:tc>
          <w:tcPr>
            <w:tcW w:w="633" w:type="pct"/>
            <w:tcBorders>
              <w:top w:val="threeDEmboss" w:sz="12" w:space="0" w:color="auto"/>
              <w:bottom w:val="single" w:sz="12" w:space="0" w:color="auto"/>
              <w:right w:val="threeDEmboss" w:sz="12" w:space="0" w:color="auto"/>
            </w:tcBorders>
            <w:vAlign w:val="center"/>
          </w:tcPr>
          <w:p w:rsidR="00D94F3A" w:rsidRPr="00D94F3A" w:rsidRDefault="00D94F3A" w:rsidP="00D94F3A">
            <w:pPr>
              <w:spacing w:line="240" w:lineRule="auto"/>
              <w:contextualSpacing/>
              <w:jc w:val="center"/>
              <w:rPr>
                <w:rFonts w:ascii="Calibri" w:eastAsia="Calibri" w:hAnsi="Calibri"/>
                <w:sz w:val="20"/>
                <w:szCs w:val="20"/>
              </w:rPr>
            </w:pPr>
            <w:r w:rsidRPr="00D94F3A">
              <w:rPr>
                <w:rFonts w:ascii="Calibri" w:eastAsia="Times New Roman" w:hAnsi="Calibri"/>
                <w:sz w:val="20"/>
                <w:szCs w:val="20"/>
              </w:rPr>
              <w:t>Dosar de evaluare periodică 2020</w:t>
            </w:r>
          </w:p>
        </w:tc>
      </w:tr>
      <w:tr w:rsidR="00D94F3A" w:rsidRPr="00D94F3A" w:rsidTr="00112F67">
        <w:tc>
          <w:tcPr>
            <w:tcW w:w="633" w:type="pct"/>
            <w:vMerge/>
            <w:tcBorders>
              <w:left w:val="threeDEmboss" w:sz="12" w:space="0" w:color="auto"/>
            </w:tcBorders>
            <w:vAlign w:val="center"/>
          </w:tcPr>
          <w:p w:rsidR="00D94F3A" w:rsidRPr="00D94F3A" w:rsidRDefault="00D94F3A" w:rsidP="00D94F3A">
            <w:pPr>
              <w:spacing w:line="240" w:lineRule="auto"/>
              <w:contextualSpacing/>
              <w:jc w:val="center"/>
              <w:rPr>
                <w:rFonts w:ascii="Calibri" w:eastAsia="Calibri" w:hAnsi="Calibri"/>
                <w:sz w:val="20"/>
                <w:szCs w:val="20"/>
              </w:rPr>
            </w:pPr>
          </w:p>
        </w:tc>
        <w:tc>
          <w:tcPr>
            <w:tcW w:w="633" w:type="pct"/>
            <w:tcBorders>
              <w:top w:val="single" w:sz="12" w:space="0" w:color="auto"/>
              <w:bottom w:val="single" w:sz="12" w:space="0" w:color="auto"/>
            </w:tcBorders>
            <w:vAlign w:val="center"/>
          </w:tcPr>
          <w:p w:rsidR="00D94F3A" w:rsidRPr="00D94F3A" w:rsidRDefault="00D94F3A" w:rsidP="00D94F3A">
            <w:pPr>
              <w:spacing w:line="240" w:lineRule="auto"/>
              <w:contextualSpacing/>
              <w:jc w:val="center"/>
              <w:rPr>
                <w:rFonts w:ascii="Calibri" w:eastAsia="Calibri" w:hAnsi="Calibri"/>
                <w:sz w:val="20"/>
                <w:szCs w:val="20"/>
              </w:rPr>
            </w:pPr>
            <w:r w:rsidRPr="00D94F3A">
              <w:rPr>
                <w:rFonts w:ascii="Calibri" w:eastAsia="Calibri" w:hAnsi="Calibri"/>
                <w:sz w:val="20"/>
                <w:szCs w:val="20"/>
              </w:rPr>
              <w:t>cu frecventa</w:t>
            </w:r>
          </w:p>
        </w:tc>
        <w:tc>
          <w:tcPr>
            <w:tcW w:w="542" w:type="pct"/>
            <w:tcBorders>
              <w:top w:val="single" w:sz="12" w:space="0" w:color="auto"/>
              <w:bottom w:val="single" w:sz="12" w:space="0" w:color="auto"/>
            </w:tcBorders>
            <w:vAlign w:val="center"/>
          </w:tcPr>
          <w:p w:rsidR="00D94F3A" w:rsidRPr="00D94F3A" w:rsidRDefault="00D94F3A" w:rsidP="00D94F3A">
            <w:pPr>
              <w:spacing w:line="240" w:lineRule="auto"/>
              <w:contextualSpacing/>
              <w:jc w:val="center"/>
              <w:rPr>
                <w:rFonts w:ascii="Calibri" w:eastAsia="Calibri" w:hAnsi="Calibri"/>
                <w:sz w:val="20"/>
                <w:szCs w:val="20"/>
              </w:rPr>
            </w:pPr>
            <w:r w:rsidRPr="00D94F3A">
              <w:rPr>
                <w:rFonts w:ascii="Calibri" w:eastAsia="Calibri" w:hAnsi="Calibri"/>
                <w:sz w:val="20"/>
                <w:szCs w:val="20"/>
              </w:rPr>
              <w:t>120</w:t>
            </w:r>
          </w:p>
        </w:tc>
        <w:tc>
          <w:tcPr>
            <w:tcW w:w="1266" w:type="pct"/>
            <w:tcBorders>
              <w:top w:val="single" w:sz="12" w:space="0" w:color="auto"/>
              <w:bottom w:val="single" w:sz="12" w:space="0" w:color="auto"/>
            </w:tcBorders>
            <w:vAlign w:val="center"/>
          </w:tcPr>
          <w:p w:rsidR="00D94F3A" w:rsidRPr="00D94F3A" w:rsidRDefault="00D94F3A" w:rsidP="00D94F3A">
            <w:pPr>
              <w:spacing w:line="240" w:lineRule="auto"/>
              <w:contextualSpacing/>
              <w:jc w:val="center"/>
              <w:rPr>
                <w:rFonts w:ascii="Calibri" w:eastAsia="Calibri" w:hAnsi="Calibri"/>
                <w:sz w:val="20"/>
                <w:szCs w:val="20"/>
              </w:rPr>
            </w:pPr>
            <w:r w:rsidRPr="00D94F3A">
              <w:rPr>
                <w:rFonts w:ascii="Calibri" w:eastAsia="Calibri" w:hAnsi="Calibri"/>
                <w:sz w:val="20"/>
                <w:szCs w:val="20"/>
              </w:rPr>
              <w:t xml:space="preserve">Modernizarea sistemelor hidrotehnice, </w:t>
            </w:r>
            <w:r w:rsidRPr="00D94F3A">
              <w:rPr>
                <w:rFonts w:ascii="Calibri" w:eastAsia="Calibri" w:hAnsi="Calibri"/>
                <w:sz w:val="20"/>
                <w:szCs w:val="20"/>
              </w:rPr>
              <w:lastRenderedPageBreak/>
              <w:t>hidroameliorative şi hidroedilitare</w:t>
            </w:r>
          </w:p>
        </w:tc>
        <w:tc>
          <w:tcPr>
            <w:tcW w:w="723" w:type="pct"/>
            <w:tcBorders>
              <w:top w:val="single" w:sz="12" w:space="0" w:color="auto"/>
              <w:bottom w:val="single" w:sz="12" w:space="0" w:color="auto"/>
            </w:tcBorders>
            <w:vAlign w:val="center"/>
          </w:tcPr>
          <w:p w:rsidR="00D94F3A" w:rsidRPr="00D94F3A" w:rsidRDefault="00D94F3A" w:rsidP="00D94F3A">
            <w:pPr>
              <w:spacing w:line="240" w:lineRule="auto"/>
              <w:contextualSpacing/>
              <w:jc w:val="center"/>
              <w:rPr>
                <w:rFonts w:ascii="Calibri" w:eastAsia="Calibri" w:hAnsi="Calibri"/>
                <w:sz w:val="20"/>
                <w:szCs w:val="20"/>
              </w:rPr>
            </w:pPr>
            <w:r w:rsidRPr="00D94F3A">
              <w:rPr>
                <w:rFonts w:ascii="Calibri" w:eastAsia="Calibri" w:hAnsi="Calibri"/>
                <w:sz w:val="20"/>
                <w:szCs w:val="20"/>
              </w:rPr>
              <w:lastRenderedPageBreak/>
              <w:t>OM nr. 4945 / 2012</w:t>
            </w:r>
          </w:p>
        </w:tc>
        <w:tc>
          <w:tcPr>
            <w:tcW w:w="571" w:type="pct"/>
            <w:tcBorders>
              <w:top w:val="single" w:sz="12" w:space="0" w:color="auto"/>
              <w:bottom w:val="single" w:sz="12" w:space="0" w:color="auto"/>
            </w:tcBorders>
            <w:vAlign w:val="center"/>
          </w:tcPr>
          <w:p w:rsidR="00D94F3A" w:rsidRPr="00D94F3A" w:rsidRDefault="00D94F3A" w:rsidP="00D94F3A">
            <w:pPr>
              <w:spacing w:line="240" w:lineRule="auto"/>
              <w:contextualSpacing/>
              <w:jc w:val="center"/>
              <w:rPr>
                <w:rFonts w:ascii="Calibri" w:eastAsia="Calibri" w:hAnsi="Calibri"/>
                <w:sz w:val="20"/>
                <w:szCs w:val="20"/>
              </w:rPr>
            </w:pPr>
            <w:r w:rsidRPr="00D94F3A">
              <w:rPr>
                <w:rFonts w:ascii="Calibri" w:eastAsia="Calibri" w:hAnsi="Calibri"/>
                <w:sz w:val="20"/>
                <w:szCs w:val="20"/>
              </w:rPr>
              <w:t>2009</w:t>
            </w:r>
          </w:p>
        </w:tc>
        <w:tc>
          <w:tcPr>
            <w:tcW w:w="633" w:type="pct"/>
            <w:tcBorders>
              <w:top w:val="single" w:sz="12" w:space="0" w:color="auto"/>
              <w:bottom w:val="single" w:sz="12" w:space="0" w:color="auto"/>
              <w:right w:val="threeDEmboss" w:sz="12" w:space="0" w:color="auto"/>
            </w:tcBorders>
            <w:vAlign w:val="center"/>
          </w:tcPr>
          <w:p w:rsidR="00D94F3A" w:rsidRPr="00D94F3A" w:rsidRDefault="00D94F3A" w:rsidP="00D94F3A">
            <w:pPr>
              <w:spacing w:line="240" w:lineRule="auto"/>
              <w:contextualSpacing/>
              <w:jc w:val="center"/>
              <w:rPr>
                <w:rFonts w:ascii="Calibri" w:eastAsia="Calibri" w:hAnsi="Calibri"/>
                <w:sz w:val="20"/>
                <w:szCs w:val="20"/>
              </w:rPr>
            </w:pPr>
            <w:r w:rsidRPr="00D94F3A">
              <w:rPr>
                <w:rFonts w:ascii="Calibri" w:eastAsia="Times New Roman" w:hAnsi="Calibri"/>
                <w:sz w:val="20"/>
                <w:szCs w:val="20"/>
              </w:rPr>
              <w:t xml:space="preserve">Dosar de evaluare </w:t>
            </w:r>
            <w:r w:rsidRPr="00D94F3A">
              <w:rPr>
                <w:rFonts w:ascii="Calibri" w:eastAsia="Times New Roman" w:hAnsi="Calibri"/>
                <w:sz w:val="20"/>
                <w:szCs w:val="20"/>
              </w:rPr>
              <w:lastRenderedPageBreak/>
              <w:t>periodică 2020</w:t>
            </w:r>
          </w:p>
        </w:tc>
      </w:tr>
      <w:tr w:rsidR="00D94F3A" w:rsidRPr="00D94F3A" w:rsidTr="00112F67">
        <w:tc>
          <w:tcPr>
            <w:tcW w:w="633" w:type="pct"/>
            <w:vMerge/>
            <w:tcBorders>
              <w:left w:val="threeDEmboss" w:sz="12" w:space="0" w:color="auto"/>
              <w:bottom w:val="threeDEmboss" w:sz="12" w:space="0" w:color="auto"/>
            </w:tcBorders>
            <w:vAlign w:val="center"/>
          </w:tcPr>
          <w:p w:rsidR="00D94F3A" w:rsidRPr="00D94F3A" w:rsidRDefault="00D94F3A" w:rsidP="00D94F3A">
            <w:pPr>
              <w:spacing w:line="240" w:lineRule="auto"/>
              <w:contextualSpacing/>
              <w:jc w:val="center"/>
              <w:rPr>
                <w:rFonts w:ascii="Calibri" w:eastAsia="Calibri" w:hAnsi="Calibri"/>
                <w:sz w:val="20"/>
                <w:szCs w:val="20"/>
              </w:rPr>
            </w:pPr>
          </w:p>
        </w:tc>
        <w:tc>
          <w:tcPr>
            <w:tcW w:w="633" w:type="pct"/>
            <w:tcBorders>
              <w:top w:val="single" w:sz="12" w:space="0" w:color="auto"/>
              <w:bottom w:val="threeDEmboss" w:sz="12" w:space="0" w:color="auto"/>
            </w:tcBorders>
            <w:vAlign w:val="center"/>
          </w:tcPr>
          <w:p w:rsidR="00D94F3A" w:rsidRPr="00D94F3A" w:rsidRDefault="00D94F3A" w:rsidP="00D94F3A">
            <w:pPr>
              <w:spacing w:line="240" w:lineRule="auto"/>
              <w:contextualSpacing/>
              <w:jc w:val="center"/>
              <w:rPr>
                <w:rFonts w:ascii="Calibri" w:eastAsia="Calibri" w:hAnsi="Calibri"/>
                <w:sz w:val="20"/>
                <w:szCs w:val="20"/>
              </w:rPr>
            </w:pPr>
            <w:r w:rsidRPr="00D94F3A">
              <w:rPr>
                <w:rFonts w:ascii="Calibri" w:eastAsia="Calibri" w:hAnsi="Calibri"/>
                <w:sz w:val="20"/>
                <w:szCs w:val="20"/>
              </w:rPr>
              <w:t>cu frecventa</w:t>
            </w:r>
          </w:p>
        </w:tc>
        <w:tc>
          <w:tcPr>
            <w:tcW w:w="542" w:type="pct"/>
            <w:tcBorders>
              <w:top w:val="single" w:sz="12" w:space="0" w:color="auto"/>
              <w:bottom w:val="threeDEmboss" w:sz="12" w:space="0" w:color="auto"/>
            </w:tcBorders>
            <w:vAlign w:val="center"/>
          </w:tcPr>
          <w:p w:rsidR="00D94F3A" w:rsidRPr="00D94F3A" w:rsidRDefault="00D94F3A" w:rsidP="00D94F3A">
            <w:pPr>
              <w:spacing w:line="240" w:lineRule="auto"/>
              <w:contextualSpacing/>
              <w:jc w:val="center"/>
              <w:rPr>
                <w:rFonts w:ascii="Calibri" w:eastAsia="Calibri" w:hAnsi="Calibri"/>
                <w:sz w:val="20"/>
                <w:szCs w:val="20"/>
              </w:rPr>
            </w:pPr>
            <w:r w:rsidRPr="00D94F3A">
              <w:rPr>
                <w:rFonts w:ascii="Calibri" w:eastAsia="Calibri" w:hAnsi="Calibri"/>
                <w:sz w:val="20"/>
                <w:szCs w:val="20"/>
              </w:rPr>
              <w:t>120</w:t>
            </w:r>
          </w:p>
        </w:tc>
        <w:tc>
          <w:tcPr>
            <w:tcW w:w="1266" w:type="pct"/>
            <w:tcBorders>
              <w:top w:val="single" w:sz="12" w:space="0" w:color="auto"/>
              <w:bottom w:val="threeDEmboss" w:sz="12" w:space="0" w:color="auto"/>
            </w:tcBorders>
            <w:vAlign w:val="center"/>
          </w:tcPr>
          <w:p w:rsidR="00D94F3A" w:rsidRPr="00D94F3A" w:rsidRDefault="00D94F3A" w:rsidP="00D94F3A">
            <w:pPr>
              <w:spacing w:line="240" w:lineRule="auto"/>
              <w:jc w:val="center"/>
              <w:rPr>
                <w:rFonts w:ascii="Calibri" w:eastAsia="Times New Roman" w:hAnsi="Calibri"/>
                <w:sz w:val="20"/>
                <w:szCs w:val="20"/>
              </w:rPr>
            </w:pPr>
            <w:r w:rsidRPr="00D94F3A">
              <w:rPr>
                <w:rFonts w:ascii="Calibri" w:eastAsia="Times New Roman" w:hAnsi="Calibri"/>
                <w:sz w:val="20"/>
                <w:szCs w:val="20"/>
              </w:rPr>
              <w:t>Evaluarea si dezvoltare imobiliara</w:t>
            </w:r>
          </w:p>
        </w:tc>
        <w:tc>
          <w:tcPr>
            <w:tcW w:w="723" w:type="pct"/>
            <w:tcBorders>
              <w:top w:val="single" w:sz="12" w:space="0" w:color="auto"/>
              <w:bottom w:val="threeDEmboss" w:sz="12" w:space="0" w:color="auto"/>
            </w:tcBorders>
            <w:vAlign w:val="center"/>
          </w:tcPr>
          <w:p w:rsidR="00D94F3A" w:rsidRPr="00D94F3A" w:rsidRDefault="00D94F3A" w:rsidP="00D94F3A">
            <w:pPr>
              <w:spacing w:line="240" w:lineRule="auto"/>
              <w:jc w:val="center"/>
              <w:rPr>
                <w:rFonts w:ascii="Calibri" w:eastAsia="Times New Roman" w:hAnsi="Calibri"/>
                <w:sz w:val="20"/>
                <w:szCs w:val="20"/>
              </w:rPr>
            </w:pPr>
            <w:r w:rsidRPr="00D94F3A">
              <w:rPr>
                <w:rFonts w:ascii="Calibri" w:eastAsia="Times New Roman" w:hAnsi="Calibri"/>
                <w:sz w:val="20"/>
                <w:szCs w:val="20"/>
              </w:rPr>
              <w:t>H.G. 827/2014</w:t>
            </w:r>
          </w:p>
        </w:tc>
        <w:tc>
          <w:tcPr>
            <w:tcW w:w="571" w:type="pct"/>
            <w:tcBorders>
              <w:top w:val="single" w:sz="12" w:space="0" w:color="auto"/>
              <w:bottom w:val="threeDEmboss" w:sz="12" w:space="0" w:color="auto"/>
            </w:tcBorders>
            <w:vAlign w:val="center"/>
          </w:tcPr>
          <w:p w:rsidR="00D94F3A" w:rsidRPr="00D94F3A" w:rsidRDefault="00D94F3A" w:rsidP="00D94F3A">
            <w:pPr>
              <w:spacing w:line="240" w:lineRule="auto"/>
              <w:contextualSpacing/>
              <w:jc w:val="center"/>
              <w:rPr>
                <w:rFonts w:ascii="Calibri" w:eastAsia="Calibri" w:hAnsi="Calibri"/>
                <w:sz w:val="20"/>
                <w:szCs w:val="20"/>
              </w:rPr>
            </w:pPr>
          </w:p>
        </w:tc>
        <w:tc>
          <w:tcPr>
            <w:tcW w:w="633" w:type="pct"/>
            <w:tcBorders>
              <w:top w:val="single" w:sz="12" w:space="0" w:color="auto"/>
              <w:bottom w:val="threeDEmboss" w:sz="12" w:space="0" w:color="auto"/>
              <w:right w:val="threeDEmboss" w:sz="12" w:space="0" w:color="auto"/>
            </w:tcBorders>
            <w:vAlign w:val="center"/>
          </w:tcPr>
          <w:p w:rsidR="00D94F3A" w:rsidRPr="00D94F3A" w:rsidRDefault="00D94F3A" w:rsidP="00D94F3A">
            <w:pPr>
              <w:spacing w:line="240" w:lineRule="auto"/>
              <w:contextualSpacing/>
              <w:jc w:val="center"/>
              <w:rPr>
                <w:rFonts w:ascii="Calibri" w:eastAsia="Calibri" w:hAnsi="Calibri"/>
                <w:sz w:val="20"/>
                <w:szCs w:val="20"/>
              </w:rPr>
            </w:pPr>
            <w:r w:rsidRPr="00D94F3A">
              <w:rPr>
                <w:rFonts w:ascii="Calibri" w:eastAsia="Times New Roman" w:hAnsi="Calibri"/>
                <w:sz w:val="20"/>
                <w:szCs w:val="20"/>
              </w:rPr>
              <w:t>Dosar de evaluare periodică 2020</w:t>
            </w:r>
          </w:p>
        </w:tc>
      </w:tr>
      <w:tr w:rsidR="00D94F3A" w:rsidRPr="00D94F3A" w:rsidTr="00112F67">
        <w:tc>
          <w:tcPr>
            <w:tcW w:w="633" w:type="pct"/>
            <w:tcBorders>
              <w:top w:val="threeDEmboss" w:sz="12" w:space="0" w:color="auto"/>
              <w:left w:val="threeDEmboss" w:sz="12" w:space="0" w:color="auto"/>
            </w:tcBorders>
            <w:vAlign w:val="center"/>
          </w:tcPr>
          <w:p w:rsidR="00D94F3A" w:rsidRPr="00D94F3A" w:rsidRDefault="00D94F3A" w:rsidP="00D94F3A">
            <w:pPr>
              <w:spacing w:line="240" w:lineRule="auto"/>
              <w:contextualSpacing/>
              <w:jc w:val="center"/>
              <w:rPr>
                <w:rFonts w:ascii="Calibri" w:eastAsia="Calibri" w:hAnsi="Calibri"/>
                <w:sz w:val="20"/>
                <w:szCs w:val="20"/>
              </w:rPr>
            </w:pPr>
            <w:r w:rsidRPr="00D94F3A">
              <w:rPr>
                <w:rFonts w:ascii="Calibri" w:eastAsia="Calibri" w:hAnsi="Calibri"/>
                <w:sz w:val="20"/>
                <w:szCs w:val="20"/>
              </w:rPr>
              <w:t>Ingineria  mediului</w:t>
            </w:r>
          </w:p>
        </w:tc>
        <w:tc>
          <w:tcPr>
            <w:tcW w:w="633" w:type="pct"/>
            <w:tcBorders>
              <w:top w:val="threeDEmboss" w:sz="12" w:space="0" w:color="auto"/>
            </w:tcBorders>
            <w:vAlign w:val="center"/>
          </w:tcPr>
          <w:p w:rsidR="00D94F3A" w:rsidRPr="00D94F3A" w:rsidRDefault="00D94F3A" w:rsidP="00D94F3A">
            <w:pPr>
              <w:spacing w:line="240" w:lineRule="auto"/>
              <w:contextualSpacing/>
              <w:jc w:val="center"/>
              <w:rPr>
                <w:rFonts w:ascii="Calibri" w:eastAsia="Calibri" w:hAnsi="Calibri"/>
                <w:sz w:val="20"/>
                <w:szCs w:val="20"/>
              </w:rPr>
            </w:pPr>
            <w:r w:rsidRPr="00D94F3A">
              <w:rPr>
                <w:rFonts w:ascii="Calibri" w:eastAsia="Calibri" w:hAnsi="Calibri"/>
                <w:sz w:val="20"/>
                <w:szCs w:val="20"/>
              </w:rPr>
              <w:t>cu frecventa</w:t>
            </w:r>
          </w:p>
        </w:tc>
        <w:tc>
          <w:tcPr>
            <w:tcW w:w="542" w:type="pct"/>
            <w:tcBorders>
              <w:top w:val="threeDEmboss" w:sz="12" w:space="0" w:color="auto"/>
            </w:tcBorders>
            <w:vAlign w:val="center"/>
          </w:tcPr>
          <w:p w:rsidR="00D94F3A" w:rsidRPr="00D94F3A" w:rsidRDefault="00D94F3A" w:rsidP="00D94F3A">
            <w:pPr>
              <w:spacing w:line="240" w:lineRule="auto"/>
              <w:contextualSpacing/>
              <w:jc w:val="center"/>
              <w:rPr>
                <w:rFonts w:ascii="Calibri" w:eastAsia="Calibri" w:hAnsi="Calibri"/>
                <w:sz w:val="20"/>
                <w:szCs w:val="20"/>
              </w:rPr>
            </w:pPr>
            <w:r w:rsidRPr="00D94F3A">
              <w:rPr>
                <w:rFonts w:ascii="Calibri" w:eastAsia="Calibri" w:hAnsi="Calibri"/>
                <w:sz w:val="20"/>
                <w:szCs w:val="20"/>
              </w:rPr>
              <w:t>120</w:t>
            </w:r>
          </w:p>
        </w:tc>
        <w:tc>
          <w:tcPr>
            <w:tcW w:w="1266" w:type="pct"/>
            <w:tcBorders>
              <w:top w:val="threeDEmboss" w:sz="12" w:space="0" w:color="auto"/>
            </w:tcBorders>
            <w:vAlign w:val="center"/>
          </w:tcPr>
          <w:p w:rsidR="00D94F3A" w:rsidRPr="00D94F3A" w:rsidRDefault="00D94F3A" w:rsidP="00D94F3A">
            <w:pPr>
              <w:spacing w:line="240" w:lineRule="auto"/>
              <w:contextualSpacing/>
              <w:jc w:val="center"/>
              <w:rPr>
                <w:rFonts w:ascii="Calibri" w:eastAsia="Calibri" w:hAnsi="Calibri"/>
                <w:sz w:val="20"/>
                <w:szCs w:val="20"/>
              </w:rPr>
            </w:pPr>
            <w:r w:rsidRPr="00D94F3A">
              <w:rPr>
                <w:rFonts w:ascii="Calibri" w:eastAsia="Calibri" w:hAnsi="Calibri"/>
                <w:sz w:val="20"/>
                <w:szCs w:val="20"/>
              </w:rPr>
              <w:t>Ingineria şi managementul factorilor de mediu</w:t>
            </w:r>
          </w:p>
        </w:tc>
        <w:tc>
          <w:tcPr>
            <w:tcW w:w="723" w:type="pct"/>
            <w:tcBorders>
              <w:top w:val="threeDEmboss" w:sz="12" w:space="0" w:color="auto"/>
            </w:tcBorders>
            <w:vAlign w:val="center"/>
          </w:tcPr>
          <w:p w:rsidR="00D94F3A" w:rsidRPr="00D94F3A" w:rsidRDefault="00D94F3A" w:rsidP="00D94F3A">
            <w:pPr>
              <w:spacing w:line="240" w:lineRule="auto"/>
              <w:contextualSpacing/>
              <w:jc w:val="center"/>
              <w:rPr>
                <w:rFonts w:ascii="Calibri" w:eastAsia="Calibri" w:hAnsi="Calibri"/>
                <w:sz w:val="20"/>
                <w:szCs w:val="20"/>
              </w:rPr>
            </w:pPr>
            <w:r w:rsidRPr="00D94F3A">
              <w:rPr>
                <w:rFonts w:ascii="Calibri" w:eastAsia="Calibri" w:hAnsi="Calibri"/>
                <w:sz w:val="20"/>
                <w:szCs w:val="20"/>
              </w:rPr>
              <w:t>OM nr. 4945 / 2012</w:t>
            </w:r>
          </w:p>
        </w:tc>
        <w:tc>
          <w:tcPr>
            <w:tcW w:w="571" w:type="pct"/>
            <w:tcBorders>
              <w:top w:val="threeDEmboss" w:sz="12" w:space="0" w:color="auto"/>
            </w:tcBorders>
            <w:vAlign w:val="center"/>
          </w:tcPr>
          <w:p w:rsidR="00D94F3A" w:rsidRPr="00D94F3A" w:rsidRDefault="00D94F3A" w:rsidP="00D94F3A">
            <w:pPr>
              <w:spacing w:line="240" w:lineRule="auto"/>
              <w:contextualSpacing/>
              <w:jc w:val="center"/>
              <w:rPr>
                <w:rFonts w:ascii="Calibri" w:eastAsia="Calibri" w:hAnsi="Calibri"/>
                <w:sz w:val="20"/>
                <w:szCs w:val="20"/>
              </w:rPr>
            </w:pPr>
            <w:r w:rsidRPr="00D94F3A">
              <w:rPr>
                <w:rFonts w:ascii="Calibri" w:eastAsia="Calibri" w:hAnsi="Calibri"/>
                <w:sz w:val="20"/>
                <w:szCs w:val="20"/>
              </w:rPr>
              <w:t>2009</w:t>
            </w:r>
          </w:p>
        </w:tc>
        <w:tc>
          <w:tcPr>
            <w:tcW w:w="633" w:type="pct"/>
            <w:tcBorders>
              <w:top w:val="threeDEmboss" w:sz="12" w:space="0" w:color="auto"/>
              <w:right w:val="threeDEmboss" w:sz="12" w:space="0" w:color="auto"/>
            </w:tcBorders>
            <w:vAlign w:val="center"/>
          </w:tcPr>
          <w:p w:rsidR="00D94F3A" w:rsidRPr="00D94F3A" w:rsidRDefault="00D94F3A" w:rsidP="00D94F3A">
            <w:pPr>
              <w:spacing w:line="240" w:lineRule="auto"/>
              <w:contextualSpacing/>
              <w:jc w:val="center"/>
              <w:rPr>
                <w:rFonts w:ascii="Calibri" w:eastAsia="Calibri" w:hAnsi="Calibri"/>
                <w:sz w:val="20"/>
                <w:szCs w:val="20"/>
              </w:rPr>
            </w:pPr>
            <w:r w:rsidRPr="00D94F3A">
              <w:rPr>
                <w:rFonts w:ascii="Calibri" w:eastAsia="Times New Roman" w:hAnsi="Calibri"/>
                <w:sz w:val="20"/>
                <w:szCs w:val="20"/>
              </w:rPr>
              <w:t>Dosar de evaluare periodică 2020</w:t>
            </w:r>
          </w:p>
        </w:tc>
      </w:tr>
      <w:tr w:rsidR="00D94F3A" w:rsidRPr="00D94F3A" w:rsidTr="00112F67">
        <w:tc>
          <w:tcPr>
            <w:tcW w:w="633" w:type="pct"/>
            <w:tcBorders>
              <w:left w:val="threeDEmboss" w:sz="12" w:space="0" w:color="auto"/>
              <w:bottom w:val="threeDEmboss" w:sz="12" w:space="0" w:color="auto"/>
            </w:tcBorders>
            <w:vAlign w:val="center"/>
          </w:tcPr>
          <w:p w:rsidR="00D94F3A" w:rsidRPr="00D94F3A" w:rsidRDefault="00D94F3A" w:rsidP="00D94F3A">
            <w:pPr>
              <w:spacing w:line="240" w:lineRule="auto"/>
              <w:contextualSpacing/>
              <w:jc w:val="center"/>
              <w:rPr>
                <w:rFonts w:ascii="Calibri" w:eastAsia="Calibri" w:hAnsi="Calibri"/>
                <w:sz w:val="20"/>
                <w:szCs w:val="20"/>
              </w:rPr>
            </w:pPr>
            <w:r w:rsidRPr="00D94F3A">
              <w:rPr>
                <w:rFonts w:ascii="Calibri" w:eastAsia="Calibri" w:hAnsi="Calibri"/>
                <w:sz w:val="20"/>
                <w:szCs w:val="20"/>
              </w:rPr>
              <w:t>Inginerie geodezică</w:t>
            </w:r>
          </w:p>
        </w:tc>
        <w:tc>
          <w:tcPr>
            <w:tcW w:w="633" w:type="pct"/>
            <w:tcBorders>
              <w:bottom w:val="threeDEmboss" w:sz="12" w:space="0" w:color="auto"/>
            </w:tcBorders>
            <w:vAlign w:val="center"/>
          </w:tcPr>
          <w:p w:rsidR="00D94F3A" w:rsidRPr="00D94F3A" w:rsidRDefault="00D94F3A" w:rsidP="00D94F3A">
            <w:pPr>
              <w:spacing w:line="240" w:lineRule="auto"/>
              <w:contextualSpacing/>
              <w:jc w:val="center"/>
              <w:rPr>
                <w:rFonts w:ascii="Calibri" w:eastAsia="Calibri" w:hAnsi="Calibri"/>
                <w:sz w:val="20"/>
                <w:szCs w:val="20"/>
              </w:rPr>
            </w:pPr>
            <w:r w:rsidRPr="00D94F3A">
              <w:rPr>
                <w:rFonts w:ascii="Calibri" w:eastAsia="Calibri" w:hAnsi="Calibri"/>
                <w:sz w:val="20"/>
                <w:szCs w:val="20"/>
              </w:rPr>
              <w:t>cu frecventa</w:t>
            </w:r>
          </w:p>
        </w:tc>
        <w:tc>
          <w:tcPr>
            <w:tcW w:w="542" w:type="pct"/>
            <w:tcBorders>
              <w:bottom w:val="threeDEmboss" w:sz="12" w:space="0" w:color="auto"/>
            </w:tcBorders>
            <w:vAlign w:val="center"/>
          </w:tcPr>
          <w:p w:rsidR="00D94F3A" w:rsidRPr="00D94F3A" w:rsidRDefault="00D94F3A" w:rsidP="00D94F3A">
            <w:pPr>
              <w:spacing w:line="240" w:lineRule="auto"/>
              <w:contextualSpacing/>
              <w:jc w:val="center"/>
              <w:rPr>
                <w:rFonts w:ascii="Calibri" w:eastAsia="Calibri" w:hAnsi="Calibri"/>
                <w:sz w:val="20"/>
                <w:szCs w:val="20"/>
              </w:rPr>
            </w:pPr>
            <w:r w:rsidRPr="00D94F3A">
              <w:rPr>
                <w:rFonts w:ascii="Calibri" w:eastAsia="Calibri" w:hAnsi="Calibri"/>
                <w:sz w:val="20"/>
                <w:szCs w:val="20"/>
              </w:rPr>
              <w:t>120</w:t>
            </w:r>
          </w:p>
        </w:tc>
        <w:tc>
          <w:tcPr>
            <w:tcW w:w="1266" w:type="pct"/>
            <w:tcBorders>
              <w:bottom w:val="threeDEmboss" w:sz="12" w:space="0" w:color="auto"/>
            </w:tcBorders>
            <w:vAlign w:val="center"/>
          </w:tcPr>
          <w:p w:rsidR="00D94F3A" w:rsidRPr="00D94F3A" w:rsidRDefault="00D94F3A" w:rsidP="00D94F3A">
            <w:pPr>
              <w:spacing w:line="240" w:lineRule="auto"/>
              <w:contextualSpacing/>
              <w:jc w:val="center"/>
              <w:rPr>
                <w:rFonts w:ascii="Calibri" w:eastAsia="Calibri" w:hAnsi="Calibri"/>
                <w:sz w:val="20"/>
                <w:szCs w:val="20"/>
              </w:rPr>
            </w:pPr>
            <w:r w:rsidRPr="00D94F3A">
              <w:rPr>
                <w:rFonts w:ascii="Calibri" w:eastAsia="Calibri" w:hAnsi="Calibri"/>
                <w:sz w:val="20"/>
                <w:szCs w:val="20"/>
              </w:rPr>
              <w:t>Geomatică şi cartografie</w:t>
            </w:r>
          </w:p>
        </w:tc>
        <w:tc>
          <w:tcPr>
            <w:tcW w:w="723" w:type="pct"/>
            <w:tcBorders>
              <w:bottom w:val="threeDEmboss" w:sz="12" w:space="0" w:color="auto"/>
            </w:tcBorders>
            <w:vAlign w:val="center"/>
          </w:tcPr>
          <w:p w:rsidR="00D94F3A" w:rsidRPr="00D94F3A" w:rsidRDefault="00D94F3A" w:rsidP="00D94F3A">
            <w:pPr>
              <w:spacing w:line="240" w:lineRule="auto"/>
              <w:contextualSpacing/>
              <w:jc w:val="center"/>
              <w:rPr>
                <w:rFonts w:ascii="Calibri" w:eastAsia="Calibri" w:hAnsi="Calibri"/>
                <w:sz w:val="20"/>
                <w:szCs w:val="20"/>
              </w:rPr>
            </w:pPr>
            <w:r w:rsidRPr="00D94F3A">
              <w:rPr>
                <w:rFonts w:ascii="Calibri" w:eastAsia="Calibri" w:hAnsi="Calibri"/>
                <w:sz w:val="20"/>
                <w:szCs w:val="20"/>
              </w:rPr>
              <w:t>OM nr. 4945 / 2012</w:t>
            </w:r>
          </w:p>
        </w:tc>
        <w:tc>
          <w:tcPr>
            <w:tcW w:w="571" w:type="pct"/>
            <w:tcBorders>
              <w:bottom w:val="threeDEmboss" w:sz="12" w:space="0" w:color="auto"/>
            </w:tcBorders>
            <w:vAlign w:val="center"/>
          </w:tcPr>
          <w:p w:rsidR="00D94F3A" w:rsidRPr="00D94F3A" w:rsidRDefault="00D94F3A" w:rsidP="00D94F3A">
            <w:pPr>
              <w:spacing w:line="240" w:lineRule="auto"/>
              <w:contextualSpacing/>
              <w:jc w:val="center"/>
              <w:rPr>
                <w:rFonts w:ascii="Calibri" w:eastAsia="Calibri" w:hAnsi="Calibri"/>
                <w:sz w:val="20"/>
                <w:szCs w:val="20"/>
              </w:rPr>
            </w:pPr>
            <w:r w:rsidRPr="00D94F3A">
              <w:rPr>
                <w:rFonts w:ascii="Calibri" w:eastAsia="Calibri" w:hAnsi="Calibri"/>
                <w:sz w:val="20"/>
                <w:szCs w:val="20"/>
              </w:rPr>
              <w:t>2011</w:t>
            </w:r>
          </w:p>
        </w:tc>
        <w:tc>
          <w:tcPr>
            <w:tcW w:w="633" w:type="pct"/>
            <w:tcBorders>
              <w:bottom w:val="threeDEmboss" w:sz="12" w:space="0" w:color="auto"/>
              <w:right w:val="threeDEmboss" w:sz="12" w:space="0" w:color="auto"/>
            </w:tcBorders>
            <w:vAlign w:val="center"/>
          </w:tcPr>
          <w:p w:rsidR="00D94F3A" w:rsidRPr="00D94F3A" w:rsidRDefault="00D94F3A" w:rsidP="00D94F3A">
            <w:pPr>
              <w:spacing w:line="240" w:lineRule="auto"/>
              <w:contextualSpacing/>
              <w:jc w:val="center"/>
              <w:rPr>
                <w:rFonts w:ascii="Calibri" w:eastAsia="Calibri" w:hAnsi="Calibri"/>
                <w:sz w:val="20"/>
                <w:szCs w:val="20"/>
              </w:rPr>
            </w:pPr>
            <w:r w:rsidRPr="00D94F3A">
              <w:rPr>
                <w:rFonts w:ascii="Calibri" w:eastAsia="Times New Roman" w:hAnsi="Calibri"/>
                <w:sz w:val="20"/>
                <w:szCs w:val="20"/>
              </w:rPr>
              <w:t>Dosar de evaluare periodică 2020</w:t>
            </w:r>
          </w:p>
        </w:tc>
      </w:tr>
    </w:tbl>
    <w:p w:rsidR="00D94F3A" w:rsidRPr="00D94F3A" w:rsidRDefault="00D94F3A" w:rsidP="00D94F3A">
      <w:pPr>
        <w:widowControl w:val="0"/>
        <w:autoSpaceDE w:val="0"/>
        <w:autoSpaceDN w:val="0"/>
        <w:adjustRightInd w:val="0"/>
        <w:spacing w:line="240" w:lineRule="auto"/>
        <w:jc w:val="both"/>
        <w:rPr>
          <w:rFonts w:ascii="Calibri" w:eastAsia="Times New Roman" w:hAnsi="Calibri"/>
          <w:b/>
          <w:i/>
          <w:color w:val="244061"/>
          <w:sz w:val="22"/>
        </w:rPr>
      </w:pPr>
    </w:p>
    <w:p w:rsidR="00D94F3A" w:rsidRPr="00D94F3A" w:rsidRDefault="00D94F3A" w:rsidP="00D94F3A">
      <w:pPr>
        <w:widowControl w:val="0"/>
        <w:autoSpaceDE w:val="0"/>
        <w:autoSpaceDN w:val="0"/>
        <w:adjustRightInd w:val="0"/>
        <w:spacing w:line="240" w:lineRule="auto"/>
        <w:jc w:val="both"/>
        <w:rPr>
          <w:rFonts w:ascii="Calibri" w:eastAsia="Times New Roman" w:hAnsi="Calibri"/>
          <w:b/>
          <w:i/>
          <w:color w:val="244061"/>
          <w:sz w:val="22"/>
        </w:rPr>
      </w:pPr>
    </w:p>
    <w:p w:rsidR="00D94F3A" w:rsidRPr="00D94F3A" w:rsidRDefault="00D94F3A" w:rsidP="00D94F3A">
      <w:pPr>
        <w:shd w:val="clear" w:color="auto" w:fill="FFCC99"/>
        <w:spacing w:line="240" w:lineRule="auto"/>
        <w:ind w:firstLine="540"/>
        <w:jc w:val="both"/>
        <w:rPr>
          <w:rFonts w:ascii="Calibri" w:eastAsia="Times New Roman" w:hAnsi="Calibri"/>
          <w:b/>
          <w:sz w:val="22"/>
          <w:lang w:val="en-US"/>
        </w:rPr>
      </w:pPr>
      <w:r w:rsidRPr="00D94F3A">
        <w:rPr>
          <w:rFonts w:ascii="Calibri" w:eastAsia="Times New Roman" w:hAnsi="Calibri"/>
          <w:b/>
          <w:sz w:val="22"/>
          <w:lang w:val="en-US"/>
        </w:rPr>
        <w:t>3.</w:t>
      </w:r>
      <w:r w:rsidR="006E7754">
        <w:rPr>
          <w:rFonts w:ascii="Calibri" w:eastAsia="Times New Roman" w:hAnsi="Calibri"/>
          <w:b/>
          <w:sz w:val="22"/>
          <w:lang w:val="en-US"/>
        </w:rPr>
        <w:t>3.3.</w:t>
      </w:r>
      <w:r w:rsidRPr="00D94F3A">
        <w:rPr>
          <w:rFonts w:ascii="Calibri" w:eastAsia="Times New Roman" w:hAnsi="Calibri"/>
          <w:b/>
          <w:sz w:val="22"/>
          <w:lang w:val="en-US"/>
        </w:rPr>
        <w:t xml:space="preserve">  Activitatea cu studentii</w:t>
      </w:r>
    </w:p>
    <w:p w:rsidR="00D94F3A" w:rsidRPr="00D94F3A" w:rsidRDefault="00D94F3A" w:rsidP="00D94F3A">
      <w:pPr>
        <w:spacing w:line="240" w:lineRule="auto"/>
        <w:ind w:firstLine="540"/>
        <w:jc w:val="both"/>
        <w:rPr>
          <w:rFonts w:ascii="Calibri" w:eastAsia="Times New Roman" w:hAnsi="Calibri"/>
          <w:b/>
          <w:i/>
          <w:sz w:val="16"/>
          <w:szCs w:val="16"/>
        </w:rPr>
      </w:pPr>
    </w:p>
    <w:p w:rsidR="00D94F3A" w:rsidRPr="00D94F3A" w:rsidRDefault="00D94F3A" w:rsidP="00D94F3A">
      <w:pPr>
        <w:spacing w:line="240" w:lineRule="auto"/>
        <w:ind w:firstLine="720"/>
        <w:jc w:val="both"/>
        <w:rPr>
          <w:rFonts w:ascii="Times New Roman" w:eastAsia="Times New Roman" w:hAnsi="Times New Roman"/>
          <w:sz w:val="22"/>
        </w:rPr>
      </w:pPr>
      <w:r w:rsidRPr="00D94F3A">
        <w:rPr>
          <w:rFonts w:ascii="Times New Roman" w:eastAsia="Times New Roman" w:hAnsi="Times New Roman"/>
          <w:i/>
          <w:sz w:val="22"/>
        </w:rPr>
        <w:t>Problemele studentesti,</w:t>
      </w:r>
      <w:r w:rsidRPr="00D94F3A">
        <w:rPr>
          <w:rFonts w:ascii="Times New Roman" w:eastAsia="Times New Roman" w:hAnsi="Times New Roman"/>
          <w:sz w:val="22"/>
        </w:rPr>
        <w:t xml:space="preserve"> reprezinta preocuparea fundamentala  a conducerii facultatii si  a cadrelor didactice care participa la pregatirea acestora. Ele vor fi urmarite  si mentine in limitile optime prin:</w:t>
      </w:r>
    </w:p>
    <w:p w:rsidR="00D94F3A" w:rsidRPr="00D94F3A" w:rsidRDefault="00D94F3A" w:rsidP="00D94F3A">
      <w:pPr>
        <w:spacing w:before="40" w:line="240" w:lineRule="auto"/>
        <w:jc w:val="both"/>
        <w:rPr>
          <w:rFonts w:ascii="Times New Roman" w:eastAsia="Times New Roman" w:hAnsi="Times New Roman"/>
          <w:sz w:val="22"/>
        </w:rPr>
      </w:pPr>
      <w:r w:rsidRPr="00D94F3A">
        <w:rPr>
          <w:rFonts w:ascii="Times New Roman" w:eastAsia="Times New Roman" w:hAnsi="Times New Roman"/>
          <w:sz w:val="22"/>
        </w:rPr>
        <w:tab/>
        <w:t>-  constentizarea studentilor de importanta pregatirii profesionale temeinice;</w:t>
      </w:r>
    </w:p>
    <w:p w:rsidR="00D94F3A" w:rsidRPr="00D94F3A" w:rsidRDefault="00D94F3A" w:rsidP="00D94F3A">
      <w:pPr>
        <w:spacing w:before="40" w:line="240" w:lineRule="auto"/>
        <w:jc w:val="both"/>
        <w:rPr>
          <w:rFonts w:ascii="Times New Roman" w:eastAsia="Times New Roman" w:hAnsi="Times New Roman"/>
          <w:sz w:val="22"/>
        </w:rPr>
      </w:pPr>
      <w:r w:rsidRPr="00D94F3A">
        <w:rPr>
          <w:rFonts w:ascii="Times New Roman" w:eastAsia="Times New Roman" w:hAnsi="Times New Roman"/>
          <w:sz w:val="22"/>
        </w:rPr>
        <w:tab/>
        <w:t>-   perfectionarea cadrului organizatoric pentru studenti;</w:t>
      </w:r>
    </w:p>
    <w:p w:rsidR="00D94F3A" w:rsidRPr="00D94F3A" w:rsidRDefault="00D94F3A" w:rsidP="00D94F3A">
      <w:pPr>
        <w:spacing w:line="240" w:lineRule="auto"/>
        <w:jc w:val="both"/>
        <w:rPr>
          <w:rFonts w:ascii="Times New Roman" w:eastAsia="Times New Roman" w:hAnsi="Times New Roman"/>
          <w:sz w:val="22"/>
        </w:rPr>
      </w:pPr>
      <w:r w:rsidRPr="00D94F3A">
        <w:rPr>
          <w:rFonts w:ascii="Times New Roman" w:eastAsia="Times New Roman" w:hAnsi="Times New Roman"/>
          <w:sz w:val="22"/>
        </w:rPr>
        <w:tab/>
        <w:t xml:space="preserve">-  instructajul  permanent al consilierilor de an, pentru o informare corecta a studentilor legata de </w:t>
      </w:r>
      <w:r w:rsidRPr="00D94F3A">
        <w:rPr>
          <w:rFonts w:ascii="Times New Roman" w:eastAsia="Times New Roman" w:hAnsi="Times New Roman"/>
          <w:i/>
          <w:sz w:val="22"/>
        </w:rPr>
        <w:t>Regulamentul activitatii didactice</w:t>
      </w:r>
      <w:r w:rsidRPr="00D94F3A">
        <w:rPr>
          <w:rFonts w:ascii="Times New Roman" w:eastAsia="Times New Roman" w:hAnsi="Times New Roman"/>
          <w:sz w:val="22"/>
        </w:rPr>
        <w:t>, folosind sistemul de credite transferabile;</w:t>
      </w:r>
    </w:p>
    <w:p w:rsidR="00D94F3A" w:rsidRPr="00D94F3A" w:rsidRDefault="00D94F3A" w:rsidP="00D94F3A">
      <w:pPr>
        <w:spacing w:line="240" w:lineRule="auto"/>
        <w:jc w:val="both"/>
        <w:rPr>
          <w:rFonts w:ascii="Times New Roman" w:eastAsia="Times New Roman" w:hAnsi="Times New Roman"/>
          <w:sz w:val="22"/>
          <w:lang w:val="en-US"/>
        </w:rPr>
      </w:pPr>
      <w:r w:rsidRPr="00D94F3A">
        <w:rPr>
          <w:rFonts w:ascii="Times New Roman" w:eastAsia="Times New Roman" w:hAnsi="Times New Roman"/>
          <w:sz w:val="22"/>
        </w:rPr>
        <w:tab/>
      </w:r>
      <w:r w:rsidRPr="00D94F3A">
        <w:rPr>
          <w:rFonts w:ascii="Times New Roman" w:eastAsia="Times New Roman" w:hAnsi="Times New Roman"/>
          <w:sz w:val="22"/>
          <w:lang w:val="en-US"/>
        </w:rPr>
        <w:t>Fiecare an de studiu, pe fiecare specializare, are repartizat câte un îndrumător de an astfel:</w:t>
      </w:r>
    </w:p>
    <w:p w:rsidR="00D94F3A" w:rsidRPr="00D94F3A" w:rsidRDefault="00D94F3A" w:rsidP="00D94F3A">
      <w:pPr>
        <w:spacing w:line="240" w:lineRule="auto"/>
        <w:jc w:val="both"/>
        <w:rPr>
          <w:rFonts w:ascii="Times New Roman" w:eastAsia="Times New Roman" w:hAnsi="Times New Roman"/>
          <w:sz w:val="22"/>
          <w:lang w:val="en-US"/>
        </w:rPr>
      </w:pPr>
    </w:p>
    <w:p w:rsidR="00D94F3A" w:rsidRPr="00D94F3A" w:rsidRDefault="00D94F3A" w:rsidP="00D94F3A">
      <w:pPr>
        <w:spacing w:line="240" w:lineRule="auto"/>
        <w:jc w:val="both"/>
        <w:rPr>
          <w:rFonts w:ascii="Times New Roman" w:eastAsia="Times New Roman" w:hAnsi="Times New Roman"/>
          <w:sz w:val="22"/>
          <w:lang w:val="en-US"/>
        </w:rPr>
      </w:pPr>
    </w:p>
    <w:p w:rsidR="00D94F3A" w:rsidRPr="00D94F3A" w:rsidRDefault="00D94F3A" w:rsidP="00D94F3A">
      <w:pPr>
        <w:spacing w:line="240" w:lineRule="auto"/>
        <w:jc w:val="center"/>
        <w:rPr>
          <w:rFonts w:ascii="Calibri" w:eastAsia="Times New Roman" w:hAnsi="Calibri" w:cs="Calibri"/>
          <w:b/>
          <w:bCs/>
          <w:i/>
          <w:iCs/>
          <w:color w:val="000000"/>
          <w:sz w:val="20"/>
          <w:szCs w:val="20"/>
          <w:lang w:val="en-US"/>
        </w:rPr>
      </w:pPr>
      <w:r w:rsidRPr="00D94F3A">
        <w:rPr>
          <w:rFonts w:ascii="Calibri" w:eastAsia="Times New Roman" w:hAnsi="Calibri"/>
          <w:b/>
          <w:i/>
          <w:color w:val="000000"/>
          <w:sz w:val="20"/>
          <w:szCs w:val="20"/>
          <w:lang w:val="en-US" w:eastAsia="ro-RO"/>
        </w:rPr>
        <w:t>Tabel 3.</w:t>
      </w:r>
      <w:r w:rsidR="006E7754">
        <w:rPr>
          <w:rFonts w:ascii="Calibri" w:eastAsia="Times New Roman" w:hAnsi="Calibri"/>
          <w:b/>
          <w:i/>
          <w:color w:val="000000"/>
          <w:sz w:val="20"/>
          <w:szCs w:val="20"/>
          <w:lang w:val="en-US" w:eastAsia="ro-RO"/>
        </w:rPr>
        <w:t xml:space="preserve">3.3.a </w:t>
      </w:r>
      <w:r w:rsidRPr="00D94F3A">
        <w:rPr>
          <w:rFonts w:ascii="Calibri" w:eastAsia="Times New Roman" w:hAnsi="Calibri"/>
          <w:b/>
          <w:i/>
          <w:color w:val="000000"/>
          <w:sz w:val="20"/>
          <w:szCs w:val="20"/>
          <w:lang w:val="en-US" w:eastAsia="ro-RO"/>
        </w:rPr>
        <w:t xml:space="preserve">  </w:t>
      </w:r>
      <w:r w:rsidRPr="00D94F3A">
        <w:rPr>
          <w:rFonts w:ascii="Calibri" w:eastAsia="Times New Roman" w:hAnsi="Calibri" w:cs="Calibri"/>
          <w:b/>
          <w:bCs/>
          <w:i/>
          <w:iCs/>
          <w:color w:val="000000"/>
          <w:sz w:val="20"/>
          <w:szCs w:val="20"/>
          <w:lang w:val="en-US"/>
        </w:rPr>
        <w:t>Consilieri pentru s</w:t>
      </w:r>
      <w:r w:rsidRPr="00D94F3A">
        <w:rPr>
          <w:rFonts w:ascii="Calibri" w:eastAsia="Times New Roman" w:hAnsi="Calibri" w:cs="Calibri"/>
          <w:b/>
          <w:i/>
          <w:color w:val="000000"/>
          <w:sz w:val="20"/>
          <w:szCs w:val="20"/>
          <w:lang w:val="en-US"/>
        </w:rPr>
        <w:t>tudii universitare de licenţă: an univ.</w:t>
      </w:r>
      <w:r w:rsidRPr="00D94F3A">
        <w:rPr>
          <w:rFonts w:ascii="Calibri" w:eastAsia="Times New Roman" w:hAnsi="Calibri" w:cs="Calibri"/>
          <w:b/>
          <w:bCs/>
          <w:i/>
          <w:iCs/>
          <w:color w:val="000000"/>
          <w:sz w:val="20"/>
          <w:szCs w:val="20"/>
          <w:lang w:val="en-US"/>
        </w:rPr>
        <w:t xml:space="preserve"> 2018 – 2019 conf. B.C.F. 19.09.2018</w:t>
      </w:r>
    </w:p>
    <w:p w:rsidR="00D94F3A" w:rsidRPr="00D94F3A" w:rsidRDefault="00D94F3A" w:rsidP="00D94F3A">
      <w:pPr>
        <w:spacing w:line="240" w:lineRule="auto"/>
        <w:ind w:firstLine="540"/>
        <w:jc w:val="both"/>
        <w:rPr>
          <w:rFonts w:ascii="Calibri" w:eastAsia="Times New Roman" w:hAnsi="Calibri" w:cs="Calibri"/>
          <w:color w:val="FF00FF"/>
          <w:sz w:val="22"/>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30"/>
        <w:gridCol w:w="1559"/>
        <w:gridCol w:w="3630"/>
        <w:gridCol w:w="2992"/>
      </w:tblGrid>
      <w:tr w:rsidR="00D94F3A" w:rsidRPr="00D94F3A" w:rsidTr="00112F67">
        <w:tc>
          <w:tcPr>
            <w:tcW w:w="461" w:type="pct"/>
            <w:tcBorders>
              <w:top w:val="threeDEmboss" w:sz="12" w:space="0" w:color="auto"/>
              <w:left w:val="threeDEmboss" w:sz="12" w:space="0" w:color="auto"/>
              <w:bottom w:val="threeDEmboss" w:sz="12" w:space="0" w:color="auto"/>
              <w:right w:val="single" w:sz="4" w:space="0" w:color="000000"/>
            </w:tcBorders>
            <w:shd w:val="clear" w:color="auto" w:fill="DAEEF3"/>
          </w:tcPr>
          <w:p w:rsidR="00D94F3A" w:rsidRPr="00D94F3A" w:rsidRDefault="00D94F3A" w:rsidP="00D94F3A">
            <w:pPr>
              <w:spacing w:after="160" w:line="259" w:lineRule="auto"/>
              <w:jc w:val="center"/>
              <w:rPr>
                <w:rFonts w:ascii="Calibri" w:eastAsia="Calibri" w:hAnsi="Calibri"/>
                <w:sz w:val="20"/>
                <w:szCs w:val="20"/>
                <w:lang w:val="en-US"/>
              </w:rPr>
            </w:pPr>
            <w:r w:rsidRPr="00D94F3A">
              <w:rPr>
                <w:rFonts w:ascii="Calibri" w:eastAsia="Calibri" w:hAnsi="Calibri"/>
                <w:sz w:val="20"/>
                <w:szCs w:val="20"/>
                <w:lang w:val="en-US"/>
              </w:rPr>
              <w:t>Anul de studiu</w:t>
            </w:r>
          </w:p>
        </w:tc>
        <w:tc>
          <w:tcPr>
            <w:tcW w:w="865" w:type="pct"/>
            <w:tcBorders>
              <w:top w:val="threeDEmboss" w:sz="12" w:space="0" w:color="auto"/>
              <w:left w:val="single" w:sz="4" w:space="0" w:color="000000"/>
              <w:bottom w:val="threeDEmboss" w:sz="12" w:space="0" w:color="auto"/>
              <w:right w:val="single" w:sz="4" w:space="0" w:color="000000"/>
            </w:tcBorders>
            <w:shd w:val="clear" w:color="auto" w:fill="DAEEF3"/>
          </w:tcPr>
          <w:p w:rsidR="00D94F3A" w:rsidRPr="00D94F3A" w:rsidRDefault="00D94F3A" w:rsidP="00D94F3A">
            <w:pPr>
              <w:spacing w:after="160" w:line="259" w:lineRule="auto"/>
              <w:jc w:val="center"/>
              <w:rPr>
                <w:rFonts w:ascii="Calibri" w:eastAsia="Calibri" w:hAnsi="Calibri"/>
                <w:sz w:val="20"/>
                <w:szCs w:val="20"/>
                <w:lang w:val="en-US"/>
              </w:rPr>
            </w:pPr>
            <w:r w:rsidRPr="00D94F3A">
              <w:rPr>
                <w:rFonts w:ascii="Calibri" w:eastAsia="Calibri" w:hAnsi="Calibri"/>
                <w:sz w:val="20"/>
                <w:szCs w:val="20"/>
                <w:lang w:val="en-US"/>
              </w:rPr>
              <w:t>Domeniul</w:t>
            </w:r>
          </w:p>
        </w:tc>
        <w:tc>
          <w:tcPr>
            <w:tcW w:w="2014" w:type="pct"/>
            <w:tcBorders>
              <w:top w:val="threeDEmboss" w:sz="12" w:space="0" w:color="auto"/>
              <w:left w:val="single" w:sz="4" w:space="0" w:color="000000"/>
              <w:bottom w:val="threeDEmboss" w:sz="12" w:space="0" w:color="auto"/>
              <w:right w:val="single" w:sz="4" w:space="0" w:color="000000"/>
            </w:tcBorders>
            <w:shd w:val="clear" w:color="auto" w:fill="DAEEF3"/>
          </w:tcPr>
          <w:p w:rsidR="00D94F3A" w:rsidRPr="00D94F3A" w:rsidRDefault="00D94F3A" w:rsidP="00D94F3A">
            <w:pPr>
              <w:spacing w:after="160" w:line="259" w:lineRule="auto"/>
              <w:jc w:val="center"/>
              <w:rPr>
                <w:rFonts w:ascii="Calibri" w:eastAsia="Calibri" w:hAnsi="Calibri"/>
                <w:sz w:val="20"/>
                <w:szCs w:val="20"/>
                <w:lang w:val="en-US"/>
              </w:rPr>
            </w:pPr>
            <w:r w:rsidRPr="00D94F3A">
              <w:rPr>
                <w:rFonts w:ascii="Calibri" w:eastAsia="Calibri" w:hAnsi="Calibri"/>
                <w:sz w:val="20"/>
                <w:szCs w:val="20"/>
                <w:lang w:val="en-US"/>
              </w:rPr>
              <w:t>Programul de studiu</w:t>
            </w:r>
          </w:p>
        </w:tc>
        <w:tc>
          <w:tcPr>
            <w:tcW w:w="1660" w:type="pct"/>
            <w:tcBorders>
              <w:top w:val="threeDEmboss" w:sz="12" w:space="0" w:color="auto"/>
              <w:left w:val="single" w:sz="4" w:space="0" w:color="000000"/>
              <w:bottom w:val="threeDEmboss" w:sz="12" w:space="0" w:color="auto"/>
              <w:right w:val="threeDEmboss" w:sz="12" w:space="0" w:color="auto"/>
            </w:tcBorders>
            <w:shd w:val="clear" w:color="auto" w:fill="DAEEF3"/>
          </w:tcPr>
          <w:p w:rsidR="00D94F3A" w:rsidRPr="00D94F3A" w:rsidRDefault="00D94F3A" w:rsidP="00D94F3A">
            <w:pPr>
              <w:spacing w:after="160" w:line="259" w:lineRule="auto"/>
              <w:jc w:val="center"/>
              <w:rPr>
                <w:rFonts w:ascii="Calibri" w:eastAsia="Calibri" w:hAnsi="Calibri"/>
                <w:sz w:val="20"/>
                <w:szCs w:val="20"/>
                <w:lang w:val="en-US"/>
              </w:rPr>
            </w:pPr>
            <w:r w:rsidRPr="00D94F3A">
              <w:rPr>
                <w:rFonts w:ascii="Calibri" w:eastAsia="Calibri" w:hAnsi="Calibri"/>
                <w:sz w:val="20"/>
                <w:szCs w:val="20"/>
                <w:lang w:val="en-US"/>
              </w:rPr>
              <w:t>Consilieri</w:t>
            </w:r>
          </w:p>
        </w:tc>
      </w:tr>
      <w:tr w:rsidR="00D94F3A" w:rsidRPr="00D94F3A" w:rsidTr="00112F67">
        <w:tc>
          <w:tcPr>
            <w:tcW w:w="461" w:type="pct"/>
            <w:vMerge w:val="restart"/>
            <w:tcBorders>
              <w:top w:val="threeDEmboss" w:sz="12" w:space="0" w:color="auto"/>
              <w:left w:val="threeDEmboss" w:sz="12" w:space="0" w:color="auto"/>
              <w:bottom w:val="single" w:sz="4" w:space="0" w:color="000000"/>
              <w:right w:val="single" w:sz="4" w:space="0" w:color="000000"/>
            </w:tcBorders>
          </w:tcPr>
          <w:p w:rsidR="00D94F3A" w:rsidRPr="00D94F3A" w:rsidRDefault="00D94F3A" w:rsidP="00D94F3A">
            <w:pPr>
              <w:spacing w:after="160" w:line="259" w:lineRule="auto"/>
              <w:rPr>
                <w:rFonts w:ascii="Calibri" w:eastAsia="Calibri" w:hAnsi="Calibri"/>
                <w:sz w:val="20"/>
                <w:szCs w:val="20"/>
                <w:lang w:val="en-US"/>
              </w:rPr>
            </w:pPr>
          </w:p>
          <w:p w:rsidR="00D94F3A" w:rsidRPr="00D94F3A" w:rsidRDefault="00D94F3A" w:rsidP="00D94F3A">
            <w:pPr>
              <w:spacing w:after="160" w:line="259" w:lineRule="auto"/>
              <w:rPr>
                <w:rFonts w:ascii="Calibri" w:eastAsia="Calibri" w:hAnsi="Calibri"/>
                <w:sz w:val="20"/>
                <w:szCs w:val="20"/>
                <w:lang w:val="en-US"/>
              </w:rPr>
            </w:pPr>
          </w:p>
          <w:p w:rsidR="00D94F3A" w:rsidRPr="00D94F3A" w:rsidRDefault="00D94F3A" w:rsidP="00D94F3A">
            <w:pPr>
              <w:spacing w:after="160" w:line="259" w:lineRule="auto"/>
              <w:rPr>
                <w:rFonts w:ascii="Calibri" w:eastAsia="Calibri" w:hAnsi="Calibri"/>
                <w:sz w:val="20"/>
                <w:szCs w:val="20"/>
                <w:lang w:val="en-US"/>
              </w:rPr>
            </w:pPr>
          </w:p>
          <w:p w:rsidR="00D94F3A" w:rsidRPr="00D94F3A" w:rsidRDefault="00D94F3A" w:rsidP="00D94F3A">
            <w:pPr>
              <w:spacing w:after="160" w:line="259" w:lineRule="auto"/>
              <w:jc w:val="center"/>
              <w:rPr>
                <w:rFonts w:ascii="Calibri" w:eastAsia="Calibri" w:hAnsi="Calibri"/>
                <w:sz w:val="20"/>
                <w:szCs w:val="20"/>
                <w:lang w:val="en-US"/>
              </w:rPr>
            </w:pPr>
            <w:r w:rsidRPr="00D94F3A">
              <w:rPr>
                <w:rFonts w:ascii="Calibri" w:eastAsia="Calibri" w:hAnsi="Calibri"/>
                <w:sz w:val="20"/>
                <w:szCs w:val="20"/>
                <w:lang w:val="en-US"/>
              </w:rPr>
              <w:t>I</w:t>
            </w:r>
          </w:p>
        </w:tc>
        <w:tc>
          <w:tcPr>
            <w:tcW w:w="865" w:type="pct"/>
            <w:vMerge w:val="restart"/>
            <w:tcBorders>
              <w:top w:val="threeDEmboss" w:sz="12" w:space="0" w:color="auto"/>
              <w:left w:val="single" w:sz="4" w:space="0" w:color="000000"/>
              <w:bottom w:val="single" w:sz="4" w:space="0" w:color="000000"/>
              <w:right w:val="single" w:sz="4" w:space="0" w:color="000000"/>
            </w:tcBorders>
          </w:tcPr>
          <w:p w:rsidR="00D94F3A" w:rsidRPr="00D94F3A" w:rsidRDefault="00D94F3A" w:rsidP="00D94F3A">
            <w:pPr>
              <w:spacing w:after="160" w:line="240" w:lineRule="auto"/>
              <w:rPr>
                <w:rFonts w:ascii="Calibri" w:eastAsia="Calibri" w:hAnsi="Calibri"/>
                <w:sz w:val="20"/>
                <w:szCs w:val="20"/>
                <w:lang w:val="en-US"/>
              </w:rPr>
            </w:pPr>
            <w:r w:rsidRPr="00D94F3A">
              <w:rPr>
                <w:rFonts w:ascii="Calibri" w:eastAsia="Calibri" w:hAnsi="Calibri"/>
                <w:sz w:val="20"/>
                <w:szCs w:val="20"/>
                <w:lang w:val="en-US"/>
              </w:rPr>
              <w:t>Inginerie civilă</w:t>
            </w:r>
          </w:p>
        </w:tc>
        <w:tc>
          <w:tcPr>
            <w:tcW w:w="2014" w:type="pct"/>
            <w:tcBorders>
              <w:top w:val="threeDEmboss" w:sz="12" w:space="0" w:color="auto"/>
              <w:left w:val="single" w:sz="4" w:space="0" w:color="000000"/>
              <w:bottom w:val="single" w:sz="4" w:space="0" w:color="000000"/>
              <w:right w:val="single" w:sz="4" w:space="0" w:color="000000"/>
            </w:tcBorders>
          </w:tcPr>
          <w:p w:rsidR="00D94F3A" w:rsidRPr="00D94F3A" w:rsidRDefault="00D94F3A" w:rsidP="00D94F3A">
            <w:pPr>
              <w:spacing w:after="160" w:line="240" w:lineRule="auto"/>
              <w:rPr>
                <w:rFonts w:ascii="Calibri" w:eastAsia="Calibri" w:hAnsi="Calibri"/>
                <w:sz w:val="20"/>
                <w:szCs w:val="20"/>
                <w:lang w:val="en-US"/>
              </w:rPr>
            </w:pPr>
            <w:r w:rsidRPr="00D94F3A">
              <w:rPr>
                <w:rFonts w:ascii="Calibri" w:eastAsia="Calibri" w:hAnsi="Calibri"/>
                <w:sz w:val="20"/>
                <w:szCs w:val="20"/>
                <w:lang w:val="en-US"/>
              </w:rPr>
              <w:t>Amenajări și construcții hidrotehnice</w:t>
            </w:r>
          </w:p>
        </w:tc>
        <w:tc>
          <w:tcPr>
            <w:tcW w:w="1660" w:type="pct"/>
            <w:vMerge w:val="restart"/>
            <w:tcBorders>
              <w:top w:val="threeDEmboss" w:sz="12" w:space="0" w:color="auto"/>
              <w:left w:val="single" w:sz="4" w:space="0" w:color="000000"/>
              <w:bottom w:val="single" w:sz="4" w:space="0" w:color="000000"/>
              <w:right w:val="threeDEmboss" w:sz="12" w:space="0" w:color="auto"/>
            </w:tcBorders>
          </w:tcPr>
          <w:p w:rsidR="00D94F3A" w:rsidRPr="00D94F3A" w:rsidRDefault="00D94F3A" w:rsidP="00D94F3A">
            <w:pPr>
              <w:spacing w:after="160" w:line="240" w:lineRule="auto"/>
              <w:rPr>
                <w:rFonts w:ascii="Calibri" w:eastAsia="Calibri" w:hAnsi="Calibri"/>
                <w:sz w:val="20"/>
                <w:szCs w:val="20"/>
                <w:lang w:val="en-US"/>
              </w:rPr>
            </w:pPr>
            <w:r w:rsidRPr="00D94F3A">
              <w:rPr>
                <w:rFonts w:ascii="Calibri" w:eastAsia="Calibri" w:hAnsi="Calibri"/>
                <w:sz w:val="20"/>
                <w:szCs w:val="20"/>
                <w:lang w:val="en-US"/>
              </w:rPr>
              <w:t xml:space="preserve"> asistent  dr. ing.  Raluca Mitroi</w:t>
            </w:r>
          </w:p>
        </w:tc>
      </w:tr>
      <w:tr w:rsidR="00D94F3A" w:rsidRPr="00D94F3A" w:rsidTr="00112F67">
        <w:tc>
          <w:tcPr>
            <w:tcW w:w="461" w:type="pct"/>
            <w:vMerge/>
            <w:tcBorders>
              <w:top w:val="single" w:sz="4" w:space="0" w:color="000000"/>
              <w:left w:val="threeDEmboss" w:sz="12" w:space="0" w:color="auto"/>
              <w:bottom w:val="single" w:sz="4" w:space="0" w:color="000000"/>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p>
        </w:tc>
        <w:tc>
          <w:tcPr>
            <w:tcW w:w="865" w:type="pct"/>
            <w:vMerge/>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auto"/>
              <w:ind w:firstLine="540"/>
              <w:jc w:val="center"/>
              <w:rPr>
                <w:rFonts w:ascii="Calibri" w:eastAsia="Calibri" w:hAnsi="Calibri"/>
                <w:sz w:val="20"/>
                <w:szCs w:val="20"/>
                <w:lang w:val="en-US"/>
              </w:rPr>
            </w:pPr>
          </w:p>
        </w:tc>
        <w:tc>
          <w:tcPr>
            <w:tcW w:w="2014"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auto"/>
              <w:rPr>
                <w:rFonts w:ascii="Calibri" w:eastAsia="Calibri" w:hAnsi="Calibri"/>
                <w:sz w:val="20"/>
                <w:szCs w:val="20"/>
                <w:lang w:val="en-US"/>
              </w:rPr>
            </w:pPr>
            <w:r w:rsidRPr="00D94F3A">
              <w:rPr>
                <w:rFonts w:ascii="Calibri" w:eastAsia="Calibri" w:hAnsi="Calibri"/>
                <w:sz w:val="20"/>
                <w:szCs w:val="20"/>
                <w:lang w:val="en-US"/>
              </w:rPr>
              <w:t>Îmbunătățiri funciare și dezvoltare rurală</w:t>
            </w:r>
          </w:p>
        </w:tc>
        <w:tc>
          <w:tcPr>
            <w:tcW w:w="1660" w:type="pct"/>
            <w:vMerge/>
            <w:tcBorders>
              <w:top w:val="single" w:sz="4" w:space="0" w:color="000000"/>
              <w:left w:val="single" w:sz="4" w:space="0" w:color="000000"/>
              <w:bottom w:val="single" w:sz="4" w:space="0" w:color="000000"/>
              <w:right w:val="threeDEmboss" w:sz="12" w:space="0" w:color="auto"/>
            </w:tcBorders>
          </w:tcPr>
          <w:p w:rsidR="00D94F3A" w:rsidRPr="00D94F3A" w:rsidRDefault="00D94F3A" w:rsidP="00D94F3A">
            <w:pPr>
              <w:spacing w:after="160" w:line="240" w:lineRule="auto"/>
              <w:ind w:left="72" w:firstLine="540"/>
              <w:rPr>
                <w:rFonts w:ascii="Calibri" w:eastAsia="Calibri" w:hAnsi="Calibri"/>
                <w:sz w:val="20"/>
                <w:szCs w:val="20"/>
                <w:lang w:val="en-US"/>
              </w:rPr>
            </w:pPr>
          </w:p>
        </w:tc>
      </w:tr>
      <w:tr w:rsidR="00D94F3A" w:rsidRPr="00D94F3A" w:rsidTr="00112F67">
        <w:tc>
          <w:tcPr>
            <w:tcW w:w="461" w:type="pct"/>
            <w:vMerge/>
            <w:tcBorders>
              <w:top w:val="single" w:sz="4" w:space="0" w:color="000000"/>
              <w:left w:val="threeDEmboss" w:sz="12" w:space="0" w:color="auto"/>
              <w:bottom w:val="single" w:sz="4" w:space="0" w:color="000000"/>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p>
        </w:tc>
        <w:tc>
          <w:tcPr>
            <w:tcW w:w="865"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lang w:val="en-US"/>
              </w:rPr>
              <w:t>Inginerie geodezică</w:t>
            </w:r>
          </w:p>
        </w:tc>
        <w:tc>
          <w:tcPr>
            <w:tcW w:w="2014"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auto"/>
              <w:rPr>
                <w:rFonts w:ascii="Calibri" w:eastAsia="Calibri" w:hAnsi="Calibri"/>
                <w:sz w:val="20"/>
                <w:szCs w:val="20"/>
                <w:lang w:val="en-US"/>
              </w:rPr>
            </w:pPr>
            <w:r w:rsidRPr="00D94F3A">
              <w:rPr>
                <w:rFonts w:ascii="Calibri" w:eastAsia="Calibri" w:hAnsi="Calibri"/>
                <w:sz w:val="20"/>
                <w:szCs w:val="20"/>
                <w:lang w:val="en-US"/>
              </w:rPr>
              <w:t>Măsurători terestre și cadastru</w:t>
            </w:r>
          </w:p>
        </w:tc>
        <w:tc>
          <w:tcPr>
            <w:tcW w:w="1660" w:type="pct"/>
            <w:tcBorders>
              <w:top w:val="single" w:sz="4" w:space="0" w:color="000000"/>
              <w:left w:val="single" w:sz="4" w:space="0" w:color="000000"/>
              <w:bottom w:val="single" w:sz="4" w:space="0" w:color="000000"/>
              <w:right w:val="threeDEmboss" w:sz="12" w:space="0" w:color="auto"/>
            </w:tcBorders>
          </w:tcPr>
          <w:p w:rsidR="00D94F3A" w:rsidRPr="00D94F3A" w:rsidRDefault="00D94F3A" w:rsidP="00D94F3A">
            <w:pPr>
              <w:spacing w:after="160" w:line="240" w:lineRule="auto"/>
              <w:rPr>
                <w:rFonts w:ascii="Calibri" w:eastAsia="Calibri" w:hAnsi="Calibri"/>
                <w:sz w:val="20"/>
                <w:szCs w:val="20"/>
                <w:lang w:val="en-US"/>
              </w:rPr>
            </w:pPr>
            <w:r w:rsidRPr="00D94F3A">
              <w:rPr>
                <w:rFonts w:ascii="Calibri" w:eastAsia="Calibri" w:hAnsi="Calibri"/>
                <w:sz w:val="20"/>
                <w:szCs w:val="20"/>
                <w:lang w:val="en-US"/>
              </w:rPr>
              <w:t>Șef lucrări dr. ing. Maximilian Diac</w:t>
            </w:r>
          </w:p>
        </w:tc>
      </w:tr>
      <w:tr w:rsidR="00D94F3A" w:rsidRPr="00D94F3A" w:rsidTr="00112F67">
        <w:tc>
          <w:tcPr>
            <w:tcW w:w="461" w:type="pct"/>
            <w:vMerge/>
            <w:tcBorders>
              <w:top w:val="single" w:sz="4" w:space="0" w:color="000000"/>
              <w:left w:val="threeDEmboss" w:sz="12" w:space="0" w:color="auto"/>
              <w:bottom w:val="threeDEmboss" w:sz="12" w:space="0" w:color="auto"/>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p>
        </w:tc>
        <w:tc>
          <w:tcPr>
            <w:tcW w:w="865" w:type="pct"/>
            <w:tcBorders>
              <w:top w:val="single" w:sz="4" w:space="0" w:color="000000"/>
              <w:left w:val="single" w:sz="4" w:space="0" w:color="000000"/>
              <w:bottom w:val="threeDEmboss" w:sz="12" w:space="0" w:color="auto"/>
              <w:right w:val="single" w:sz="4" w:space="0" w:color="000000"/>
            </w:tcBorders>
          </w:tcPr>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lang w:val="en-US"/>
              </w:rPr>
              <w:t>Ingineria mediului</w:t>
            </w:r>
          </w:p>
        </w:tc>
        <w:tc>
          <w:tcPr>
            <w:tcW w:w="2014" w:type="pct"/>
            <w:tcBorders>
              <w:top w:val="single" w:sz="4" w:space="0" w:color="000000"/>
              <w:left w:val="single" w:sz="4" w:space="0" w:color="000000"/>
              <w:bottom w:val="threeDEmboss" w:sz="12" w:space="0" w:color="auto"/>
              <w:right w:val="single" w:sz="4" w:space="0" w:color="000000"/>
            </w:tcBorders>
          </w:tcPr>
          <w:p w:rsidR="00D94F3A" w:rsidRPr="00D94F3A" w:rsidRDefault="00D94F3A" w:rsidP="00D94F3A">
            <w:pPr>
              <w:spacing w:after="160" w:line="240" w:lineRule="auto"/>
              <w:rPr>
                <w:rFonts w:ascii="Calibri" w:eastAsia="Calibri" w:hAnsi="Calibri"/>
                <w:sz w:val="20"/>
                <w:szCs w:val="20"/>
                <w:lang w:val="en-US"/>
              </w:rPr>
            </w:pPr>
            <w:r w:rsidRPr="00D94F3A">
              <w:rPr>
                <w:rFonts w:ascii="Calibri" w:eastAsia="Calibri" w:hAnsi="Calibri"/>
                <w:sz w:val="20"/>
                <w:szCs w:val="20"/>
                <w:lang w:val="en-US"/>
              </w:rPr>
              <w:t>Ingineria și protecția mediului în agricultură</w:t>
            </w:r>
          </w:p>
        </w:tc>
        <w:tc>
          <w:tcPr>
            <w:tcW w:w="1660" w:type="pct"/>
            <w:tcBorders>
              <w:top w:val="single" w:sz="4" w:space="0" w:color="000000"/>
              <w:left w:val="single" w:sz="4" w:space="0" w:color="000000"/>
              <w:bottom w:val="threeDEmboss" w:sz="12" w:space="0" w:color="auto"/>
              <w:right w:val="threeDEmboss" w:sz="12" w:space="0" w:color="auto"/>
            </w:tcBorders>
          </w:tcPr>
          <w:p w:rsidR="00D94F3A" w:rsidRPr="00D94F3A" w:rsidRDefault="00D94F3A" w:rsidP="00D94F3A">
            <w:pPr>
              <w:spacing w:after="160" w:line="240" w:lineRule="auto"/>
              <w:rPr>
                <w:rFonts w:ascii="Calibri" w:eastAsia="Calibri" w:hAnsi="Calibri"/>
                <w:sz w:val="20"/>
                <w:szCs w:val="20"/>
                <w:lang w:val="en-US"/>
              </w:rPr>
            </w:pPr>
            <w:r w:rsidRPr="00D94F3A">
              <w:rPr>
                <w:rFonts w:ascii="Calibri" w:eastAsia="Calibri" w:hAnsi="Calibri"/>
                <w:sz w:val="20"/>
                <w:szCs w:val="20"/>
                <w:lang w:val="en-US"/>
              </w:rPr>
              <w:t>Conf. dr. ing. Pavel Lucian Vasile</w:t>
            </w:r>
          </w:p>
        </w:tc>
      </w:tr>
      <w:tr w:rsidR="00D94F3A" w:rsidRPr="00D94F3A" w:rsidTr="00112F67">
        <w:tc>
          <w:tcPr>
            <w:tcW w:w="461" w:type="pct"/>
            <w:vMerge w:val="restart"/>
            <w:tcBorders>
              <w:top w:val="threeDEmboss" w:sz="12" w:space="0" w:color="auto"/>
              <w:left w:val="threeDEmboss" w:sz="12" w:space="0" w:color="auto"/>
              <w:bottom w:val="single" w:sz="4" w:space="0" w:color="000000"/>
              <w:right w:val="single" w:sz="4" w:space="0" w:color="000000"/>
            </w:tcBorders>
          </w:tcPr>
          <w:p w:rsidR="00D94F3A" w:rsidRPr="00D94F3A" w:rsidRDefault="00D94F3A" w:rsidP="00D94F3A">
            <w:pPr>
              <w:spacing w:after="160" w:line="259" w:lineRule="auto"/>
              <w:rPr>
                <w:rFonts w:ascii="Calibri" w:eastAsia="Calibri" w:hAnsi="Calibri"/>
                <w:sz w:val="20"/>
                <w:szCs w:val="20"/>
                <w:lang w:val="en-US"/>
              </w:rPr>
            </w:pPr>
          </w:p>
          <w:p w:rsidR="00D94F3A" w:rsidRPr="00D94F3A" w:rsidRDefault="00D94F3A" w:rsidP="00D94F3A">
            <w:pPr>
              <w:spacing w:after="160" w:line="259" w:lineRule="auto"/>
              <w:rPr>
                <w:rFonts w:ascii="Calibri" w:eastAsia="Calibri" w:hAnsi="Calibri"/>
                <w:sz w:val="20"/>
                <w:szCs w:val="20"/>
                <w:lang w:val="en-US"/>
              </w:rPr>
            </w:pPr>
          </w:p>
          <w:p w:rsidR="00D94F3A" w:rsidRPr="00D94F3A" w:rsidRDefault="00D94F3A" w:rsidP="00D94F3A">
            <w:pPr>
              <w:spacing w:after="160" w:line="259" w:lineRule="auto"/>
              <w:rPr>
                <w:rFonts w:ascii="Calibri" w:eastAsia="Calibri" w:hAnsi="Calibri"/>
                <w:sz w:val="20"/>
                <w:szCs w:val="20"/>
                <w:lang w:val="en-US"/>
              </w:rPr>
            </w:pPr>
          </w:p>
          <w:p w:rsidR="00D94F3A" w:rsidRPr="00D94F3A" w:rsidRDefault="00D94F3A" w:rsidP="00D94F3A">
            <w:pPr>
              <w:spacing w:after="160" w:line="259" w:lineRule="auto"/>
              <w:jc w:val="center"/>
              <w:rPr>
                <w:rFonts w:ascii="Calibri" w:eastAsia="Calibri" w:hAnsi="Calibri"/>
                <w:sz w:val="20"/>
                <w:szCs w:val="20"/>
                <w:lang w:val="en-US"/>
              </w:rPr>
            </w:pPr>
            <w:r w:rsidRPr="00D94F3A">
              <w:rPr>
                <w:rFonts w:ascii="Calibri" w:eastAsia="Calibri" w:hAnsi="Calibri"/>
                <w:sz w:val="20"/>
                <w:szCs w:val="20"/>
                <w:lang w:val="en-US"/>
              </w:rPr>
              <w:t>II</w:t>
            </w:r>
          </w:p>
        </w:tc>
        <w:tc>
          <w:tcPr>
            <w:tcW w:w="865" w:type="pct"/>
            <w:vMerge w:val="restart"/>
            <w:tcBorders>
              <w:top w:val="threeDEmboss" w:sz="12" w:space="0" w:color="auto"/>
              <w:left w:val="single" w:sz="4" w:space="0" w:color="000000"/>
              <w:bottom w:val="single" w:sz="4" w:space="0" w:color="000000"/>
              <w:right w:val="single" w:sz="4" w:space="0" w:color="000000"/>
            </w:tcBorders>
          </w:tcPr>
          <w:p w:rsidR="00D94F3A" w:rsidRPr="00D94F3A" w:rsidRDefault="00D94F3A" w:rsidP="00D94F3A">
            <w:pPr>
              <w:spacing w:after="160" w:line="240" w:lineRule="auto"/>
              <w:rPr>
                <w:rFonts w:ascii="Calibri" w:eastAsia="Calibri" w:hAnsi="Calibri"/>
                <w:sz w:val="20"/>
                <w:szCs w:val="20"/>
                <w:lang w:val="en-US"/>
              </w:rPr>
            </w:pPr>
            <w:r w:rsidRPr="00D94F3A">
              <w:rPr>
                <w:rFonts w:ascii="Calibri" w:eastAsia="Calibri" w:hAnsi="Calibri"/>
                <w:sz w:val="20"/>
                <w:szCs w:val="20"/>
                <w:lang w:val="en-US"/>
              </w:rPr>
              <w:t>Inginerie civilă</w:t>
            </w:r>
          </w:p>
        </w:tc>
        <w:tc>
          <w:tcPr>
            <w:tcW w:w="2014" w:type="pct"/>
            <w:tcBorders>
              <w:top w:val="threeDEmboss" w:sz="12" w:space="0" w:color="auto"/>
              <w:left w:val="single" w:sz="4" w:space="0" w:color="000000"/>
              <w:bottom w:val="single" w:sz="4" w:space="0" w:color="000000"/>
              <w:right w:val="single" w:sz="4" w:space="0" w:color="000000"/>
            </w:tcBorders>
          </w:tcPr>
          <w:p w:rsidR="00D94F3A" w:rsidRPr="00D94F3A" w:rsidRDefault="00D94F3A" w:rsidP="00D94F3A">
            <w:pPr>
              <w:spacing w:after="160" w:line="240" w:lineRule="auto"/>
              <w:rPr>
                <w:rFonts w:ascii="Calibri" w:eastAsia="Calibri" w:hAnsi="Calibri"/>
                <w:sz w:val="20"/>
                <w:szCs w:val="20"/>
                <w:lang w:val="en-US"/>
              </w:rPr>
            </w:pPr>
            <w:r w:rsidRPr="00D94F3A">
              <w:rPr>
                <w:rFonts w:ascii="Calibri" w:eastAsia="Calibri" w:hAnsi="Calibri"/>
                <w:sz w:val="20"/>
                <w:szCs w:val="20"/>
                <w:lang w:val="en-US"/>
              </w:rPr>
              <w:t>Amenajări și construcții hidrotehnice</w:t>
            </w:r>
          </w:p>
        </w:tc>
        <w:tc>
          <w:tcPr>
            <w:tcW w:w="1660" w:type="pct"/>
            <w:vMerge w:val="restart"/>
            <w:tcBorders>
              <w:top w:val="threeDEmboss" w:sz="12" w:space="0" w:color="auto"/>
              <w:left w:val="single" w:sz="4" w:space="0" w:color="000000"/>
              <w:bottom w:val="single" w:sz="4" w:space="0" w:color="000000"/>
              <w:right w:val="threeDEmboss" w:sz="12" w:space="0" w:color="auto"/>
            </w:tcBorders>
          </w:tcPr>
          <w:p w:rsidR="00D94F3A" w:rsidRPr="00D94F3A" w:rsidRDefault="00D94F3A" w:rsidP="00D94F3A">
            <w:pPr>
              <w:spacing w:after="160" w:line="240" w:lineRule="auto"/>
              <w:rPr>
                <w:rFonts w:ascii="Calibri" w:eastAsia="Calibri" w:hAnsi="Calibri"/>
                <w:sz w:val="20"/>
                <w:szCs w:val="20"/>
                <w:lang w:val="en-US"/>
              </w:rPr>
            </w:pPr>
            <w:r w:rsidRPr="00D94F3A">
              <w:rPr>
                <w:rFonts w:ascii="Calibri" w:eastAsia="Calibri" w:hAnsi="Calibri"/>
                <w:sz w:val="20"/>
                <w:szCs w:val="20"/>
                <w:lang w:val="en-US"/>
              </w:rPr>
              <w:t>șef lucrări dr. ing. Toma Daniel</w:t>
            </w:r>
          </w:p>
        </w:tc>
      </w:tr>
      <w:tr w:rsidR="00D94F3A" w:rsidRPr="00D94F3A" w:rsidTr="00112F67">
        <w:tc>
          <w:tcPr>
            <w:tcW w:w="461" w:type="pct"/>
            <w:vMerge/>
            <w:tcBorders>
              <w:top w:val="single" w:sz="4" w:space="0" w:color="000000"/>
              <w:left w:val="threeDEmboss" w:sz="12" w:space="0" w:color="auto"/>
              <w:bottom w:val="single" w:sz="4" w:space="0" w:color="000000"/>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p>
        </w:tc>
        <w:tc>
          <w:tcPr>
            <w:tcW w:w="865" w:type="pct"/>
            <w:vMerge/>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auto"/>
              <w:ind w:firstLine="540"/>
              <w:jc w:val="center"/>
              <w:rPr>
                <w:rFonts w:ascii="Calibri" w:eastAsia="Calibri" w:hAnsi="Calibri"/>
                <w:sz w:val="20"/>
                <w:szCs w:val="20"/>
                <w:lang w:val="en-US"/>
              </w:rPr>
            </w:pPr>
          </w:p>
        </w:tc>
        <w:tc>
          <w:tcPr>
            <w:tcW w:w="2014"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auto"/>
              <w:rPr>
                <w:rFonts w:ascii="Calibri" w:eastAsia="Calibri" w:hAnsi="Calibri"/>
                <w:sz w:val="20"/>
                <w:szCs w:val="20"/>
                <w:lang w:val="en-US"/>
              </w:rPr>
            </w:pPr>
            <w:r w:rsidRPr="00D94F3A">
              <w:rPr>
                <w:rFonts w:ascii="Calibri" w:eastAsia="Calibri" w:hAnsi="Calibri"/>
                <w:sz w:val="20"/>
                <w:szCs w:val="20"/>
                <w:lang w:val="en-US"/>
              </w:rPr>
              <w:t>Îmbunătățiri funciare și dezvoltare rurală</w:t>
            </w:r>
          </w:p>
        </w:tc>
        <w:tc>
          <w:tcPr>
            <w:tcW w:w="1660" w:type="pct"/>
            <w:vMerge/>
            <w:tcBorders>
              <w:top w:val="single" w:sz="4" w:space="0" w:color="000000"/>
              <w:left w:val="single" w:sz="4" w:space="0" w:color="000000"/>
              <w:bottom w:val="single" w:sz="4" w:space="0" w:color="000000"/>
              <w:right w:val="threeDEmboss" w:sz="12" w:space="0" w:color="auto"/>
            </w:tcBorders>
          </w:tcPr>
          <w:p w:rsidR="00D94F3A" w:rsidRPr="00D94F3A" w:rsidRDefault="00D94F3A" w:rsidP="00D94F3A">
            <w:pPr>
              <w:spacing w:after="160" w:line="240" w:lineRule="auto"/>
              <w:ind w:left="72" w:firstLine="540"/>
              <w:rPr>
                <w:rFonts w:ascii="Calibri" w:eastAsia="Calibri" w:hAnsi="Calibri"/>
                <w:sz w:val="20"/>
                <w:szCs w:val="20"/>
                <w:lang w:val="en-US"/>
              </w:rPr>
            </w:pPr>
          </w:p>
        </w:tc>
      </w:tr>
      <w:tr w:rsidR="00D94F3A" w:rsidRPr="00D94F3A" w:rsidTr="00112F67">
        <w:tc>
          <w:tcPr>
            <w:tcW w:w="461" w:type="pct"/>
            <w:vMerge/>
            <w:tcBorders>
              <w:top w:val="single" w:sz="4" w:space="0" w:color="000000"/>
              <w:left w:val="threeDEmboss" w:sz="12" w:space="0" w:color="auto"/>
              <w:bottom w:val="single" w:sz="4" w:space="0" w:color="000000"/>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p>
        </w:tc>
        <w:tc>
          <w:tcPr>
            <w:tcW w:w="865"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lang w:val="en-US"/>
              </w:rPr>
              <w:t>Inginerie geodezică</w:t>
            </w:r>
          </w:p>
        </w:tc>
        <w:tc>
          <w:tcPr>
            <w:tcW w:w="2014"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auto"/>
              <w:rPr>
                <w:rFonts w:ascii="Calibri" w:eastAsia="Calibri" w:hAnsi="Calibri"/>
                <w:sz w:val="20"/>
                <w:szCs w:val="20"/>
                <w:lang w:val="en-US"/>
              </w:rPr>
            </w:pPr>
            <w:r w:rsidRPr="00D94F3A">
              <w:rPr>
                <w:rFonts w:ascii="Calibri" w:eastAsia="Calibri" w:hAnsi="Calibri"/>
                <w:sz w:val="20"/>
                <w:szCs w:val="20"/>
                <w:lang w:val="en-US"/>
              </w:rPr>
              <w:t>Măsurători terestre și cadastru</w:t>
            </w:r>
          </w:p>
        </w:tc>
        <w:tc>
          <w:tcPr>
            <w:tcW w:w="1660" w:type="pct"/>
            <w:tcBorders>
              <w:top w:val="single" w:sz="4" w:space="0" w:color="000000"/>
              <w:left w:val="single" w:sz="4" w:space="0" w:color="000000"/>
              <w:bottom w:val="single" w:sz="4" w:space="0" w:color="000000"/>
              <w:right w:val="threeDEmboss" w:sz="12" w:space="0" w:color="auto"/>
            </w:tcBorders>
          </w:tcPr>
          <w:p w:rsidR="00D94F3A" w:rsidRPr="00D94F3A" w:rsidRDefault="00D94F3A" w:rsidP="00D94F3A">
            <w:pPr>
              <w:spacing w:after="160" w:line="240" w:lineRule="auto"/>
              <w:rPr>
                <w:rFonts w:ascii="Calibri" w:eastAsia="Calibri" w:hAnsi="Calibri"/>
                <w:sz w:val="20"/>
                <w:szCs w:val="20"/>
                <w:lang w:val="en-US"/>
              </w:rPr>
            </w:pPr>
            <w:r w:rsidRPr="00D94F3A">
              <w:rPr>
                <w:rFonts w:ascii="Calibri" w:eastAsia="Calibri" w:hAnsi="Calibri"/>
                <w:sz w:val="20"/>
                <w:szCs w:val="20"/>
                <w:lang w:val="en-US"/>
              </w:rPr>
              <w:t>prof. dr. ing. Constantin Bofu</w:t>
            </w:r>
          </w:p>
        </w:tc>
      </w:tr>
      <w:tr w:rsidR="00D94F3A" w:rsidRPr="00D94F3A" w:rsidTr="00112F67">
        <w:tc>
          <w:tcPr>
            <w:tcW w:w="461" w:type="pct"/>
            <w:vMerge/>
            <w:tcBorders>
              <w:top w:val="single" w:sz="4" w:space="0" w:color="000000"/>
              <w:left w:val="threeDEmboss" w:sz="12" w:space="0" w:color="auto"/>
              <w:bottom w:val="threeDEmboss" w:sz="12" w:space="0" w:color="auto"/>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p>
        </w:tc>
        <w:tc>
          <w:tcPr>
            <w:tcW w:w="865" w:type="pct"/>
            <w:tcBorders>
              <w:top w:val="single" w:sz="4" w:space="0" w:color="000000"/>
              <w:left w:val="single" w:sz="4" w:space="0" w:color="000000"/>
              <w:bottom w:val="threeDEmboss" w:sz="12" w:space="0" w:color="auto"/>
              <w:right w:val="single" w:sz="4" w:space="0" w:color="000000"/>
            </w:tcBorders>
          </w:tcPr>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lang w:val="en-US"/>
              </w:rPr>
              <w:t>Ingineria mediului</w:t>
            </w:r>
          </w:p>
        </w:tc>
        <w:tc>
          <w:tcPr>
            <w:tcW w:w="2014" w:type="pct"/>
            <w:tcBorders>
              <w:top w:val="single" w:sz="4" w:space="0" w:color="000000"/>
              <w:left w:val="single" w:sz="4" w:space="0" w:color="000000"/>
              <w:bottom w:val="threeDEmboss" w:sz="12" w:space="0" w:color="auto"/>
              <w:right w:val="single" w:sz="4" w:space="0" w:color="000000"/>
            </w:tcBorders>
          </w:tcPr>
          <w:p w:rsidR="00D94F3A" w:rsidRPr="00D94F3A" w:rsidRDefault="00D94F3A" w:rsidP="00D94F3A">
            <w:pPr>
              <w:spacing w:after="160" w:line="240" w:lineRule="auto"/>
              <w:rPr>
                <w:rFonts w:ascii="Calibri" w:eastAsia="Calibri" w:hAnsi="Calibri"/>
                <w:sz w:val="20"/>
                <w:szCs w:val="20"/>
                <w:lang w:val="en-US"/>
              </w:rPr>
            </w:pPr>
            <w:r w:rsidRPr="00D94F3A">
              <w:rPr>
                <w:rFonts w:ascii="Calibri" w:eastAsia="Calibri" w:hAnsi="Calibri"/>
                <w:sz w:val="20"/>
                <w:szCs w:val="20"/>
                <w:lang w:val="en-US"/>
              </w:rPr>
              <w:t>Ingineria și protecția mediului în agricultură</w:t>
            </w:r>
          </w:p>
        </w:tc>
        <w:tc>
          <w:tcPr>
            <w:tcW w:w="1660" w:type="pct"/>
            <w:tcBorders>
              <w:top w:val="single" w:sz="4" w:space="0" w:color="000000"/>
              <w:left w:val="single" w:sz="4" w:space="0" w:color="000000"/>
              <w:bottom w:val="threeDEmboss" w:sz="12" w:space="0" w:color="auto"/>
              <w:right w:val="threeDEmboss" w:sz="12" w:space="0" w:color="auto"/>
            </w:tcBorders>
          </w:tcPr>
          <w:p w:rsidR="00D94F3A" w:rsidRPr="00D94F3A" w:rsidRDefault="00D94F3A" w:rsidP="00D94F3A">
            <w:pPr>
              <w:spacing w:after="160" w:line="240" w:lineRule="auto"/>
              <w:rPr>
                <w:rFonts w:ascii="Calibri" w:eastAsia="Calibri" w:hAnsi="Calibri"/>
                <w:sz w:val="20"/>
                <w:szCs w:val="20"/>
                <w:lang w:val="en-US"/>
              </w:rPr>
            </w:pPr>
            <w:r w:rsidRPr="00D94F3A">
              <w:rPr>
                <w:rFonts w:ascii="Calibri" w:eastAsia="Calibri" w:hAnsi="Calibri"/>
                <w:sz w:val="20"/>
                <w:szCs w:val="20"/>
                <w:lang w:val="en-US"/>
              </w:rPr>
              <w:t>șef lucrări dr. ing. Telișcă Marius</w:t>
            </w:r>
          </w:p>
        </w:tc>
      </w:tr>
      <w:tr w:rsidR="00D94F3A" w:rsidRPr="00D94F3A" w:rsidTr="00112F67">
        <w:tc>
          <w:tcPr>
            <w:tcW w:w="461" w:type="pct"/>
            <w:vMerge w:val="restart"/>
            <w:tcBorders>
              <w:top w:val="threeDEmboss" w:sz="12" w:space="0" w:color="auto"/>
              <w:left w:val="threeDEmboss" w:sz="12" w:space="0" w:color="auto"/>
              <w:bottom w:val="single" w:sz="4" w:space="0" w:color="000000"/>
              <w:right w:val="single" w:sz="4" w:space="0" w:color="000000"/>
            </w:tcBorders>
          </w:tcPr>
          <w:p w:rsidR="00D94F3A" w:rsidRPr="00D94F3A" w:rsidRDefault="00D94F3A" w:rsidP="00D94F3A">
            <w:pPr>
              <w:spacing w:after="160" w:line="259" w:lineRule="auto"/>
              <w:rPr>
                <w:rFonts w:ascii="Calibri" w:eastAsia="Calibri" w:hAnsi="Calibri"/>
                <w:sz w:val="20"/>
                <w:szCs w:val="20"/>
                <w:lang w:val="en-US"/>
              </w:rPr>
            </w:pPr>
          </w:p>
          <w:p w:rsidR="00D94F3A" w:rsidRPr="00D94F3A" w:rsidRDefault="00D94F3A" w:rsidP="00D94F3A">
            <w:pPr>
              <w:spacing w:after="160" w:line="259" w:lineRule="auto"/>
              <w:rPr>
                <w:rFonts w:ascii="Calibri" w:eastAsia="Calibri" w:hAnsi="Calibri"/>
                <w:sz w:val="20"/>
                <w:szCs w:val="20"/>
                <w:lang w:val="en-US"/>
              </w:rPr>
            </w:pPr>
          </w:p>
          <w:p w:rsidR="00D94F3A" w:rsidRPr="00D94F3A" w:rsidRDefault="00D94F3A" w:rsidP="00D94F3A">
            <w:pPr>
              <w:spacing w:after="160" w:line="259" w:lineRule="auto"/>
              <w:rPr>
                <w:rFonts w:ascii="Calibri" w:eastAsia="Calibri" w:hAnsi="Calibri"/>
                <w:sz w:val="20"/>
                <w:szCs w:val="20"/>
                <w:lang w:val="en-US"/>
              </w:rPr>
            </w:pPr>
          </w:p>
          <w:p w:rsidR="00D94F3A" w:rsidRPr="00D94F3A" w:rsidRDefault="00D94F3A" w:rsidP="00D94F3A">
            <w:pPr>
              <w:spacing w:after="160" w:line="259" w:lineRule="auto"/>
              <w:jc w:val="center"/>
              <w:rPr>
                <w:rFonts w:ascii="Calibri" w:eastAsia="Calibri" w:hAnsi="Calibri"/>
                <w:sz w:val="20"/>
                <w:szCs w:val="20"/>
                <w:lang w:val="en-US"/>
              </w:rPr>
            </w:pPr>
            <w:r w:rsidRPr="00D94F3A">
              <w:rPr>
                <w:rFonts w:ascii="Calibri" w:eastAsia="Calibri" w:hAnsi="Calibri"/>
                <w:sz w:val="20"/>
                <w:szCs w:val="20"/>
                <w:lang w:val="en-US"/>
              </w:rPr>
              <w:t>III</w:t>
            </w:r>
          </w:p>
        </w:tc>
        <w:tc>
          <w:tcPr>
            <w:tcW w:w="865" w:type="pct"/>
            <w:tcBorders>
              <w:top w:val="threeDEmboss" w:sz="12" w:space="0" w:color="auto"/>
              <w:left w:val="single" w:sz="4" w:space="0" w:color="000000"/>
              <w:bottom w:val="single" w:sz="4" w:space="0" w:color="000000"/>
              <w:right w:val="single" w:sz="4" w:space="0" w:color="000000"/>
            </w:tcBorders>
          </w:tcPr>
          <w:p w:rsidR="00D94F3A" w:rsidRPr="00D94F3A" w:rsidRDefault="00D94F3A" w:rsidP="00D94F3A">
            <w:pPr>
              <w:spacing w:after="160" w:line="240" w:lineRule="auto"/>
              <w:rPr>
                <w:rFonts w:ascii="Calibri" w:eastAsia="Calibri" w:hAnsi="Calibri"/>
                <w:sz w:val="20"/>
                <w:szCs w:val="20"/>
                <w:lang w:val="en-US"/>
              </w:rPr>
            </w:pPr>
            <w:r w:rsidRPr="00D94F3A">
              <w:rPr>
                <w:rFonts w:ascii="Calibri" w:eastAsia="Calibri" w:hAnsi="Calibri"/>
                <w:sz w:val="20"/>
                <w:szCs w:val="20"/>
                <w:lang w:val="en-US"/>
              </w:rPr>
              <w:t>Inginerie civilă</w:t>
            </w:r>
          </w:p>
        </w:tc>
        <w:tc>
          <w:tcPr>
            <w:tcW w:w="2014" w:type="pct"/>
            <w:tcBorders>
              <w:top w:val="threeDEmboss" w:sz="12" w:space="0" w:color="auto"/>
              <w:left w:val="single" w:sz="4" w:space="0" w:color="000000"/>
              <w:bottom w:val="single" w:sz="4" w:space="0" w:color="000000"/>
              <w:right w:val="single" w:sz="4" w:space="0" w:color="000000"/>
            </w:tcBorders>
          </w:tcPr>
          <w:p w:rsidR="00D94F3A" w:rsidRPr="00D94F3A" w:rsidRDefault="00D94F3A" w:rsidP="00D94F3A">
            <w:pPr>
              <w:spacing w:after="160" w:line="240" w:lineRule="auto"/>
              <w:rPr>
                <w:rFonts w:ascii="Calibri" w:eastAsia="Calibri" w:hAnsi="Calibri"/>
                <w:sz w:val="20"/>
                <w:szCs w:val="20"/>
                <w:lang w:val="en-US"/>
              </w:rPr>
            </w:pPr>
            <w:r w:rsidRPr="00D94F3A">
              <w:rPr>
                <w:rFonts w:ascii="Calibri" w:eastAsia="Calibri" w:hAnsi="Calibri"/>
                <w:sz w:val="20"/>
                <w:szCs w:val="20"/>
                <w:lang w:val="en-US"/>
              </w:rPr>
              <w:t>Amenajări și construcții hidrotehnice</w:t>
            </w:r>
          </w:p>
        </w:tc>
        <w:tc>
          <w:tcPr>
            <w:tcW w:w="1660" w:type="pct"/>
            <w:tcBorders>
              <w:top w:val="threeDEmboss" w:sz="12" w:space="0" w:color="auto"/>
              <w:left w:val="single" w:sz="4" w:space="0" w:color="000000"/>
              <w:bottom w:val="single" w:sz="4" w:space="0" w:color="000000"/>
              <w:right w:val="threeDEmboss" w:sz="12" w:space="0" w:color="auto"/>
            </w:tcBorders>
          </w:tcPr>
          <w:p w:rsidR="00D94F3A" w:rsidRPr="00D94F3A" w:rsidRDefault="00D94F3A" w:rsidP="00D94F3A">
            <w:pPr>
              <w:spacing w:after="160" w:line="240" w:lineRule="auto"/>
              <w:rPr>
                <w:rFonts w:ascii="Calibri" w:eastAsia="Calibri" w:hAnsi="Calibri"/>
                <w:sz w:val="20"/>
                <w:szCs w:val="20"/>
                <w:lang w:val="en-US"/>
              </w:rPr>
            </w:pPr>
            <w:r w:rsidRPr="00D94F3A">
              <w:rPr>
                <w:rFonts w:ascii="Calibri" w:eastAsia="Calibri" w:hAnsi="Calibri"/>
                <w:sz w:val="20"/>
                <w:szCs w:val="20"/>
                <w:lang w:val="en-US"/>
              </w:rPr>
              <w:t>șef lucrări dr. ing. Cercel Petru</w:t>
            </w:r>
          </w:p>
        </w:tc>
      </w:tr>
      <w:tr w:rsidR="00D94F3A" w:rsidRPr="00D94F3A" w:rsidTr="00112F67">
        <w:tc>
          <w:tcPr>
            <w:tcW w:w="461" w:type="pct"/>
            <w:vMerge/>
            <w:tcBorders>
              <w:top w:val="single" w:sz="4" w:space="0" w:color="000000"/>
              <w:left w:val="threeDEmboss" w:sz="12" w:space="0" w:color="auto"/>
              <w:bottom w:val="single" w:sz="4" w:space="0" w:color="000000"/>
              <w:right w:val="single" w:sz="4" w:space="0" w:color="000000"/>
            </w:tcBorders>
          </w:tcPr>
          <w:p w:rsidR="00D94F3A" w:rsidRPr="00D94F3A" w:rsidRDefault="00D94F3A" w:rsidP="00D94F3A">
            <w:pPr>
              <w:spacing w:after="160" w:line="240" w:lineRule="exact"/>
              <w:ind w:firstLine="540"/>
              <w:jc w:val="center"/>
              <w:rPr>
                <w:rFonts w:ascii="Calibri" w:eastAsia="Calibri" w:hAnsi="Calibri"/>
                <w:sz w:val="20"/>
                <w:szCs w:val="20"/>
                <w:lang w:val="en-US"/>
              </w:rPr>
            </w:pPr>
          </w:p>
        </w:tc>
        <w:tc>
          <w:tcPr>
            <w:tcW w:w="865"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lang w:val="en-US"/>
              </w:rPr>
              <w:t>Inginerie civilă</w:t>
            </w:r>
          </w:p>
        </w:tc>
        <w:tc>
          <w:tcPr>
            <w:tcW w:w="2014"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auto"/>
              <w:rPr>
                <w:rFonts w:ascii="Calibri" w:eastAsia="Calibri" w:hAnsi="Calibri"/>
                <w:sz w:val="20"/>
                <w:szCs w:val="20"/>
                <w:lang w:val="en-US"/>
              </w:rPr>
            </w:pPr>
            <w:r w:rsidRPr="00D94F3A">
              <w:rPr>
                <w:rFonts w:ascii="Calibri" w:eastAsia="Calibri" w:hAnsi="Calibri"/>
                <w:sz w:val="20"/>
                <w:szCs w:val="20"/>
                <w:lang w:val="en-US"/>
              </w:rPr>
              <w:t>Îmbunătățiri funciare și dezvoltare rurală</w:t>
            </w:r>
          </w:p>
        </w:tc>
        <w:tc>
          <w:tcPr>
            <w:tcW w:w="1660" w:type="pct"/>
            <w:tcBorders>
              <w:top w:val="single" w:sz="4" w:space="0" w:color="000000"/>
              <w:left w:val="single" w:sz="4" w:space="0" w:color="000000"/>
              <w:bottom w:val="single" w:sz="4" w:space="0" w:color="000000"/>
              <w:right w:val="threeDEmboss" w:sz="12" w:space="0" w:color="auto"/>
            </w:tcBorders>
          </w:tcPr>
          <w:p w:rsidR="00D94F3A" w:rsidRPr="00D94F3A" w:rsidRDefault="00D94F3A" w:rsidP="00D94F3A">
            <w:pPr>
              <w:spacing w:after="160" w:line="240" w:lineRule="auto"/>
              <w:rPr>
                <w:rFonts w:ascii="Calibri" w:eastAsia="Calibri" w:hAnsi="Calibri"/>
                <w:sz w:val="20"/>
                <w:szCs w:val="20"/>
                <w:lang w:val="en-US"/>
              </w:rPr>
            </w:pPr>
            <w:r w:rsidRPr="00D94F3A">
              <w:rPr>
                <w:rFonts w:ascii="Calibri" w:eastAsia="Calibri" w:hAnsi="Calibri"/>
                <w:sz w:val="20"/>
                <w:szCs w:val="20"/>
                <w:lang w:val="en-US"/>
              </w:rPr>
              <w:t>șef lucrări dr. ing.Gabor Victor</w:t>
            </w:r>
          </w:p>
        </w:tc>
      </w:tr>
      <w:tr w:rsidR="00D94F3A" w:rsidRPr="00D94F3A" w:rsidTr="00112F67">
        <w:tc>
          <w:tcPr>
            <w:tcW w:w="461" w:type="pct"/>
            <w:vMerge/>
            <w:tcBorders>
              <w:top w:val="single" w:sz="4" w:space="0" w:color="000000"/>
              <w:left w:val="threeDEmboss" w:sz="12" w:space="0" w:color="auto"/>
              <w:bottom w:val="single" w:sz="4" w:space="0" w:color="000000"/>
              <w:right w:val="single" w:sz="4" w:space="0" w:color="000000"/>
            </w:tcBorders>
          </w:tcPr>
          <w:p w:rsidR="00D94F3A" w:rsidRPr="00D94F3A" w:rsidRDefault="00D94F3A" w:rsidP="00D94F3A">
            <w:pPr>
              <w:spacing w:after="160" w:line="240" w:lineRule="exact"/>
              <w:ind w:firstLine="540"/>
              <w:jc w:val="center"/>
              <w:rPr>
                <w:rFonts w:ascii="Calibri" w:eastAsia="Calibri" w:hAnsi="Calibri"/>
                <w:sz w:val="20"/>
                <w:szCs w:val="20"/>
                <w:lang w:val="en-US"/>
              </w:rPr>
            </w:pPr>
          </w:p>
        </w:tc>
        <w:tc>
          <w:tcPr>
            <w:tcW w:w="865"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lang w:val="en-US"/>
              </w:rPr>
              <w:t>Inginerie geodezică</w:t>
            </w:r>
          </w:p>
        </w:tc>
        <w:tc>
          <w:tcPr>
            <w:tcW w:w="2014"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auto"/>
              <w:rPr>
                <w:rFonts w:ascii="Calibri" w:eastAsia="Calibri" w:hAnsi="Calibri"/>
                <w:sz w:val="20"/>
                <w:szCs w:val="20"/>
                <w:lang w:val="en-US"/>
              </w:rPr>
            </w:pPr>
            <w:r w:rsidRPr="00D94F3A">
              <w:rPr>
                <w:rFonts w:ascii="Calibri" w:eastAsia="Calibri" w:hAnsi="Calibri"/>
                <w:sz w:val="20"/>
                <w:szCs w:val="20"/>
                <w:lang w:val="en-US"/>
              </w:rPr>
              <w:t>Măsurători terestre și cadastru</w:t>
            </w:r>
          </w:p>
        </w:tc>
        <w:tc>
          <w:tcPr>
            <w:tcW w:w="1660" w:type="pct"/>
            <w:tcBorders>
              <w:top w:val="single" w:sz="4" w:space="0" w:color="000000"/>
              <w:left w:val="single" w:sz="4" w:space="0" w:color="000000"/>
              <w:bottom w:val="single" w:sz="4" w:space="0" w:color="000000"/>
              <w:right w:val="threeDEmboss" w:sz="12" w:space="0" w:color="auto"/>
            </w:tcBorders>
          </w:tcPr>
          <w:p w:rsidR="00D94F3A" w:rsidRPr="00D94F3A" w:rsidRDefault="00D94F3A" w:rsidP="00D94F3A">
            <w:pPr>
              <w:spacing w:after="160" w:line="240" w:lineRule="auto"/>
              <w:rPr>
                <w:rFonts w:ascii="Calibri" w:eastAsia="Calibri" w:hAnsi="Calibri"/>
                <w:sz w:val="20"/>
                <w:szCs w:val="20"/>
                <w:lang w:val="en-US"/>
              </w:rPr>
            </w:pPr>
            <w:r w:rsidRPr="00D94F3A">
              <w:rPr>
                <w:rFonts w:ascii="Calibri" w:eastAsia="Calibri" w:hAnsi="Calibri"/>
                <w:sz w:val="20"/>
                <w:szCs w:val="20"/>
                <w:lang w:val="en-US"/>
              </w:rPr>
              <w:t>șef lucrări dr. ing. Mihaela Macovei</w:t>
            </w:r>
          </w:p>
        </w:tc>
      </w:tr>
      <w:tr w:rsidR="00D94F3A" w:rsidRPr="00D94F3A" w:rsidTr="00112F67">
        <w:tc>
          <w:tcPr>
            <w:tcW w:w="461" w:type="pct"/>
            <w:vMerge/>
            <w:tcBorders>
              <w:top w:val="single" w:sz="4" w:space="0" w:color="000000"/>
              <w:left w:val="threeDEmboss" w:sz="12" w:space="0" w:color="auto"/>
              <w:bottom w:val="single" w:sz="4" w:space="0" w:color="000000"/>
              <w:right w:val="single" w:sz="4" w:space="0" w:color="000000"/>
            </w:tcBorders>
          </w:tcPr>
          <w:p w:rsidR="00D94F3A" w:rsidRPr="00D94F3A" w:rsidRDefault="00D94F3A" w:rsidP="00D94F3A">
            <w:pPr>
              <w:spacing w:after="160" w:line="240" w:lineRule="exact"/>
              <w:ind w:firstLine="540"/>
              <w:jc w:val="center"/>
              <w:rPr>
                <w:rFonts w:ascii="Calibri" w:eastAsia="Calibri" w:hAnsi="Calibri"/>
                <w:sz w:val="20"/>
                <w:szCs w:val="20"/>
                <w:lang w:val="en-US"/>
              </w:rPr>
            </w:pPr>
          </w:p>
        </w:tc>
        <w:tc>
          <w:tcPr>
            <w:tcW w:w="865"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lang w:val="en-US"/>
              </w:rPr>
              <w:t>Ingineria mediului</w:t>
            </w:r>
          </w:p>
        </w:tc>
        <w:tc>
          <w:tcPr>
            <w:tcW w:w="2014"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auto"/>
              <w:rPr>
                <w:rFonts w:ascii="Calibri" w:eastAsia="Calibri" w:hAnsi="Calibri"/>
                <w:sz w:val="20"/>
                <w:szCs w:val="20"/>
                <w:lang w:val="en-US"/>
              </w:rPr>
            </w:pPr>
            <w:r w:rsidRPr="00D94F3A">
              <w:rPr>
                <w:rFonts w:ascii="Calibri" w:eastAsia="Calibri" w:hAnsi="Calibri"/>
                <w:sz w:val="20"/>
                <w:szCs w:val="20"/>
                <w:lang w:val="en-US"/>
              </w:rPr>
              <w:t>Ingineria și protecția mediului în agricultură</w:t>
            </w:r>
          </w:p>
        </w:tc>
        <w:tc>
          <w:tcPr>
            <w:tcW w:w="1660" w:type="pct"/>
            <w:tcBorders>
              <w:top w:val="single" w:sz="4" w:space="0" w:color="000000"/>
              <w:left w:val="single" w:sz="4" w:space="0" w:color="000000"/>
              <w:bottom w:val="single" w:sz="4" w:space="0" w:color="000000"/>
              <w:right w:val="threeDEmboss" w:sz="12" w:space="0" w:color="auto"/>
            </w:tcBorders>
          </w:tcPr>
          <w:p w:rsidR="00D94F3A" w:rsidRPr="00D94F3A" w:rsidRDefault="00D94F3A" w:rsidP="00D94F3A">
            <w:pPr>
              <w:spacing w:after="160" w:line="240" w:lineRule="auto"/>
              <w:rPr>
                <w:rFonts w:ascii="Calibri" w:eastAsia="Calibri" w:hAnsi="Calibri"/>
                <w:sz w:val="20"/>
                <w:szCs w:val="20"/>
                <w:lang w:val="en-US"/>
              </w:rPr>
            </w:pPr>
            <w:r w:rsidRPr="00D94F3A">
              <w:rPr>
                <w:rFonts w:ascii="Calibri" w:eastAsia="Calibri" w:hAnsi="Calibri"/>
                <w:sz w:val="20"/>
                <w:szCs w:val="20"/>
                <w:lang w:val="en-US"/>
              </w:rPr>
              <w:t>șef lucrări dr. ing. Valentin Boboc</w:t>
            </w:r>
          </w:p>
        </w:tc>
      </w:tr>
      <w:tr w:rsidR="00D94F3A" w:rsidRPr="00D94F3A" w:rsidTr="00112F67">
        <w:tc>
          <w:tcPr>
            <w:tcW w:w="461" w:type="pct"/>
            <w:vMerge w:val="restart"/>
            <w:tcBorders>
              <w:top w:val="threeDEmboss" w:sz="12" w:space="0" w:color="auto"/>
              <w:left w:val="threeDEmboss" w:sz="12" w:space="0" w:color="auto"/>
              <w:bottom w:val="single" w:sz="4" w:space="0" w:color="000000"/>
              <w:right w:val="single" w:sz="4" w:space="0" w:color="000000"/>
            </w:tcBorders>
          </w:tcPr>
          <w:p w:rsidR="00D94F3A" w:rsidRPr="00D94F3A" w:rsidRDefault="00D94F3A" w:rsidP="00D94F3A">
            <w:pPr>
              <w:spacing w:after="160" w:line="259" w:lineRule="auto"/>
              <w:rPr>
                <w:rFonts w:ascii="Calibri" w:eastAsia="Calibri" w:hAnsi="Calibri"/>
                <w:sz w:val="20"/>
                <w:szCs w:val="20"/>
                <w:lang w:val="en-US"/>
              </w:rPr>
            </w:pPr>
          </w:p>
          <w:p w:rsidR="00D94F3A" w:rsidRPr="00D94F3A" w:rsidRDefault="00D94F3A" w:rsidP="00D94F3A">
            <w:pPr>
              <w:spacing w:after="160" w:line="259" w:lineRule="auto"/>
              <w:rPr>
                <w:rFonts w:ascii="Calibri" w:eastAsia="Calibri" w:hAnsi="Calibri"/>
                <w:sz w:val="20"/>
                <w:szCs w:val="20"/>
                <w:lang w:val="en-US"/>
              </w:rPr>
            </w:pPr>
          </w:p>
          <w:p w:rsidR="00D94F3A" w:rsidRPr="00D94F3A" w:rsidRDefault="00D94F3A" w:rsidP="00D94F3A">
            <w:pPr>
              <w:spacing w:after="160" w:line="259" w:lineRule="auto"/>
              <w:rPr>
                <w:rFonts w:ascii="Calibri" w:eastAsia="Calibri" w:hAnsi="Calibri"/>
                <w:sz w:val="20"/>
                <w:szCs w:val="20"/>
                <w:lang w:val="en-US"/>
              </w:rPr>
            </w:pPr>
          </w:p>
          <w:p w:rsidR="00D94F3A" w:rsidRPr="00D94F3A" w:rsidRDefault="00D94F3A" w:rsidP="00D94F3A">
            <w:pPr>
              <w:spacing w:after="160" w:line="259" w:lineRule="auto"/>
              <w:jc w:val="center"/>
              <w:rPr>
                <w:rFonts w:ascii="Calibri" w:eastAsia="Calibri" w:hAnsi="Calibri"/>
                <w:sz w:val="20"/>
                <w:szCs w:val="20"/>
                <w:lang w:val="en-US"/>
              </w:rPr>
            </w:pPr>
            <w:r w:rsidRPr="00D94F3A">
              <w:rPr>
                <w:rFonts w:ascii="Calibri" w:eastAsia="Calibri" w:hAnsi="Calibri"/>
                <w:sz w:val="20"/>
                <w:szCs w:val="20"/>
                <w:lang w:val="en-US"/>
              </w:rPr>
              <w:t>IV</w:t>
            </w:r>
          </w:p>
        </w:tc>
        <w:tc>
          <w:tcPr>
            <w:tcW w:w="865" w:type="pct"/>
            <w:tcBorders>
              <w:top w:val="threeDEmboss" w:sz="12" w:space="0" w:color="auto"/>
              <w:left w:val="single" w:sz="4" w:space="0" w:color="000000"/>
              <w:bottom w:val="single" w:sz="4" w:space="0" w:color="000000"/>
              <w:right w:val="single" w:sz="4" w:space="0" w:color="000000"/>
            </w:tcBorders>
          </w:tcPr>
          <w:p w:rsidR="00D94F3A" w:rsidRPr="00D94F3A" w:rsidRDefault="00D94F3A" w:rsidP="00D94F3A">
            <w:pPr>
              <w:spacing w:after="160" w:line="240" w:lineRule="auto"/>
              <w:rPr>
                <w:rFonts w:ascii="Calibri" w:eastAsia="Calibri" w:hAnsi="Calibri"/>
                <w:sz w:val="20"/>
                <w:szCs w:val="20"/>
                <w:lang w:val="en-US"/>
              </w:rPr>
            </w:pPr>
            <w:r w:rsidRPr="00D94F3A">
              <w:rPr>
                <w:rFonts w:ascii="Calibri" w:eastAsia="Calibri" w:hAnsi="Calibri"/>
                <w:sz w:val="20"/>
                <w:szCs w:val="20"/>
                <w:lang w:val="en-US"/>
              </w:rPr>
              <w:t>Inginerie civilă</w:t>
            </w:r>
          </w:p>
        </w:tc>
        <w:tc>
          <w:tcPr>
            <w:tcW w:w="2014" w:type="pct"/>
            <w:tcBorders>
              <w:top w:val="threeDEmboss" w:sz="12" w:space="0" w:color="auto"/>
              <w:left w:val="single" w:sz="4" w:space="0" w:color="000000"/>
              <w:bottom w:val="single" w:sz="4" w:space="0" w:color="000000"/>
              <w:right w:val="single" w:sz="4" w:space="0" w:color="000000"/>
            </w:tcBorders>
          </w:tcPr>
          <w:p w:rsidR="00D94F3A" w:rsidRPr="00D94F3A" w:rsidRDefault="00D94F3A" w:rsidP="00D94F3A">
            <w:pPr>
              <w:spacing w:after="160" w:line="240" w:lineRule="auto"/>
              <w:rPr>
                <w:rFonts w:ascii="Calibri" w:eastAsia="Calibri" w:hAnsi="Calibri"/>
                <w:sz w:val="20"/>
                <w:szCs w:val="20"/>
                <w:lang w:val="en-US"/>
              </w:rPr>
            </w:pPr>
            <w:r w:rsidRPr="00D94F3A">
              <w:rPr>
                <w:rFonts w:ascii="Calibri" w:eastAsia="Calibri" w:hAnsi="Calibri"/>
                <w:sz w:val="20"/>
                <w:szCs w:val="20"/>
                <w:lang w:val="en-US"/>
              </w:rPr>
              <w:t>Amenajări și construcții hidrotehnice</w:t>
            </w:r>
          </w:p>
        </w:tc>
        <w:tc>
          <w:tcPr>
            <w:tcW w:w="1660" w:type="pct"/>
            <w:tcBorders>
              <w:top w:val="threeDEmboss" w:sz="12" w:space="0" w:color="auto"/>
              <w:left w:val="single" w:sz="4" w:space="0" w:color="000000"/>
              <w:bottom w:val="single" w:sz="4" w:space="0" w:color="000000"/>
              <w:right w:val="threeDEmboss" w:sz="12" w:space="0" w:color="auto"/>
            </w:tcBorders>
          </w:tcPr>
          <w:p w:rsidR="00D94F3A" w:rsidRPr="00D94F3A" w:rsidRDefault="00D94F3A" w:rsidP="00D94F3A">
            <w:pPr>
              <w:spacing w:after="160" w:line="240" w:lineRule="auto"/>
              <w:rPr>
                <w:rFonts w:ascii="Calibri" w:eastAsia="Calibri" w:hAnsi="Calibri"/>
                <w:sz w:val="20"/>
                <w:szCs w:val="20"/>
                <w:lang w:val="en-US"/>
              </w:rPr>
            </w:pPr>
            <w:r w:rsidRPr="00D94F3A">
              <w:rPr>
                <w:rFonts w:ascii="Calibri" w:eastAsia="Calibri" w:hAnsi="Calibri"/>
                <w:sz w:val="20"/>
                <w:szCs w:val="20"/>
                <w:lang w:val="en-US"/>
              </w:rPr>
              <w:t>șef lucrări dr. ing. Hrăniciuc Tomi Alexandrel</w:t>
            </w:r>
          </w:p>
        </w:tc>
      </w:tr>
      <w:tr w:rsidR="00D94F3A" w:rsidRPr="00D94F3A" w:rsidTr="00112F67">
        <w:tc>
          <w:tcPr>
            <w:tcW w:w="461" w:type="pct"/>
            <w:vMerge/>
            <w:tcBorders>
              <w:top w:val="single" w:sz="4" w:space="0" w:color="000000"/>
              <w:left w:val="threeDEmboss" w:sz="12" w:space="0" w:color="auto"/>
              <w:bottom w:val="single" w:sz="4" w:space="0" w:color="000000"/>
              <w:right w:val="single" w:sz="4" w:space="0" w:color="000000"/>
            </w:tcBorders>
          </w:tcPr>
          <w:p w:rsidR="00D94F3A" w:rsidRPr="00D94F3A" w:rsidRDefault="00D94F3A" w:rsidP="00D94F3A">
            <w:pPr>
              <w:spacing w:after="160" w:line="240" w:lineRule="exact"/>
              <w:ind w:firstLine="540"/>
              <w:jc w:val="center"/>
              <w:rPr>
                <w:rFonts w:ascii="Calibri" w:eastAsia="Calibri" w:hAnsi="Calibri"/>
                <w:sz w:val="20"/>
                <w:szCs w:val="20"/>
                <w:lang w:val="en-US"/>
              </w:rPr>
            </w:pPr>
          </w:p>
        </w:tc>
        <w:tc>
          <w:tcPr>
            <w:tcW w:w="865"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lang w:val="en-US"/>
              </w:rPr>
              <w:t>Inginerie civilă</w:t>
            </w:r>
          </w:p>
        </w:tc>
        <w:tc>
          <w:tcPr>
            <w:tcW w:w="2014"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auto"/>
              <w:rPr>
                <w:rFonts w:ascii="Calibri" w:eastAsia="Calibri" w:hAnsi="Calibri"/>
                <w:sz w:val="20"/>
                <w:szCs w:val="20"/>
                <w:lang w:val="en-US"/>
              </w:rPr>
            </w:pPr>
            <w:r w:rsidRPr="00D94F3A">
              <w:rPr>
                <w:rFonts w:ascii="Calibri" w:eastAsia="Calibri" w:hAnsi="Calibri"/>
                <w:sz w:val="20"/>
                <w:szCs w:val="20"/>
                <w:lang w:val="en-US"/>
              </w:rPr>
              <w:t>Îmbunătățiri funciare și dezvoltare rurală</w:t>
            </w:r>
          </w:p>
        </w:tc>
        <w:tc>
          <w:tcPr>
            <w:tcW w:w="1660" w:type="pct"/>
            <w:tcBorders>
              <w:top w:val="single" w:sz="4" w:space="0" w:color="000000"/>
              <w:left w:val="single" w:sz="4" w:space="0" w:color="000000"/>
              <w:bottom w:val="single" w:sz="4" w:space="0" w:color="000000"/>
              <w:right w:val="threeDEmboss" w:sz="12" w:space="0" w:color="auto"/>
            </w:tcBorders>
          </w:tcPr>
          <w:p w:rsidR="00D94F3A" w:rsidRPr="00D94F3A" w:rsidRDefault="00D94F3A" w:rsidP="00D94F3A">
            <w:pPr>
              <w:spacing w:after="160" w:line="240" w:lineRule="auto"/>
              <w:rPr>
                <w:rFonts w:ascii="Calibri" w:eastAsia="Calibri" w:hAnsi="Calibri"/>
                <w:sz w:val="20"/>
                <w:szCs w:val="20"/>
                <w:lang w:val="en-US"/>
              </w:rPr>
            </w:pPr>
            <w:r w:rsidRPr="00D94F3A">
              <w:rPr>
                <w:rFonts w:ascii="Calibri" w:eastAsia="Calibri" w:hAnsi="Calibri"/>
                <w:sz w:val="20"/>
                <w:szCs w:val="20"/>
                <w:lang w:val="en-US"/>
              </w:rPr>
              <w:t>șef lucrări dr. ing. Logigan Ilie</w:t>
            </w:r>
          </w:p>
        </w:tc>
      </w:tr>
      <w:tr w:rsidR="00D94F3A" w:rsidRPr="00D94F3A" w:rsidTr="00112F67">
        <w:tc>
          <w:tcPr>
            <w:tcW w:w="461" w:type="pct"/>
            <w:vMerge/>
            <w:tcBorders>
              <w:top w:val="single" w:sz="4" w:space="0" w:color="000000"/>
              <w:left w:val="threeDEmboss" w:sz="12" w:space="0" w:color="auto"/>
              <w:bottom w:val="single" w:sz="4" w:space="0" w:color="000000"/>
              <w:right w:val="single" w:sz="4" w:space="0" w:color="000000"/>
            </w:tcBorders>
          </w:tcPr>
          <w:p w:rsidR="00D94F3A" w:rsidRPr="00D94F3A" w:rsidRDefault="00D94F3A" w:rsidP="00D94F3A">
            <w:pPr>
              <w:spacing w:after="160" w:line="240" w:lineRule="exact"/>
              <w:ind w:firstLine="540"/>
              <w:jc w:val="center"/>
              <w:rPr>
                <w:rFonts w:ascii="Calibri" w:eastAsia="Calibri" w:hAnsi="Calibri"/>
                <w:sz w:val="20"/>
                <w:szCs w:val="20"/>
                <w:lang w:val="en-US"/>
              </w:rPr>
            </w:pPr>
          </w:p>
        </w:tc>
        <w:tc>
          <w:tcPr>
            <w:tcW w:w="865"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lang w:val="en-US"/>
              </w:rPr>
              <w:t>Inginerie geodezică</w:t>
            </w:r>
          </w:p>
        </w:tc>
        <w:tc>
          <w:tcPr>
            <w:tcW w:w="2014"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auto"/>
              <w:rPr>
                <w:rFonts w:ascii="Calibri" w:eastAsia="Calibri" w:hAnsi="Calibri"/>
                <w:sz w:val="20"/>
                <w:szCs w:val="20"/>
                <w:lang w:val="en-US"/>
              </w:rPr>
            </w:pPr>
            <w:r w:rsidRPr="00D94F3A">
              <w:rPr>
                <w:rFonts w:ascii="Calibri" w:eastAsia="Calibri" w:hAnsi="Calibri"/>
                <w:sz w:val="20"/>
                <w:szCs w:val="20"/>
                <w:lang w:val="en-US"/>
              </w:rPr>
              <w:t>Măsurători terestre și cadastru</w:t>
            </w:r>
          </w:p>
          <w:p w:rsidR="00D94F3A" w:rsidRPr="00D94F3A" w:rsidRDefault="00D94F3A" w:rsidP="00D94F3A">
            <w:pPr>
              <w:spacing w:after="160" w:line="240" w:lineRule="auto"/>
              <w:rPr>
                <w:rFonts w:ascii="Calibri" w:eastAsia="Calibri" w:hAnsi="Calibri"/>
                <w:sz w:val="20"/>
                <w:szCs w:val="20"/>
                <w:lang w:val="en-US"/>
              </w:rPr>
            </w:pPr>
          </w:p>
        </w:tc>
        <w:tc>
          <w:tcPr>
            <w:tcW w:w="1660" w:type="pct"/>
            <w:tcBorders>
              <w:top w:val="single" w:sz="4" w:space="0" w:color="000000"/>
              <w:left w:val="single" w:sz="4" w:space="0" w:color="000000"/>
              <w:bottom w:val="single" w:sz="4" w:space="0" w:color="000000"/>
              <w:right w:val="threeDEmboss" w:sz="12" w:space="0" w:color="auto"/>
            </w:tcBorders>
          </w:tcPr>
          <w:p w:rsidR="00D94F3A" w:rsidRPr="00D94F3A" w:rsidRDefault="00D94F3A" w:rsidP="00D94F3A">
            <w:pPr>
              <w:spacing w:after="160" w:line="240" w:lineRule="auto"/>
              <w:rPr>
                <w:rFonts w:ascii="Calibri" w:eastAsia="Calibri" w:hAnsi="Calibri"/>
                <w:sz w:val="20"/>
                <w:szCs w:val="20"/>
                <w:lang w:val="en-US"/>
              </w:rPr>
            </w:pPr>
            <w:r w:rsidRPr="00D94F3A">
              <w:rPr>
                <w:rFonts w:ascii="Calibri" w:eastAsia="Calibri" w:hAnsi="Calibri"/>
                <w:sz w:val="20"/>
                <w:szCs w:val="20"/>
                <w:lang w:val="en-US"/>
              </w:rPr>
              <w:t>șef lucrări dr. ing. Dan Pădure</w:t>
            </w:r>
          </w:p>
        </w:tc>
      </w:tr>
      <w:tr w:rsidR="00D94F3A" w:rsidRPr="00D94F3A" w:rsidTr="00112F67">
        <w:tc>
          <w:tcPr>
            <w:tcW w:w="461" w:type="pct"/>
            <w:vMerge/>
            <w:tcBorders>
              <w:top w:val="single" w:sz="4" w:space="0" w:color="000000"/>
              <w:left w:val="threeDEmboss" w:sz="12" w:space="0" w:color="auto"/>
              <w:bottom w:val="threeDEmboss" w:sz="12" w:space="0" w:color="auto"/>
              <w:right w:val="single" w:sz="4" w:space="0" w:color="000000"/>
            </w:tcBorders>
          </w:tcPr>
          <w:p w:rsidR="00D94F3A" w:rsidRPr="00D94F3A" w:rsidRDefault="00D94F3A" w:rsidP="00D94F3A">
            <w:pPr>
              <w:spacing w:after="160" w:line="240" w:lineRule="exact"/>
              <w:ind w:firstLine="540"/>
              <w:jc w:val="center"/>
              <w:rPr>
                <w:rFonts w:ascii="Calibri" w:eastAsia="Calibri" w:hAnsi="Calibri"/>
                <w:sz w:val="20"/>
                <w:szCs w:val="20"/>
                <w:lang w:val="en-US"/>
              </w:rPr>
            </w:pPr>
          </w:p>
        </w:tc>
        <w:tc>
          <w:tcPr>
            <w:tcW w:w="865" w:type="pct"/>
            <w:tcBorders>
              <w:top w:val="single" w:sz="4" w:space="0" w:color="000000"/>
              <w:left w:val="single" w:sz="4" w:space="0" w:color="000000"/>
              <w:bottom w:val="threeDEmboss" w:sz="12" w:space="0" w:color="auto"/>
              <w:right w:val="single" w:sz="4" w:space="0" w:color="000000"/>
            </w:tcBorders>
          </w:tcPr>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lang w:val="en-US"/>
              </w:rPr>
              <w:t>Ingineria mediului</w:t>
            </w:r>
          </w:p>
        </w:tc>
        <w:tc>
          <w:tcPr>
            <w:tcW w:w="2014" w:type="pct"/>
            <w:tcBorders>
              <w:top w:val="single" w:sz="4" w:space="0" w:color="000000"/>
              <w:left w:val="single" w:sz="4" w:space="0" w:color="000000"/>
              <w:bottom w:val="threeDEmboss" w:sz="12" w:space="0" w:color="auto"/>
              <w:right w:val="single" w:sz="4" w:space="0" w:color="000000"/>
            </w:tcBorders>
          </w:tcPr>
          <w:p w:rsidR="00D94F3A" w:rsidRPr="00D94F3A" w:rsidRDefault="00D94F3A" w:rsidP="00D94F3A">
            <w:pPr>
              <w:spacing w:after="160" w:line="240" w:lineRule="auto"/>
              <w:rPr>
                <w:rFonts w:ascii="Calibri" w:eastAsia="Calibri" w:hAnsi="Calibri"/>
                <w:sz w:val="20"/>
                <w:szCs w:val="20"/>
                <w:lang w:val="en-US"/>
              </w:rPr>
            </w:pPr>
            <w:r w:rsidRPr="00D94F3A">
              <w:rPr>
                <w:rFonts w:ascii="Calibri" w:eastAsia="Calibri" w:hAnsi="Calibri"/>
                <w:sz w:val="20"/>
                <w:szCs w:val="20"/>
                <w:lang w:val="en-US"/>
              </w:rPr>
              <w:t>Ingineria și protecția mediului în agricultură</w:t>
            </w:r>
          </w:p>
        </w:tc>
        <w:tc>
          <w:tcPr>
            <w:tcW w:w="1660" w:type="pct"/>
            <w:tcBorders>
              <w:top w:val="single" w:sz="4" w:space="0" w:color="000000"/>
              <w:left w:val="single" w:sz="4" w:space="0" w:color="000000"/>
              <w:bottom w:val="threeDEmboss" w:sz="12" w:space="0" w:color="auto"/>
              <w:right w:val="threeDEmboss" w:sz="12" w:space="0" w:color="auto"/>
            </w:tcBorders>
          </w:tcPr>
          <w:p w:rsidR="00D94F3A" w:rsidRPr="00D94F3A" w:rsidRDefault="00D94F3A" w:rsidP="00D94F3A">
            <w:pPr>
              <w:spacing w:after="160" w:line="240" w:lineRule="auto"/>
              <w:rPr>
                <w:rFonts w:ascii="Calibri" w:eastAsia="Calibri" w:hAnsi="Calibri"/>
                <w:sz w:val="20"/>
                <w:szCs w:val="20"/>
                <w:lang w:val="en-US"/>
              </w:rPr>
            </w:pPr>
            <w:r w:rsidRPr="00D94F3A">
              <w:rPr>
                <w:rFonts w:ascii="Calibri" w:eastAsia="Calibri" w:hAnsi="Calibri"/>
                <w:sz w:val="20"/>
                <w:szCs w:val="20"/>
                <w:lang w:val="en-US"/>
              </w:rPr>
              <w:t>prof. dr. ing. Biali Gabriela</w:t>
            </w:r>
          </w:p>
        </w:tc>
      </w:tr>
    </w:tbl>
    <w:p w:rsidR="00D94F3A" w:rsidRPr="00D94F3A" w:rsidRDefault="00D94F3A" w:rsidP="00D94F3A">
      <w:pPr>
        <w:spacing w:line="240" w:lineRule="auto"/>
        <w:jc w:val="both"/>
        <w:rPr>
          <w:rFonts w:ascii="Calibri" w:eastAsia="Times New Roman" w:hAnsi="Calibri" w:cs="Calibri"/>
          <w:color w:val="FF00FF"/>
          <w:sz w:val="22"/>
          <w:lang w:val="en-US"/>
        </w:rPr>
      </w:pPr>
    </w:p>
    <w:p w:rsidR="00D94F3A" w:rsidRPr="00D94F3A" w:rsidRDefault="00D94F3A" w:rsidP="00D94F3A">
      <w:pPr>
        <w:spacing w:line="240" w:lineRule="auto"/>
        <w:ind w:firstLine="540"/>
        <w:jc w:val="both"/>
        <w:rPr>
          <w:rFonts w:ascii="Calibri" w:eastAsia="Times New Roman" w:hAnsi="Calibri" w:cs="Calibri"/>
          <w:color w:val="FF00FF"/>
          <w:sz w:val="22"/>
          <w:lang w:val="en-US"/>
        </w:rPr>
      </w:pPr>
    </w:p>
    <w:p w:rsidR="00D94F3A" w:rsidRPr="00D94F3A" w:rsidRDefault="00D94F3A" w:rsidP="00D94F3A">
      <w:pPr>
        <w:spacing w:line="240" w:lineRule="auto"/>
        <w:ind w:firstLine="540"/>
        <w:jc w:val="both"/>
        <w:rPr>
          <w:rFonts w:ascii="Calibri" w:eastAsia="Times New Roman" w:hAnsi="Calibri" w:cs="Calibri"/>
          <w:color w:val="FF00FF"/>
          <w:sz w:val="22"/>
          <w:lang w:val="en-US"/>
        </w:rPr>
      </w:pPr>
    </w:p>
    <w:p w:rsidR="00D94F3A" w:rsidRPr="00D94F3A" w:rsidRDefault="00D94F3A" w:rsidP="00D94F3A">
      <w:pPr>
        <w:spacing w:line="240" w:lineRule="auto"/>
        <w:jc w:val="center"/>
        <w:rPr>
          <w:rFonts w:ascii="Calibri" w:eastAsia="Times New Roman" w:hAnsi="Calibri" w:cs="Calibri"/>
          <w:b/>
          <w:bCs/>
          <w:i/>
          <w:iCs/>
          <w:color w:val="000000"/>
          <w:sz w:val="20"/>
          <w:szCs w:val="20"/>
          <w:lang w:val="en-US"/>
        </w:rPr>
      </w:pPr>
      <w:r w:rsidRPr="00D94F3A">
        <w:rPr>
          <w:rFonts w:ascii="Calibri" w:eastAsia="Times New Roman" w:hAnsi="Calibri"/>
          <w:b/>
          <w:i/>
          <w:color w:val="000000"/>
          <w:sz w:val="20"/>
          <w:szCs w:val="20"/>
          <w:lang w:val="en-US" w:eastAsia="ro-RO"/>
        </w:rPr>
        <w:t>Tabel 3.</w:t>
      </w:r>
      <w:r w:rsidR="006E7754">
        <w:rPr>
          <w:rFonts w:ascii="Calibri" w:eastAsia="Times New Roman" w:hAnsi="Calibri"/>
          <w:b/>
          <w:i/>
          <w:color w:val="000000"/>
          <w:sz w:val="20"/>
          <w:szCs w:val="20"/>
          <w:lang w:val="en-US" w:eastAsia="ro-RO"/>
        </w:rPr>
        <w:t>3.3.b</w:t>
      </w:r>
      <w:r w:rsidRPr="00D94F3A">
        <w:rPr>
          <w:rFonts w:ascii="Calibri" w:eastAsia="Times New Roman" w:hAnsi="Calibri"/>
          <w:b/>
          <w:i/>
          <w:color w:val="000000"/>
          <w:sz w:val="20"/>
          <w:szCs w:val="20"/>
          <w:lang w:val="en-US" w:eastAsia="ro-RO"/>
        </w:rPr>
        <w:t xml:space="preserve">.  </w:t>
      </w:r>
      <w:r w:rsidRPr="00D94F3A">
        <w:rPr>
          <w:rFonts w:ascii="Calibri" w:eastAsia="Times New Roman" w:hAnsi="Calibri" w:cs="Calibri"/>
          <w:b/>
          <w:bCs/>
          <w:i/>
          <w:iCs/>
          <w:color w:val="000000"/>
          <w:sz w:val="20"/>
          <w:szCs w:val="20"/>
          <w:lang w:val="en-US"/>
        </w:rPr>
        <w:t>Consilieri pentru s</w:t>
      </w:r>
      <w:r w:rsidRPr="00D94F3A">
        <w:rPr>
          <w:rFonts w:ascii="Calibri" w:eastAsia="Times New Roman" w:hAnsi="Calibri" w:cs="Calibri"/>
          <w:b/>
          <w:i/>
          <w:color w:val="000000"/>
          <w:sz w:val="20"/>
          <w:szCs w:val="20"/>
          <w:lang w:val="en-US"/>
        </w:rPr>
        <w:t>tudii universitare de master: an univ.</w:t>
      </w:r>
      <w:r w:rsidRPr="00D94F3A">
        <w:rPr>
          <w:rFonts w:ascii="Calibri" w:eastAsia="Times New Roman" w:hAnsi="Calibri" w:cs="Calibri"/>
          <w:b/>
          <w:bCs/>
          <w:i/>
          <w:iCs/>
          <w:color w:val="000000"/>
          <w:sz w:val="20"/>
          <w:szCs w:val="20"/>
          <w:lang w:val="en-US"/>
        </w:rPr>
        <w:t xml:space="preserve"> 2018 – 2019  conf. B.C.F. 19.09.2018</w:t>
      </w:r>
    </w:p>
    <w:p w:rsidR="00D94F3A" w:rsidRPr="00D94F3A" w:rsidRDefault="00D94F3A" w:rsidP="00D94F3A">
      <w:pPr>
        <w:spacing w:line="240" w:lineRule="auto"/>
        <w:rPr>
          <w:rFonts w:ascii="Calibri" w:eastAsia="Times New Roman" w:hAnsi="Calibri" w:cs="Calibri"/>
          <w:b/>
          <w:bCs/>
          <w:i/>
          <w:iCs/>
          <w:color w:val="FF0000"/>
          <w:sz w:val="20"/>
          <w:szCs w:val="20"/>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1"/>
        <w:gridCol w:w="2006"/>
        <w:gridCol w:w="3123"/>
        <w:gridCol w:w="2961"/>
      </w:tblGrid>
      <w:tr w:rsidR="00D94F3A" w:rsidRPr="00D94F3A" w:rsidTr="00112F67">
        <w:tc>
          <w:tcPr>
            <w:tcW w:w="511" w:type="pct"/>
            <w:tcBorders>
              <w:top w:val="threeDEmboss" w:sz="12" w:space="0" w:color="auto"/>
              <w:left w:val="threeDEmboss" w:sz="12" w:space="0" w:color="auto"/>
              <w:bottom w:val="threeDEmboss" w:sz="12" w:space="0" w:color="auto"/>
              <w:right w:val="single" w:sz="4" w:space="0" w:color="000000"/>
            </w:tcBorders>
            <w:shd w:val="clear" w:color="auto" w:fill="DAEEF3"/>
          </w:tcPr>
          <w:p w:rsidR="00D94F3A" w:rsidRPr="00D94F3A" w:rsidRDefault="00D94F3A" w:rsidP="00D94F3A">
            <w:pPr>
              <w:spacing w:after="160" w:line="259" w:lineRule="auto"/>
              <w:jc w:val="center"/>
              <w:rPr>
                <w:rFonts w:ascii="Calibri" w:eastAsia="Calibri" w:hAnsi="Calibri"/>
                <w:sz w:val="20"/>
                <w:szCs w:val="20"/>
                <w:lang w:val="en-US"/>
              </w:rPr>
            </w:pPr>
            <w:r w:rsidRPr="00D94F3A">
              <w:rPr>
                <w:rFonts w:ascii="Calibri" w:eastAsia="Calibri" w:hAnsi="Calibri"/>
                <w:sz w:val="20"/>
                <w:szCs w:val="20"/>
                <w:lang w:val="en-US"/>
              </w:rPr>
              <w:t>Anul de studiu</w:t>
            </w:r>
          </w:p>
        </w:tc>
        <w:tc>
          <w:tcPr>
            <w:tcW w:w="1113" w:type="pct"/>
            <w:tcBorders>
              <w:top w:val="threeDEmboss" w:sz="12" w:space="0" w:color="auto"/>
              <w:left w:val="single" w:sz="4" w:space="0" w:color="000000"/>
              <w:bottom w:val="threeDEmboss" w:sz="12" w:space="0" w:color="auto"/>
              <w:right w:val="single" w:sz="4" w:space="0" w:color="000000"/>
            </w:tcBorders>
            <w:shd w:val="clear" w:color="auto" w:fill="DAEEF3"/>
          </w:tcPr>
          <w:p w:rsidR="00D94F3A" w:rsidRPr="00D94F3A" w:rsidRDefault="00D94F3A" w:rsidP="00D94F3A">
            <w:pPr>
              <w:spacing w:after="160" w:line="259" w:lineRule="auto"/>
              <w:jc w:val="center"/>
              <w:rPr>
                <w:rFonts w:ascii="Calibri" w:eastAsia="Calibri" w:hAnsi="Calibri"/>
                <w:sz w:val="20"/>
                <w:szCs w:val="20"/>
                <w:lang w:val="en-US"/>
              </w:rPr>
            </w:pPr>
            <w:r w:rsidRPr="00D94F3A">
              <w:rPr>
                <w:rFonts w:ascii="Calibri" w:eastAsia="Calibri" w:hAnsi="Calibri"/>
                <w:sz w:val="20"/>
                <w:szCs w:val="20"/>
                <w:lang w:val="en-US"/>
              </w:rPr>
              <w:t>Domeniul</w:t>
            </w:r>
          </w:p>
        </w:tc>
        <w:tc>
          <w:tcPr>
            <w:tcW w:w="1733" w:type="pct"/>
            <w:tcBorders>
              <w:top w:val="threeDEmboss" w:sz="12" w:space="0" w:color="auto"/>
              <w:left w:val="single" w:sz="4" w:space="0" w:color="000000"/>
              <w:bottom w:val="threeDEmboss" w:sz="12" w:space="0" w:color="auto"/>
              <w:right w:val="single" w:sz="4" w:space="0" w:color="000000"/>
            </w:tcBorders>
            <w:shd w:val="clear" w:color="auto" w:fill="DAEEF3"/>
          </w:tcPr>
          <w:p w:rsidR="00D94F3A" w:rsidRPr="00D94F3A" w:rsidRDefault="00D94F3A" w:rsidP="00D94F3A">
            <w:pPr>
              <w:spacing w:after="160" w:line="259" w:lineRule="auto"/>
              <w:jc w:val="center"/>
              <w:rPr>
                <w:rFonts w:ascii="Calibri" w:eastAsia="Calibri" w:hAnsi="Calibri"/>
                <w:sz w:val="20"/>
                <w:szCs w:val="20"/>
                <w:lang w:val="en-US"/>
              </w:rPr>
            </w:pPr>
            <w:r w:rsidRPr="00D94F3A">
              <w:rPr>
                <w:rFonts w:ascii="Calibri" w:eastAsia="Calibri" w:hAnsi="Calibri"/>
                <w:sz w:val="20"/>
                <w:szCs w:val="20"/>
                <w:lang w:val="en-US"/>
              </w:rPr>
              <w:t>Programul de studiu</w:t>
            </w:r>
          </w:p>
        </w:tc>
        <w:tc>
          <w:tcPr>
            <w:tcW w:w="1643" w:type="pct"/>
            <w:tcBorders>
              <w:top w:val="threeDEmboss" w:sz="12" w:space="0" w:color="auto"/>
              <w:left w:val="single" w:sz="4" w:space="0" w:color="000000"/>
              <w:bottom w:val="threeDEmboss" w:sz="12" w:space="0" w:color="auto"/>
              <w:right w:val="threeDEmboss" w:sz="12" w:space="0" w:color="auto"/>
            </w:tcBorders>
            <w:shd w:val="clear" w:color="auto" w:fill="DAEEF3"/>
          </w:tcPr>
          <w:p w:rsidR="00D94F3A" w:rsidRPr="00D94F3A" w:rsidRDefault="00D94F3A" w:rsidP="00D94F3A">
            <w:pPr>
              <w:spacing w:after="160" w:line="259" w:lineRule="auto"/>
              <w:jc w:val="center"/>
              <w:rPr>
                <w:rFonts w:ascii="Calibri" w:eastAsia="Calibri" w:hAnsi="Calibri"/>
                <w:sz w:val="20"/>
                <w:szCs w:val="20"/>
                <w:lang w:val="en-US"/>
              </w:rPr>
            </w:pPr>
            <w:r w:rsidRPr="00D94F3A">
              <w:rPr>
                <w:rFonts w:ascii="Calibri" w:eastAsia="Calibri" w:hAnsi="Calibri"/>
                <w:sz w:val="20"/>
                <w:szCs w:val="20"/>
                <w:lang w:val="en-US"/>
              </w:rPr>
              <w:t>Consilieri</w:t>
            </w:r>
          </w:p>
        </w:tc>
      </w:tr>
      <w:tr w:rsidR="00D94F3A" w:rsidRPr="00D94F3A" w:rsidTr="00112F67">
        <w:tc>
          <w:tcPr>
            <w:tcW w:w="511" w:type="pct"/>
            <w:vMerge w:val="restart"/>
            <w:tcBorders>
              <w:top w:val="threeDEmboss" w:sz="12" w:space="0" w:color="auto"/>
              <w:left w:val="threeDEmboss" w:sz="12" w:space="0" w:color="auto"/>
              <w:bottom w:val="single" w:sz="4" w:space="0" w:color="000000"/>
              <w:right w:val="single" w:sz="4" w:space="0" w:color="000000"/>
            </w:tcBorders>
          </w:tcPr>
          <w:p w:rsidR="00D94F3A" w:rsidRPr="00D94F3A" w:rsidRDefault="00D94F3A" w:rsidP="00D94F3A">
            <w:pPr>
              <w:spacing w:after="160" w:line="259" w:lineRule="auto"/>
              <w:rPr>
                <w:rFonts w:ascii="Calibri" w:eastAsia="Calibri" w:hAnsi="Calibri"/>
                <w:sz w:val="20"/>
                <w:szCs w:val="20"/>
                <w:lang w:val="en-US"/>
              </w:rPr>
            </w:pPr>
          </w:p>
          <w:p w:rsidR="00D94F3A" w:rsidRPr="00D94F3A" w:rsidRDefault="00D94F3A" w:rsidP="00D94F3A">
            <w:pPr>
              <w:spacing w:after="160" w:line="259" w:lineRule="auto"/>
              <w:rPr>
                <w:rFonts w:ascii="Calibri" w:eastAsia="Calibri" w:hAnsi="Calibri"/>
                <w:sz w:val="20"/>
                <w:szCs w:val="20"/>
                <w:lang w:val="en-US"/>
              </w:rPr>
            </w:pPr>
          </w:p>
          <w:p w:rsidR="00D94F3A" w:rsidRPr="00D94F3A" w:rsidRDefault="00D94F3A" w:rsidP="00D94F3A">
            <w:pPr>
              <w:spacing w:after="160" w:line="259" w:lineRule="auto"/>
              <w:rPr>
                <w:rFonts w:ascii="Calibri" w:eastAsia="Calibri" w:hAnsi="Calibri"/>
                <w:sz w:val="20"/>
                <w:szCs w:val="20"/>
                <w:lang w:val="en-US"/>
              </w:rPr>
            </w:pPr>
          </w:p>
          <w:p w:rsidR="00D94F3A" w:rsidRPr="00D94F3A" w:rsidRDefault="00D94F3A" w:rsidP="00D94F3A">
            <w:pPr>
              <w:spacing w:after="160" w:line="259" w:lineRule="auto"/>
              <w:jc w:val="center"/>
              <w:rPr>
                <w:rFonts w:ascii="Calibri" w:eastAsia="Calibri" w:hAnsi="Calibri"/>
                <w:sz w:val="20"/>
                <w:szCs w:val="20"/>
                <w:lang w:val="en-US"/>
              </w:rPr>
            </w:pPr>
            <w:r w:rsidRPr="00D94F3A">
              <w:rPr>
                <w:rFonts w:ascii="Calibri" w:eastAsia="Calibri" w:hAnsi="Calibri"/>
                <w:sz w:val="20"/>
                <w:szCs w:val="20"/>
                <w:lang w:val="en-US"/>
              </w:rPr>
              <w:t>I master</w:t>
            </w:r>
          </w:p>
        </w:tc>
        <w:tc>
          <w:tcPr>
            <w:tcW w:w="1113" w:type="pct"/>
            <w:tcBorders>
              <w:top w:val="threeDEmboss" w:sz="12" w:space="0" w:color="auto"/>
              <w:left w:val="single" w:sz="4" w:space="0" w:color="000000"/>
              <w:bottom w:val="single" w:sz="4" w:space="0" w:color="000000"/>
              <w:right w:val="single" w:sz="4" w:space="0" w:color="000000"/>
            </w:tcBorders>
          </w:tcPr>
          <w:p w:rsidR="00D94F3A" w:rsidRPr="00D94F3A" w:rsidRDefault="00D94F3A" w:rsidP="00D94F3A">
            <w:pPr>
              <w:spacing w:after="160" w:line="259" w:lineRule="auto"/>
              <w:rPr>
                <w:rFonts w:ascii="Calibri" w:eastAsia="Calibri" w:hAnsi="Calibri"/>
                <w:sz w:val="20"/>
                <w:szCs w:val="20"/>
                <w:lang w:val="en-US"/>
              </w:rPr>
            </w:pPr>
            <w:r w:rsidRPr="00D94F3A">
              <w:rPr>
                <w:rFonts w:ascii="Calibri" w:eastAsia="Calibri" w:hAnsi="Calibri"/>
                <w:sz w:val="20"/>
                <w:szCs w:val="20"/>
                <w:lang w:val="en-US"/>
              </w:rPr>
              <w:t>Inginerie civilă și instalații</w:t>
            </w:r>
          </w:p>
        </w:tc>
        <w:tc>
          <w:tcPr>
            <w:tcW w:w="1733" w:type="pct"/>
            <w:tcBorders>
              <w:top w:val="threeDEmboss" w:sz="12" w:space="0" w:color="auto"/>
              <w:left w:val="single" w:sz="4" w:space="0" w:color="000000"/>
              <w:bottom w:val="single" w:sz="4" w:space="0" w:color="000000"/>
              <w:right w:val="single" w:sz="4" w:space="0" w:color="000000"/>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Inginerie hidrotehnică</w:t>
            </w:r>
          </w:p>
        </w:tc>
        <w:tc>
          <w:tcPr>
            <w:tcW w:w="1643" w:type="pct"/>
            <w:tcBorders>
              <w:top w:val="threeDEmboss" w:sz="12" w:space="0" w:color="auto"/>
              <w:left w:val="single" w:sz="4" w:space="0" w:color="000000"/>
              <w:bottom w:val="single" w:sz="4" w:space="0" w:color="000000"/>
              <w:right w:val="threeDEmboss" w:sz="12" w:space="0" w:color="auto"/>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conf. dr. ing. Marcoie Nicolae</w:t>
            </w:r>
          </w:p>
        </w:tc>
      </w:tr>
      <w:tr w:rsidR="00D94F3A" w:rsidRPr="00D94F3A" w:rsidTr="00112F67">
        <w:tc>
          <w:tcPr>
            <w:tcW w:w="511" w:type="pct"/>
            <w:vMerge/>
            <w:tcBorders>
              <w:top w:val="single" w:sz="4" w:space="0" w:color="000000"/>
              <w:left w:val="threeDEmboss" w:sz="12" w:space="0" w:color="auto"/>
              <w:bottom w:val="single" w:sz="4" w:space="0" w:color="000000"/>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p>
        </w:tc>
        <w:tc>
          <w:tcPr>
            <w:tcW w:w="1113"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r w:rsidRPr="00D94F3A">
              <w:rPr>
                <w:rFonts w:ascii="Calibri" w:eastAsia="Calibri" w:hAnsi="Calibri"/>
                <w:sz w:val="20"/>
                <w:szCs w:val="20"/>
                <w:lang w:val="en-US"/>
              </w:rPr>
              <w:t>Inginerie civilă și instalații</w:t>
            </w:r>
          </w:p>
        </w:tc>
        <w:tc>
          <w:tcPr>
            <w:tcW w:w="1733"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exact"/>
              <w:rPr>
                <w:rFonts w:ascii="Calibri" w:eastAsia="Calibri" w:hAnsi="Calibri"/>
                <w:sz w:val="20"/>
                <w:szCs w:val="20"/>
                <w:lang w:val="en-US"/>
              </w:rPr>
            </w:pPr>
            <w:r w:rsidRPr="00D94F3A">
              <w:rPr>
                <w:rFonts w:ascii="Calibri" w:eastAsia="Calibri" w:hAnsi="Calibri"/>
                <w:sz w:val="20"/>
                <w:szCs w:val="20"/>
                <w:lang w:val="en-US"/>
              </w:rPr>
              <w:t>Modernizarea  sistemelor hidrotehnice, hidroameliorative și hidroedilitare</w:t>
            </w:r>
          </w:p>
        </w:tc>
        <w:tc>
          <w:tcPr>
            <w:tcW w:w="1643" w:type="pct"/>
            <w:tcBorders>
              <w:top w:val="single" w:sz="4" w:space="0" w:color="000000"/>
              <w:left w:val="single" w:sz="4" w:space="0" w:color="000000"/>
              <w:bottom w:val="single" w:sz="4" w:space="0" w:color="000000"/>
              <w:right w:val="threeDEmboss" w:sz="12" w:space="0" w:color="auto"/>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conf. dr. ing. Marcoie Nicolae</w:t>
            </w:r>
          </w:p>
        </w:tc>
      </w:tr>
      <w:tr w:rsidR="00D94F3A" w:rsidRPr="00D94F3A" w:rsidTr="00112F67">
        <w:tc>
          <w:tcPr>
            <w:tcW w:w="511" w:type="pct"/>
            <w:vMerge/>
            <w:tcBorders>
              <w:top w:val="single" w:sz="4" w:space="0" w:color="000000"/>
              <w:left w:val="threeDEmboss" w:sz="12" w:space="0" w:color="auto"/>
              <w:bottom w:val="single" w:sz="4" w:space="0" w:color="000000"/>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p>
        </w:tc>
        <w:tc>
          <w:tcPr>
            <w:tcW w:w="1113"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r w:rsidRPr="00D94F3A">
              <w:rPr>
                <w:rFonts w:ascii="Calibri" w:eastAsia="Calibri" w:hAnsi="Calibri"/>
                <w:sz w:val="20"/>
                <w:szCs w:val="20"/>
                <w:lang w:val="en-US"/>
              </w:rPr>
              <w:t>Inginerie civilă și instalații</w:t>
            </w:r>
          </w:p>
        </w:tc>
        <w:tc>
          <w:tcPr>
            <w:tcW w:w="1733"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exact"/>
              <w:rPr>
                <w:rFonts w:ascii="Calibri" w:eastAsia="Calibri" w:hAnsi="Calibri"/>
                <w:sz w:val="20"/>
                <w:szCs w:val="20"/>
                <w:lang w:val="en-US"/>
              </w:rPr>
            </w:pPr>
            <w:r w:rsidRPr="00D94F3A">
              <w:rPr>
                <w:rFonts w:ascii="Calibri" w:eastAsia="Calibri" w:hAnsi="Calibri"/>
                <w:sz w:val="20"/>
                <w:szCs w:val="20"/>
                <w:lang w:val="en-US"/>
              </w:rPr>
              <w:t>Evaluare și dezvoltare imobiliară</w:t>
            </w:r>
          </w:p>
        </w:tc>
        <w:tc>
          <w:tcPr>
            <w:tcW w:w="1643" w:type="pct"/>
            <w:tcBorders>
              <w:top w:val="single" w:sz="4" w:space="0" w:color="000000"/>
              <w:left w:val="single" w:sz="4" w:space="0" w:color="000000"/>
              <w:bottom w:val="single" w:sz="4" w:space="0" w:color="000000"/>
              <w:right w:val="threeDEmboss" w:sz="12" w:space="0" w:color="auto"/>
            </w:tcBorders>
          </w:tcPr>
          <w:p w:rsidR="00D94F3A" w:rsidRPr="00D94F3A" w:rsidRDefault="00D94F3A" w:rsidP="00D94F3A">
            <w:pPr>
              <w:spacing w:after="160" w:line="240" w:lineRule="exact"/>
              <w:rPr>
                <w:rFonts w:ascii="Calibri" w:eastAsia="Calibri" w:hAnsi="Calibri"/>
                <w:sz w:val="20"/>
                <w:szCs w:val="20"/>
                <w:lang w:val="en-US"/>
              </w:rPr>
            </w:pPr>
            <w:r w:rsidRPr="00D94F3A">
              <w:rPr>
                <w:rFonts w:ascii="Calibri" w:eastAsia="Calibri" w:hAnsi="Calibri"/>
                <w:sz w:val="20"/>
                <w:szCs w:val="20"/>
                <w:lang w:val="en-US"/>
              </w:rPr>
              <w:t>conf. dr. habil. Luca Florin</w:t>
            </w:r>
          </w:p>
        </w:tc>
      </w:tr>
      <w:tr w:rsidR="00D94F3A" w:rsidRPr="00D94F3A" w:rsidTr="00112F67">
        <w:tc>
          <w:tcPr>
            <w:tcW w:w="511" w:type="pct"/>
            <w:vMerge/>
            <w:tcBorders>
              <w:top w:val="single" w:sz="4" w:space="0" w:color="000000"/>
              <w:left w:val="threeDEmboss" w:sz="12" w:space="0" w:color="auto"/>
              <w:bottom w:val="single" w:sz="4" w:space="0" w:color="000000"/>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p>
        </w:tc>
        <w:tc>
          <w:tcPr>
            <w:tcW w:w="1113"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r w:rsidRPr="00D94F3A">
              <w:rPr>
                <w:rFonts w:ascii="Calibri" w:eastAsia="Calibri" w:hAnsi="Calibri"/>
                <w:sz w:val="20"/>
                <w:szCs w:val="20"/>
                <w:lang w:val="en-US"/>
              </w:rPr>
              <w:t>Inginerie geodezică</w:t>
            </w:r>
          </w:p>
        </w:tc>
        <w:tc>
          <w:tcPr>
            <w:tcW w:w="1733"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Geomatică și cartografie</w:t>
            </w:r>
          </w:p>
        </w:tc>
        <w:tc>
          <w:tcPr>
            <w:tcW w:w="1643" w:type="pct"/>
            <w:tcBorders>
              <w:top w:val="single" w:sz="4" w:space="0" w:color="000000"/>
              <w:left w:val="single" w:sz="4" w:space="0" w:color="000000"/>
              <w:bottom w:val="single" w:sz="4" w:space="0" w:color="000000"/>
              <w:right w:val="threeDEmboss" w:sz="12" w:space="0" w:color="auto"/>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conf. dr. ing. Ersilia Oniga</w:t>
            </w:r>
          </w:p>
        </w:tc>
      </w:tr>
      <w:tr w:rsidR="00D94F3A" w:rsidRPr="00D94F3A" w:rsidTr="00112F67">
        <w:tc>
          <w:tcPr>
            <w:tcW w:w="511" w:type="pct"/>
            <w:vMerge/>
            <w:tcBorders>
              <w:top w:val="single" w:sz="4" w:space="0" w:color="000000"/>
              <w:left w:val="threeDEmboss" w:sz="12" w:space="0" w:color="auto"/>
              <w:bottom w:val="threeDEmboss" w:sz="12" w:space="0" w:color="auto"/>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p>
        </w:tc>
        <w:tc>
          <w:tcPr>
            <w:tcW w:w="1113" w:type="pct"/>
            <w:tcBorders>
              <w:top w:val="single" w:sz="4" w:space="0" w:color="000000"/>
              <w:left w:val="single" w:sz="4" w:space="0" w:color="000000"/>
              <w:bottom w:val="threeDEmboss" w:sz="12" w:space="0" w:color="auto"/>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r w:rsidRPr="00D94F3A">
              <w:rPr>
                <w:rFonts w:ascii="Calibri" w:eastAsia="Calibri" w:hAnsi="Calibri"/>
                <w:sz w:val="20"/>
                <w:szCs w:val="20"/>
                <w:lang w:val="en-US"/>
              </w:rPr>
              <w:t>Ingineria mediului</w:t>
            </w:r>
          </w:p>
        </w:tc>
        <w:tc>
          <w:tcPr>
            <w:tcW w:w="1733" w:type="pct"/>
            <w:tcBorders>
              <w:top w:val="single" w:sz="4" w:space="0" w:color="000000"/>
              <w:left w:val="single" w:sz="4" w:space="0" w:color="000000"/>
              <w:bottom w:val="threeDEmboss" w:sz="12" w:space="0" w:color="auto"/>
              <w:right w:val="single" w:sz="4" w:space="0" w:color="000000"/>
            </w:tcBorders>
          </w:tcPr>
          <w:p w:rsidR="00D94F3A" w:rsidRPr="00D94F3A" w:rsidRDefault="00D94F3A" w:rsidP="00D94F3A">
            <w:pPr>
              <w:spacing w:after="160" w:line="240" w:lineRule="exact"/>
              <w:rPr>
                <w:rFonts w:ascii="Calibri" w:eastAsia="Calibri" w:hAnsi="Calibri"/>
                <w:sz w:val="20"/>
                <w:szCs w:val="20"/>
                <w:lang w:val="en-US"/>
              </w:rPr>
            </w:pPr>
            <w:r w:rsidRPr="00D94F3A">
              <w:rPr>
                <w:rFonts w:ascii="Calibri" w:eastAsia="Calibri" w:hAnsi="Calibri"/>
                <w:sz w:val="20"/>
                <w:szCs w:val="20"/>
                <w:lang w:val="en-US"/>
              </w:rPr>
              <w:t>Ingineria și managementul factorilor de mediu</w:t>
            </w:r>
          </w:p>
        </w:tc>
        <w:tc>
          <w:tcPr>
            <w:tcW w:w="1643" w:type="pct"/>
            <w:tcBorders>
              <w:top w:val="single" w:sz="4" w:space="0" w:color="000000"/>
              <w:left w:val="single" w:sz="4" w:space="0" w:color="000000"/>
              <w:bottom w:val="threeDEmboss" w:sz="12" w:space="0" w:color="auto"/>
              <w:right w:val="threeDEmboss" w:sz="12" w:space="0" w:color="auto"/>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conf. dr. ing. Marcoie Nicolae</w:t>
            </w:r>
          </w:p>
        </w:tc>
      </w:tr>
      <w:tr w:rsidR="00D94F3A" w:rsidRPr="00D94F3A" w:rsidTr="00112F67">
        <w:tc>
          <w:tcPr>
            <w:tcW w:w="511" w:type="pct"/>
            <w:vMerge w:val="restart"/>
            <w:tcBorders>
              <w:top w:val="threeDEmboss" w:sz="12" w:space="0" w:color="auto"/>
              <w:left w:val="threeDEmboss" w:sz="12" w:space="0" w:color="auto"/>
              <w:bottom w:val="single" w:sz="4" w:space="0" w:color="000000"/>
              <w:right w:val="single" w:sz="4" w:space="0" w:color="000000"/>
            </w:tcBorders>
          </w:tcPr>
          <w:p w:rsidR="00D94F3A" w:rsidRPr="00D94F3A" w:rsidRDefault="00D94F3A" w:rsidP="00D94F3A">
            <w:pPr>
              <w:spacing w:after="160" w:line="259" w:lineRule="auto"/>
              <w:rPr>
                <w:rFonts w:ascii="Calibri" w:eastAsia="Calibri" w:hAnsi="Calibri"/>
                <w:sz w:val="20"/>
                <w:szCs w:val="20"/>
                <w:lang w:val="en-US"/>
              </w:rPr>
            </w:pPr>
          </w:p>
          <w:p w:rsidR="00D94F3A" w:rsidRPr="00D94F3A" w:rsidRDefault="00D94F3A" w:rsidP="00D94F3A">
            <w:pPr>
              <w:spacing w:after="160" w:line="259" w:lineRule="auto"/>
              <w:rPr>
                <w:rFonts w:ascii="Calibri" w:eastAsia="Calibri" w:hAnsi="Calibri"/>
                <w:sz w:val="20"/>
                <w:szCs w:val="20"/>
                <w:lang w:val="en-US"/>
              </w:rPr>
            </w:pPr>
          </w:p>
          <w:p w:rsidR="00D94F3A" w:rsidRPr="00D94F3A" w:rsidRDefault="00D94F3A" w:rsidP="00D94F3A">
            <w:pPr>
              <w:spacing w:after="160" w:line="259" w:lineRule="auto"/>
              <w:rPr>
                <w:rFonts w:ascii="Calibri" w:eastAsia="Calibri" w:hAnsi="Calibri"/>
                <w:sz w:val="20"/>
                <w:szCs w:val="20"/>
                <w:lang w:val="en-US"/>
              </w:rPr>
            </w:pPr>
          </w:p>
          <w:p w:rsidR="00D94F3A" w:rsidRPr="00D94F3A" w:rsidRDefault="00D94F3A" w:rsidP="00D94F3A">
            <w:pPr>
              <w:spacing w:after="160" w:line="259" w:lineRule="auto"/>
              <w:jc w:val="center"/>
              <w:rPr>
                <w:rFonts w:ascii="Calibri" w:eastAsia="Calibri" w:hAnsi="Calibri"/>
                <w:sz w:val="20"/>
                <w:szCs w:val="20"/>
                <w:lang w:val="en-US"/>
              </w:rPr>
            </w:pPr>
            <w:r w:rsidRPr="00D94F3A">
              <w:rPr>
                <w:rFonts w:ascii="Calibri" w:eastAsia="Calibri" w:hAnsi="Calibri"/>
                <w:sz w:val="20"/>
                <w:szCs w:val="20"/>
                <w:lang w:val="en-US"/>
              </w:rPr>
              <w:t>II master</w:t>
            </w:r>
          </w:p>
        </w:tc>
        <w:tc>
          <w:tcPr>
            <w:tcW w:w="1113" w:type="pct"/>
            <w:tcBorders>
              <w:top w:val="threeDEmboss" w:sz="12" w:space="0" w:color="auto"/>
              <w:left w:val="single" w:sz="4" w:space="0" w:color="000000"/>
              <w:bottom w:val="single" w:sz="4" w:space="0" w:color="000000"/>
              <w:right w:val="single" w:sz="4" w:space="0" w:color="000000"/>
            </w:tcBorders>
          </w:tcPr>
          <w:p w:rsidR="00D94F3A" w:rsidRPr="00D94F3A" w:rsidRDefault="00D94F3A" w:rsidP="00D94F3A">
            <w:pPr>
              <w:spacing w:after="160" w:line="259" w:lineRule="auto"/>
              <w:rPr>
                <w:rFonts w:ascii="Calibri" w:eastAsia="Calibri" w:hAnsi="Calibri"/>
                <w:sz w:val="20"/>
                <w:szCs w:val="20"/>
                <w:lang w:val="en-US"/>
              </w:rPr>
            </w:pPr>
            <w:r w:rsidRPr="00D94F3A">
              <w:rPr>
                <w:rFonts w:ascii="Calibri" w:eastAsia="Calibri" w:hAnsi="Calibri"/>
                <w:sz w:val="20"/>
                <w:szCs w:val="20"/>
                <w:lang w:val="en-US"/>
              </w:rPr>
              <w:t>Inginerie civilă și instalații</w:t>
            </w:r>
          </w:p>
        </w:tc>
        <w:tc>
          <w:tcPr>
            <w:tcW w:w="1733" w:type="pct"/>
            <w:tcBorders>
              <w:top w:val="threeDEmboss" w:sz="12" w:space="0" w:color="auto"/>
              <w:left w:val="single" w:sz="4" w:space="0" w:color="000000"/>
              <w:bottom w:val="single" w:sz="4" w:space="0" w:color="000000"/>
              <w:right w:val="single" w:sz="4" w:space="0" w:color="000000"/>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Inginerie hidrotehnică</w:t>
            </w:r>
          </w:p>
        </w:tc>
        <w:tc>
          <w:tcPr>
            <w:tcW w:w="1643" w:type="pct"/>
            <w:tcBorders>
              <w:top w:val="threeDEmboss" w:sz="12" w:space="0" w:color="auto"/>
              <w:left w:val="single" w:sz="4" w:space="0" w:color="000000"/>
              <w:bottom w:val="single" w:sz="4" w:space="0" w:color="000000"/>
              <w:right w:val="threeDEmboss" w:sz="12" w:space="0" w:color="auto"/>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conf. dr. ing. Boariu Costel</w:t>
            </w:r>
          </w:p>
        </w:tc>
      </w:tr>
      <w:tr w:rsidR="00D94F3A" w:rsidRPr="00D94F3A" w:rsidTr="00112F67">
        <w:tc>
          <w:tcPr>
            <w:tcW w:w="511" w:type="pct"/>
            <w:vMerge/>
            <w:tcBorders>
              <w:top w:val="single" w:sz="4" w:space="0" w:color="000000"/>
              <w:left w:val="threeDEmboss" w:sz="12" w:space="0" w:color="auto"/>
              <w:bottom w:val="single" w:sz="4" w:space="0" w:color="000000"/>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p>
        </w:tc>
        <w:tc>
          <w:tcPr>
            <w:tcW w:w="1113"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r w:rsidRPr="00D94F3A">
              <w:rPr>
                <w:rFonts w:ascii="Calibri" w:eastAsia="Calibri" w:hAnsi="Calibri"/>
                <w:sz w:val="20"/>
                <w:szCs w:val="20"/>
                <w:lang w:val="en-US"/>
              </w:rPr>
              <w:t>Inginerie civilă și instalații</w:t>
            </w:r>
          </w:p>
        </w:tc>
        <w:tc>
          <w:tcPr>
            <w:tcW w:w="1733"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exact"/>
              <w:rPr>
                <w:rFonts w:ascii="Calibri" w:eastAsia="Calibri" w:hAnsi="Calibri"/>
                <w:sz w:val="20"/>
                <w:szCs w:val="20"/>
                <w:lang w:val="en-US"/>
              </w:rPr>
            </w:pPr>
            <w:r w:rsidRPr="00D94F3A">
              <w:rPr>
                <w:rFonts w:ascii="Calibri" w:eastAsia="Calibri" w:hAnsi="Calibri"/>
                <w:sz w:val="20"/>
                <w:szCs w:val="20"/>
                <w:lang w:val="en-US"/>
              </w:rPr>
              <w:t>Modernizarea  sistemelor hidrotehnice, hidroameliorative și hidroedilitare</w:t>
            </w:r>
          </w:p>
        </w:tc>
        <w:tc>
          <w:tcPr>
            <w:tcW w:w="1643" w:type="pct"/>
            <w:tcBorders>
              <w:top w:val="single" w:sz="4" w:space="0" w:color="000000"/>
              <w:left w:val="single" w:sz="4" w:space="0" w:color="000000"/>
              <w:bottom w:val="single" w:sz="4" w:space="0" w:color="000000"/>
              <w:right w:val="threeDEmboss" w:sz="12" w:space="0" w:color="auto"/>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conf. dr. ing. Pavel Lucian Vasile</w:t>
            </w:r>
          </w:p>
        </w:tc>
      </w:tr>
      <w:tr w:rsidR="00D94F3A" w:rsidRPr="00D94F3A" w:rsidTr="00112F67">
        <w:tc>
          <w:tcPr>
            <w:tcW w:w="511" w:type="pct"/>
            <w:vMerge/>
            <w:tcBorders>
              <w:top w:val="single" w:sz="4" w:space="0" w:color="000000"/>
              <w:left w:val="threeDEmboss" w:sz="12" w:space="0" w:color="auto"/>
              <w:bottom w:val="single" w:sz="4" w:space="0" w:color="000000"/>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p>
        </w:tc>
        <w:tc>
          <w:tcPr>
            <w:tcW w:w="1113"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r w:rsidRPr="00D94F3A">
              <w:rPr>
                <w:rFonts w:ascii="Calibri" w:eastAsia="Calibri" w:hAnsi="Calibri"/>
                <w:sz w:val="20"/>
                <w:szCs w:val="20"/>
                <w:lang w:val="en-US"/>
              </w:rPr>
              <w:t>Inginerie civilă și instalații</w:t>
            </w:r>
          </w:p>
        </w:tc>
        <w:tc>
          <w:tcPr>
            <w:tcW w:w="1733"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exact"/>
              <w:rPr>
                <w:rFonts w:ascii="Calibri" w:eastAsia="Calibri" w:hAnsi="Calibri"/>
                <w:sz w:val="20"/>
                <w:szCs w:val="20"/>
                <w:lang w:val="en-US"/>
              </w:rPr>
            </w:pPr>
            <w:r w:rsidRPr="00D94F3A">
              <w:rPr>
                <w:rFonts w:ascii="Calibri" w:eastAsia="Calibri" w:hAnsi="Calibri"/>
                <w:sz w:val="20"/>
                <w:szCs w:val="20"/>
                <w:lang w:val="en-US"/>
              </w:rPr>
              <w:t>Evaluare și dezvoltare imobiliară</w:t>
            </w:r>
          </w:p>
        </w:tc>
        <w:tc>
          <w:tcPr>
            <w:tcW w:w="1643" w:type="pct"/>
            <w:tcBorders>
              <w:top w:val="single" w:sz="4" w:space="0" w:color="000000"/>
              <w:left w:val="single" w:sz="4" w:space="0" w:color="000000"/>
              <w:bottom w:val="single" w:sz="4" w:space="0" w:color="000000"/>
              <w:right w:val="threeDEmboss" w:sz="12" w:space="0" w:color="auto"/>
            </w:tcBorders>
          </w:tcPr>
          <w:p w:rsidR="00D94F3A" w:rsidRPr="00D94F3A" w:rsidRDefault="00D94F3A" w:rsidP="00D94F3A">
            <w:pPr>
              <w:spacing w:after="160" w:line="240" w:lineRule="exact"/>
              <w:rPr>
                <w:rFonts w:ascii="Calibri" w:eastAsia="Calibri" w:hAnsi="Calibri"/>
                <w:sz w:val="20"/>
                <w:szCs w:val="20"/>
                <w:lang w:val="en-US"/>
              </w:rPr>
            </w:pPr>
            <w:r w:rsidRPr="00D94F3A">
              <w:rPr>
                <w:rFonts w:ascii="Calibri" w:eastAsia="Calibri" w:hAnsi="Calibri"/>
                <w:sz w:val="20"/>
                <w:szCs w:val="20"/>
                <w:lang w:val="en-US"/>
              </w:rPr>
              <w:t>conf. dr. habil. Luca Florin</w:t>
            </w:r>
          </w:p>
        </w:tc>
      </w:tr>
      <w:tr w:rsidR="00D94F3A" w:rsidRPr="00D94F3A" w:rsidTr="00112F67">
        <w:tc>
          <w:tcPr>
            <w:tcW w:w="511" w:type="pct"/>
            <w:vMerge/>
            <w:tcBorders>
              <w:top w:val="single" w:sz="4" w:space="0" w:color="000000"/>
              <w:left w:val="threeDEmboss" w:sz="12" w:space="0" w:color="auto"/>
              <w:bottom w:val="single" w:sz="4" w:space="0" w:color="000000"/>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p>
        </w:tc>
        <w:tc>
          <w:tcPr>
            <w:tcW w:w="1113"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r w:rsidRPr="00D94F3A">
              <w:rPr>
                <w:rFonts w:ascii="Calibri" w:eastAsia="Calibri" w:hAnsi="Calibri"/>
                <w:sz w:val="20"/>
                <w:szCs w:val="20"/>
                <w:lang w:val="en-US"/>
              </w:rPr>
              <w:t>Inginerie geodezică</w:t>
            </w:r>
          </w:p>
        </w:tc>
        <w:tc>
          <w:tcPr>
            <w:tcW w:w="1733"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Geomatică și cartografie</w:t>
            </w:r>
          </w:p>
        </w:tc>
        <w:tc>
          <w:tcPr>
            <w:tcW w:w="1643" w:type="pct"/>
            <w:tcBorders>
              <w:top w:val="single" w:sz="4" w:space="0" w:color="000000"/>
              <w:left w:val="single" w:sz="4" w:space="0" w:color="000000"/>
              <w:bottom w:val="single" w:sz="4" w:space="0" w:color="000000"/>
              <w:right w:val="threeDEmboss" w:sz="12" w:space="0" w:color="auto"/>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șef lucrări dr. ing. Hogaș Horațiu</w:t>
            </w:r>
          </w:p>
        </w:tc>
      </w:tr>
      <w:tr w:rsidR="00D94F3A" w:rsidRPr="00D94F3A" w:rsidTr="00112F67">
        <w:tc>
          <w:tcPr>
            <w:tcW w:w="511" w:type="pct"/>
            <w:vMerge/>
            <w:tcBorders>
              <w:top w:val="single" w:sz="4" w:space="0" w:color="000000"/>
              <w:left w:val="threeDEmboss" w:sz="12" w:space="0" w:color="auto"/>
              <w:bottom w:val="threeDEmboss" w:sz="12" w:space="0" w:color="auto"/>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p>
        </w:tc>
        <w:tc>
          <w:tcPr>
            <w:tcW w:w="1113" w:type="pct"/>
            <w:tcBorders>
              <w:top w:val="single" w:sz="4" w:space="0" w:color="000000"/>
              <w:left w:val="single" w:sz="4" w:space="0" w:color="000000"/>
              <w:bottom w:val="threeDEmboss" w:sz="12" w:space="0" w:color="auto"/>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r w:rsidRPr="00D94F3A">
              <w:rPr>
                <w:rFonts w:ascii="Calibri" w:eastAsia="Calibri" w:hAnsi="Calibri"/>
                <w:sz w:val="20"/>
                <w:szCs w:val="20"/>
                <w:lang w:val="en-US"/>
              </w:rPr>
              <w:t>Ingineria mediului</w:t>
            </w:r>
          </w:p>
        </w:tc>
        <w:tc>
          <w:tcPr>
            <w:tcW w:w="1733" w:type="pct"/>
            <w:tcBorders>
              <w:top w:val="single" w:sz="4" w:space="0" w:color="000000"/>
              <w:left w:val="single" w:sz="4" w:space="0" w:color="000000"/>
              <w:bottom w:val="threeDEmboss" w:sz="12" w:space="0" w:color="auto"/>
              <w:right w:val="single" w:sz="4" w:space="0" w:color="000000"/>
            </w:tcBorders>
          </w:tcPr>
          <w:p w:rsidR="00D94F3A" w:rsidRPr="00D94F3A" w:rsidRDefault="00D94F3A" w:rsidP="00D94F3A">
            <w:pPr>
              <w:spacing w:after="160" w:line="240" w:lineRule="exact"/>
              <w:rPr>
                <w:rFonts w:ascii="Calibri" w:eastAsia="Calibri" w:hAnsi="Calibri"/>
                <w:sz w:val="20"/>
                <w:szCs w:val="20"/>
                <w:lang w:val="en-US"/>
              </w:rPr>
            </w:pPr>
            <w:r w:rsidRPr="00D94F3A">
              <w:rPr>
                <w:rFonts w:ascii="Calibri" w:eastAsia="Calibri" w:hAnsi="Calibri"/>
                <w:sz w:val="20"/>
                <w:szCs w:val="20"/>
                <w:lang w:val="en-US"/>
              </w:rPr>
              <w:t>Ingineria și managementul factorilor de mediu</w:t>
            </w:r>
          </w:p>
        </w:tc>
        <w:tc>
          <w:tcPr>
            <w:tcW w:w="1643" w:type="pct"/>
            <w:tcBorders>
              <w:top w:val="single" w:sz="4" w:space="0" w:color="000000"/>
              <w:left w:val="single" w:sz="4" w:space="0" w:color="000000"/>
              <w:bottom w:val="threeDEmboss" w:sz="12" w:space="0" w:color="auto"/>
              <w:right w:val="threeDEmboss" w:sz="12" w:space="0" w:color="auto"/>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conf. dr. ing. Pavel Lucian Vasile</w:t>
            </w:r>
          </w:p>
        </w:tc>
      </w:tr>
    </w:tbl>
    <w:p w:rsidR="00D94F3A" w:rsidRPr="00D94F3A" w:rsidRDefault="00D94F3A" w:rsidP="00D94F3A">
      <w:pPr>
        <w:spacing w:line="240" w:lineRule="auto"/>
        <w:jc w:val="center"/>
        <w:rPr>
          <w:rFonts w:ascii="Calibri" w:eastAsia="Times New Roman" w:hAnsi="Calibri" w:cs="Calibri"/>
          <w:b/>
          <w:bCs/>
          <w:i/>
          <w:iCs/>
          <w:color w:val="FF0000"/>
          <w:sz w:val="20"/>
          <w:szCs w:val="20"/>
          <w:lang w:val="en-US"/>
        </w:rPr>
      </w:pPr>
    </w:p>
    <w:p w:rsidR="00D94F3A" w:rsidRPr="00D94F3A" w:rsidRDefault="00D94F3A" w:rsidP="00D94F3A">
      <w:pPr>
        <w:spacing w:line="240" w:lineRule="auto"/>
        <w:jc w:val="center"/>
        <w:rPr>
          <w:rFonts w:ascii="Calibri" w:eastAsia="Times New Roman" w:hAnsi="Calibri"/>
          <w:b/>
          <w:i/>
          <w:color w:val="FF0000"/>
          <w:sz w:val="20"/>
          <w:szCs w:val="20"/>
          <w:lang w:val="en-US" w:eastAsia="ro-RO"/>
        </w:rPr>
      </w:pPr>
    </w:p>
    <w:p w:rsidR="00D94F3A" w:rsidRPr="00D94F3A" w:rsidRDefault="00D94F3A" w:rsidP="00D94F3A">
      <w:pPr>
        <w:spacing w:line="240" w:lineRule="auto"/>
        <w:jc w:val="center"/>
        <w:rPr>
          <w:rFonts w:ascii="Calibri" w:eastAsia="Times New Roman" w:hAnsi="Calibri" w:cs="Calibri"/>
          <w:b/>
          <w:bCs/>
          <w:i/>
          <w:iCs/>
          <w:color w:val="000000"/>
          <w:sz w:val="20"/>
          <w:szCs w:val="20"/>
          <w:lang w:val="en-US"/>
        </w:rPr>
      </w:pPr>
      <w:r w:rsidRPr="00D94F3A">
        <w:rPr>
          <w:rFonts w:ascii="Calibri" w:eastAsia="Times New Roman" w:hAnsi="Calibri"/>
          <w:b/>
          <w:i/>
          <w:color w:val="000000"/>
          <w:sz w:val="20"/>
          <w:szCs w:val="20"/>
          <w:lang w:val="en-US" w:eastAsia="ro-RO"/>
        </w:rPr>
        <w:lastRenderedPageBreak/>
        <w:t>Tabel 3.</w:t>
      </w:r>
      <w:r w:rsidR="006E7754">
        <w:rPr>
          <w:rFonts w:ascii="Calibri" w:eastAsia="Times New Roman" w:hAnsi="Calibri"/>
          <w:b/>
          <w:i/>
          <w:color w:val="000000"/>
          <w:sz w:val="20"/>
          <w:szCs w:val="20"/>
          <w:lang w:val="en-US" w:eastAsia="ro-RO"/>
        </w:rPr>
        <w:t>3.3.c</w:t>
      </w:r>
      <w:r w:rsidRPr="00D94F3A">
        <w:rPr>
          <w:rFonts w:ascii="Calibri" w:eastAsia="Times New Roman" w:hAnsi="Calibri"/>
          <w:b/>
          <w:i/>
          <w:color w:val="000000"/>
          <w:sz w:val="20"/>
          <w:szCs w:val="20"/>
          <w:lang w:val="en-US" w:eastAsia="ro-RO"/>
        </w:rPr>
        <w:t xml:space="preserve">.  </w:t>
      </w:r>
      <w:r w:rsidRPr="00D94F3A">
        <w:rPr>
          <w:rFonts w:ascii="Calibri" w:eastAsia="Times New Roman" w:hAnsi="Calibri" w:cs="Calibri"/>
          <w:b/>
          <w:bCs/>
          <w:i/>
          <w:iCs/>
          <w:color w:val="000000"/>
          <w:sz w:val="20"/>
          <w:szCs w:val="20"/>
          <w:lang w:val="en-US"/>
        </w:rPr>
        <w:t>Consilieri pentru s</w:t>
      </w:r>
      <w:r w:rsidRPr="00D94F3A">
        <w:rPr>
          <w:rFonts w:ascii="Calibri" w:eastAsia="Times New Roman" w:hAnsi="Calibri" w:cs="Calibri"/>
          <w:b/>
          <w:i/>
          <w:color w:val="000000"/>
          <w:sz w:val="20"/>
          <w:szCs w:val="20"/>
          <w:lang w:val="en-US"/>
        </w:rPr>
        <w:t>tudii universitare de licenţă: an univ.</w:t>
      </w:r>
      <w:r w:rsidRPr="00D94F3A">
        <w:rPr>
          <w:rFonts w:ascii="Calibri" w:eastAsia="Times New Roman" w:hAnsi="Calibri" w:cs="Calibri"/>
          <w:b/>
          <w:bCs/>
          <w:i/>
          <w:iCs/>
          <w:color w:val="000000"/>
          <w:sz w:val="20"/>
          <w:szCs w:val="20"/>
          <w:lang w:val="en-US"/>
        </w:rPr>
        <w:t xml:space="preserve"> 2019 – 2020 conf. B.C.F. 13.09.2019</w:t>
      </w:r>
    </w:p>
    <w:p w:rsidR="00D94F3A" w:rsidRPr="00D94F3A" w:rsidRDefault="00D94F3A" w:rsidP="00D94F3A">
      <w:pPr>
        <w:spacing w:line="240" w:lineRule="auto"/>
        <w:jc w:val="center"/>
        <w:rPr>
          <w:rFonts w:ascii="Calibri" w:eastAsia="Times New Roman" w:hAnsi="Calibri" w:cs="Calibri"/>
          <w:b/>
          <w:bCs/>
          <w:i/>
          <w:iCs/>
          <w:color w:val="FF0000"/>
          <w:sz w:val="20"/>
          <w:szCs w:val="20"/>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4"/>
        <w:gridCol w:w="1591"/>
        <w:gridCol w:w="3662"/>
        <w:gridCol w:w="3024"/>
      </w:tblGrid>
      <w:tr w:rsidR="00D94F3A" w:rsidRPr="00D94F3A" w:rsidTr="00112F67">
        <w:tc>
          <w:tcPr>
            <w:tcW w:w="407" w:type="pct"/>
            <w:tcBorders>
              <w:top w:val="threeDEmboss" w:sz="12" w:space="0" w:color="auto"/>
              <w:left w:val="threeDEmboss" w:sz="12" w:space="0" w:color="auto"/>
              <w:bottom w:val="threeDEmboss" w:sz="12" w:space="0" w:color="auto"/>
              <w:right w:val="single" w:sz="4" w:space="0" w:color="000000"/>
            </w:tcBorders>
            <w:shd w:val="clear" w:color="auto" w:fill="DAEEF3"/>
          </w:tcPr>
          <w:p w:rsidR="00D94F3A" w:rsidRPr="00D94F3A" w:rsidRDefault="00D94F3A" w:rsidP="00D94F3A">
            <w:pPr>
              <w:spacing w:after="160" w:line="259" w:lineRule="auto"/>
              <w:jc w:val="center"/>
              <w:rPr>
                <w:rFonts w:ascii="Calibri" w:eastAsia="Calibri" w:hAnsi="Calibri"/>
                <w:sz w:val="20"/>
                <w:szCs w:val="20"/>
                <w:lang w:val="en-US"/>
              </w:rPr>
            </w:pPr>
            <w:r w:rsidRPr="00D94F3A">
              <w:rPr>
                <w:rFonts w:ascii="Calibri" w:eastAsia="Calibri" w:hAnsi="Calibri"/>
                <w:sz w:val="20"/>
                <w:szCs w:val="20"/>
                <w:lang w:val="en-US"/>
              </w:rPr>
              <w:t>Anul de studiu</w:t>
            </w:r>
          </w:p>
        </w:tc>
        <w:tc>
          <w:tcPr>
            <w:tcW w:w="883" w:type="pct"/>
            <w:tcBorders>
              <w:top w:val="threeDEmboss" w:sz="12" w:space="0" w:color="auto"/>
              <w:left w:val="single" w:sz="4" w:space="0" w:color="000000"/>
              <w:bottom w:val="threeDEmboss" w:sz="12" w:space="0" w:color="auto"/>
              <w:right w:val="single" w:sz="4" w:space="0" w:color="000000"/>
            </w:tcBorders>
            <w:shd w:val="clear" w:color="auto" w:fill="DAEEF3"/>
          </w:tcPr>
          <w:p w:rsidR="00D94F3A" w:rsidRPr="00D94F3A" w:rsidRDefault="00D94F3A" w:rsidP="00D94F3A">
            <w:pPr>
              <w:spacing w:after="160" w:line="259" w:lineRule="auto"/>
              <w:jc w:val="center"/>
              <w:rPr>
                <w:rFonts w:ascii="Calibri" w:eastAsia="Calibri" w:hAnsi="Calibri"/>
                <w:sz w:val="20"/>
                <w:szCs w:val="20"/>
                <w:lang w:val="en-US"/>
              </w:rPr>
            </w:pPr>
            <w:r w:rsidRPr="00D94F3A">
              <w:rPr>
                <w:rFonts w:ascii="Calibri" w:eastAsia="Calibri" w:hAnsi="Calibri"/>
                <w:sz w:val="20"/>
                <w:szCs w:val="20"/>
                <w:lang w:val="en-US"/>
              </w:rPr>
              <w:t>Domeniul</w:t>
            </w:r>
          </w:p>
        </w:tc>
        <w:tc>
          <w:tcPr>
            <w:tcW w:w="2032" w:type="pct"/>
            <w:tcBorders>
              <w:top w:val="threeDEmboss" w:sz="12" w:space="0" w:color="auto"/>
              <w:left w:val="single" w:sz="4" w:space="0" w:color="000000"/>
              <w:bottom w:val="threeDEmboss" w:sz="12" w:space="0" w:color="auto"/>
              <w:right w:val="single" w:sz="4" w:space="0" w:color="000000"/>
            </w:tcBorders>
            <w:shd w:val="clear" w:color="auto" w:fill="DAEEF3"/>
          </w:tcPr>
          <w:p w:rsidR="00D94F3A" w:rsidRPr="00D94F3A" w:rsidRDefault="00D94F3A" w:rsidP="00D94F3A">
            <w:pPr>
              <w:spacing w:after="160" w:line="259" w:lineRule="auto"/>
              <w:jc w:val="center"/>
              <w:rPr>
                <w:rFonts w:ascii="Calibri" w:eastAsia="Calibri" w:hAnsi="Calibri"/>
                <w:sz w:val="20"/>
                <w:szCs w:val="20"/>
                <w:lang w:val="en-US"/>
              </w:rPr>
            </w:pPr>
            <w:r w:rsidRPr="00D94F3A">
              <w:rPr>
                <w:rFonts w:ascii="Calibri" w:eastAsia="Calibri" w:hAnsi="Calibri"/>
                <w:sz w:val="20"/>
                <w:szCs w:val="20"/>
                <w:lang w:val="en-US"/>
              </w:rPr>
              <w:t>Programul de studiu</w:t>
            </w:r>
          </w:p>
        </w:tc>
        <w:tc>
          <w:tcPr>
            <w:tcW w:w="1678" w:type="pct"/>
            <w:tcBorders>
              <w:top w:val="threeDEmboss" w:sz="12" w:space="0" w:color="auto"/>
              <w:left w:val="single" w:sz="4" w:space="0" w:color="000000"/>
              <w:bottom w:val="threeDEmboss" w:sz="12" w:space="0" w:color="auto"/>
              <w:right w:val="threeDEmboss" w:sz="12" w:space="0" w:color="auto"/>
            </w:tcBorders>
            <w:shd w:val="clear" w:color="auto" w:fill="DAEEF3"/>
          </w:tcPr>
          <w:p w:rsidR="00D94F3A" w:rsidRPr="00D94F3A" w:rsidRDefault="00D94F3A" w:rsidP="00D94F3A">
            <w:pPr>
              <w:spacing w:after="160" w:line="259" w:lineRule="auto"/>
              <w:jc w:val="center"/>
              <w:rPr>
                <w:rFonts w:ascii="Calibri" w:eastAsia="Calibri" w:hAnsi="Calibri"/>
                <w:sz w:val="20"/>
                <w:szCs w:val="20"/>
                <w:lang w:val="en-US"/>
              </w:rPr>
            </w:pPr>
            <w:r w:rsidRPr="00D94F3A">
              <w:rPr>
                <w:rFonts w:ascii="Calibri" w:eastAsia="Calibri" w:hAnsi="Calibri"/>
                <w:sz w:val="20"/>
                <w:szCs w:val="20"/>
                <w:lang w:val="en-US"/>
              </w:rPr>
              <w:t>Consilieri</w:t>
            </w:r>
          </w:p>
        </w:tc>
      </w:tr>
      <w:tr w:rsidR="00D94F3A" w:rsidRPr="00D94F3A" w:rsidTr="00112F67">
        <w:tc>
          <w:tcPr>
            <w:tcW w:w="407" w:type="pct"/>
            <w:vMerge w:val="restart"/>
            <w:tcBorders>
              <w:top w:val="threeDEmboss" w:sz="12" w:space="0" w:color="auto"/>
              <w:left w:val="threeDEmboss" w:sz="12" w:space="0" w:color="auto"/>
              <w:bottom w:val="single" w:sz="4" w:space="0" w:color="000000"/>
              <w:right w:val="single" w:sz="4" w:space="0" w:color="000000"/>
            </w:tcBorders>
          </w:tcPr>
          <w:p w:rsidR="00D94F3A" w:rsidRPr="00D94F3A" w:rsidRDefault="00D94F3A" w:rsidP="00D94F3A">
            <w:pPr>
              <w:spacing w:after="160" w:line="259" w:lineRule="auto"/>
              <w:rPr>
                <w:rFonts w:ascii="Calibri" w:eastAsia="Calibri" w:hAnsi="Calibri"/>
                <w:sz w:val="20"/>
                <w:szCs w:val="20"/>
                <w:lang w:val="en-US"/>
              </w:rPr>
            </w:pPr>
          </w:p>
          <w:p w:rsidR="00D94F3A" w:rsidRPr="00D94F3A" w:rsidRDefault="00D94F3A" w:rsidP="00D94F3A">
            <w:pPr>
              <w:spacing w:after="160" w:line="259" w:lineRule="auto"/>
              <w:rPr>
                <w:rFonts w:ascii="Calibri" w:eastAsia="Calibri" w:hAnsi="Calibri"/>
                <w:sz w:val="20"/>
                <w:szCs w:val="20"/>
                <w:lang w:val="en-US"/>
              </w:rPr>
            </w:pPr>
          </w:p>
          <w:p w:rsidR="00D94F3A" w:rsidRPr="00D94F3A" w:rsidRDefault="00D94F3A" w:rsidP="00D94F3A">
            <w:pPr>
              <w:spacing w:after="160" w:line="259" w:lineRule="auto"/>
              <w:rPr>
                <w:rFonts w:ascii="Calibri" w:eastAsia="Calibri" w:hAnsi="Calibri"/>
                <w:sz w:val="20"/>
                <w:szCs w:val="20"/>
                <w:lang w:val="en-US"/>
              </w:rPr>
            </w:pPr>
          </w:p>
          <w:p w:rsidR="00D94F3A" w:rsidRPr="00D94F3A" w:rsidRDefault="00D94F3A" w:rsidP="00D94F3A">
            <w:pPr>
              <w:spacing w:after="160" w:line="259" w:lineRule="auto"/>
              <w:jc w:val="center"/>
              <w:rPr>
                <w:rFonts w:ascii="Calibri" w:eastAsia="Calibri" w:hAnsi="Calibri"/>
                <w:sz w:val="20"/>
                <w:szCs w:val="20"/>
                <w:lang w:val="en-US"/>
              </w:rPr>
            </w:pPr>
            <w:r w:rsidRPr="00D94F3A">
              <w:rPr>
                <w:rFonts w:ascii="Calibri" w:eastAsia="Calibri" w:hAnsi="Calibri"/>
                <w:sz w:val="20"/>
                <w:szCs w:val="20"/>
                <w:lang w:val="en-US"/>
              </w:rPr>
              <w:t>I</w:t>
            </w:r>
          </w:p>
        </w:tc>
        <w:tc>
          <w:tcPr>
            <w:tcW w:w="883" w:type="pct"/>
            <w:vMerge w:val="restart"/>
            <w:tcBorders>
              <w:top w:val="threeDEmboss" w:sz="12" w:space="0" w:color="auto"/>
              <w:left w:val="single" w:sz="4" w:space="0" w:color="000000"/>
              <w:bottom w:val="single" w:sz="4" w:space="0" w:color="000000"/>
              <w:right w:val="single" w:sz="4" w:space="0" w:color="000000"/>
            </w:tcBorders>
          </w:tcPr>
          <w:p w:rsidR="00D94F3A" w:rsidRPr="00D94F3A" w:rsidRDefault="00D94F3A" w:rsidP="00D94F3A">
            <w:pPr>
              <w:spacing w:after="160" w:line="259" w:lineRule="auto"/>
              <w:rPr>
                <w:rFonts w:ascii="Calibri" w:eastAsia="Calibri" w:hAnsi="Calibri"/>
                <w:sz w:val="20"/>
                <w:szCs w:val="20"/>
                <w:lang w:val="en-US"/>
              </w:rPr>
            </w:pPr>
            <w:r w:rsidRPr="00D94F3A">
              <w:rPr>
                <w:rFonts w:ascii="Calibri" w:eastAsia="Calibri" w:hAnsi="Calibri"/>
                <w:sz w:val="20"/>
                <w:szCs w:val="20"/>
                <w:lang w:val="en-US"/>
              </w:rPr>
              <w:t>Inginerie civilă</w:t>
            </w:r>
          </w:p>
        </w:tc>
        <w:tc>
          <w:tcPr>
            <w:tcW w:w="2032" w:type="pct"/>
            <w:tcBorders>
              <w:top w:val="threeDEmboss" w:sz="12" w:space="0" w:color="auto"/>
              <w:left w:val="single" w:sz="4" w:space="0" w:color="000000"/>
              <w:bottom w:val="single" w:sz="4" w:space="0" w:color="000000"/>
              <w:right w:val="single" w:sz="4" w:space="0" w:color="000000"/>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Amenajări și construcții hidrotehnice</w:t>
            </w:r>
          </w:p>
        </w:tc>
        <w:tc>
          <w:tcPr>
            <w:tcW w:w="1678" w:type="pct"/>
            <w:vMerge w:val="restart"/>
            <w:tcBorders>
              <w:top w:val="threeDEmboss" w:sz="12" w:space="0" w:color="auto"/>
              <w:left w:val="single" w:sz="4" w:space="0" w:color="000000"/>
              <w:bottom w:val="single" w:sz="4" w:space="0" w:color="000000"/>
              <w:right w:val="threeDEmboss" w:sz="12" w:space="0" w:color="auto"/>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 xml:space="preserve"> asistent  dr. ing. Raluca Mitroi</w:t>
            </w:r>
          </w:p>
        </w:tc>
      </w:tr>
      <w:tr w:rsidR="00D94F3A" w:rsidRPr="00D94F3A" w:rsidTr="00112F67">
        <w:tc>
          <w:tcPr>
            <w:tcW w:w="407" w:type="pct"/>
            <w:vMerge/>
            <w:tcBorders>
              <w:top w:val="single" w:sz="4" w:space="0" w:color="000000"/>
              <w:left w:val="threeDEmboss" w:sz="12" w:space="0" w:color="auto"/>
              <w:bottom w:val="single" w:sz="4" w:space="0" w:color="000000"/>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p>
        </w:tc>
        <w:tc>
          <w:tcPr>
            <w:tcW w:w="883" w:type="pct"/>
            <w:vMerge/>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exact"/>
              <w:ind w:firstLine="540"/>
              <w:jc w:val="center"/>
              <w:rPr>
                <w:rFonts w:ascii="Calibri" w:eastAsia="Calibri" w:hAnsi="Calibri"/>
                <w:sz w:val="20"/>
                <w:szCs w:val="20"/>
                <w:lang w:val="en-US"/>
              </w:rPr>
            </w:pPr>
          </w:p>
        </w:tc>
        <w:tc>
          <w:tcPr>
            <w:tcW w:w="2032"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exact"/>
              <w:rPr>
                <w:rFonts w:ascii="Calibri" w:eastAsia="Calibri" w:hAnsi="Calibri"/>
                <w:sz w:val="20"/>
                <w:szCs w:val="20"/>
                <w:lang w:val="en-US"/>
              </w:rPr>
            </w:pPr>
            <w:r w:rsidRPr="00D94F3A">
              <w:rPr>
                <w:rFonts w:ascii="Calibri" w:eastAsia="Calibri" w:hAnsi="Calibri"/>
                <w:sz w:val="20"/>
                <w:szCs w:val="20"/>
                <w:lang w:val="en-US"/>
              </w:rPr>
              <w:t>Îmbunătățiri funciare și dezvoltare rurală</w:t>
            </w:r>
          </w:p>
        </w:tc>
        <w:tc>
          <w:tcPr>
            <w:tcW w:w="1678" w:type="pct"/>
            <w:vMerge/>
            <w:tcBorders>
              <w:top w:val="single" w:sz="4" w:space="0" w:color="000000"/>
              <w:left w:val="single" w:sz="4" w:space="0" w:color="000000"/>
              <w:bottom w:val="single" w:sz="4" w:space="0" w:color="000000"/>
              <w:right w:val="threeDEmboss" w:sz="12" w:space="0" w:color="auto"/>
            </w:tcBorders>
          </w:tcPr>
          <w:p w:rsidR="00D94F3A" w:rsidRPr="00D94F3A" w:rsidRDefault="00D94F3A" w:rsidP="00D94F3A">
            <w:pPr>
              <w:spacing w:after="160" w:line="240" w:lineRule="exact"/>
              <w:ind w:left="72" w:firstLine="540"/>
              <w:rPr>
                <w:rFonts w:ascii="Calibri" w:eastAsia="Calibri" w:hAnsi="Calibri"/>
                <w:sz w:val="20"/>
                <w:szCs w:val="20"/>
                <w:lang w:val="en-US"/>
              </w:rPr>
            </w:pPr>
          </w:p>
        </w:tc>
      </w:tr>
      <w:tr w:rsidR="00D94F3A" w:rsidRPr="00D94F3A" w:rsidTr="00112F67">
        <w:tc>
          <w:tcPr>
            <w:tcW w:w="407" w:type="pct"/>
            <w:vMerge/>
            <w:tcBorders>
              <w:top w:val="single" w:sz="4" w:space="0" w:color="000000"/>
              <w:left w:val="threeDEmboss" w:sz="12" w:space="0" w:color="auto"/>
              <w:bottom w:val="single" w:sz="4" w:space="0" w:color="000000"/>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p>
        </w:tc>
        <w:tc>
          <w:tcPr>
            <w:tcW w:w="883"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r w:rsidRPr="00D94F3A">
              <w:rPr>
                <w:rFonts w:ascii="Calibri" w:eastAsia="Calibri" w:hAnsi="Calibri"/>
                <w:sz w:val="20"/>
                <w:szCs w:val="20"/>
                <w:lang w:val="en-US"/>
              </w:rPr>
              <w:t>Inginerie geodezică</w:t>
            </w:r>
          </w:p>
        </w:tc>
        <w:tc>
          <w:tcPr>
            <w:tcW w:w="2032"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Măsurători terestre și cadastru</w:t>
            </w:r>
          </w:p>
        </w:tc>
        <w:tc>
          <w:tcPr>
            <w:tcW w:w="1678" w:type="pct"/>
            <w:tcBorders>
              <w:top w:val="single" w:sz="4" w:space="0" w:color="000000"/>
              <w:left w:val="single" w:sz="4" w:space="0" w:color="000000"/>
              <w:bottom w:val="single" w:sz="4" w:space="0" w:color="000000"/>
              <w:right w:val="threeDEmboss" w:sz="12" w:space="0" w:color="auto"/>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Șef lucrări dr. ing. Costinela Pîrvan</w:t>
            </w:r>
          </w:p>
        </w:tc>
      </w:tr>
      <w:tr w:rsidR="00D94F3A" w:rsidRPr="00D94F3A" w:rsidTr="00112F67">
        <w:tc>
          <w:tcPr>
            <w:tcW w:w="407" w:type="pct"/>
            <w:vMerge/>
            <w:tcBorders>
              <w:top w:val="single" w:sz="4" w:space="0" w:color="000000"/>
              <w:left w:val="threeDEmboss" w:sz="12" w:space="0" w:color="auto"/>
              <w:bottom w:val="threeDEmboss" w:sz="12" w:space="0" w:color="auto"/>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p>
        </w:tc>
        <w:tc>
          <w:tcPr>
            <w:tcW w:w="883" w:type="pct"/>
            <w:tcBorders>
              <w:top w:val="single" w:sz="4" w:space="0" w:color="000000"/>
              <w:left w:val="single" w:sz="4" w:space="0" w:color="000000"/>
              <w:bottom w:val="threeDEmboss" w:sz="12" w:space="0" w:color="auto"/>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r w:rsidRPr="00D94F3A">
              <w:rPr>
                <w:rFonts w:ascii="Calibri" w:eastAsia="Calibri" w:hAnsi="Calibri"/>
                <w:sz w:val="20"/>
                <w:szCs w:val="20"/>
                <w:lang w:val="en-US"/>
              </w:rPr>
              <w:t>Ingineria mediului</w:t>
            </w:r>
          </w:p>
        </w:tc>
        <w:tc>
          <w:tcPr>
            <w:tcW w:w="2032" w:type="pct"/>
            <w:tcBorders>
              <w:top w:val="single" w:sz="4" w:space="0" w:color="000000"/>
              <w:left w:val="single" w:sz="4" w:space="0" w:color="000000"/>
              <w:bottom w:val="threeDEmboss" w:sz="12" w:space="0" w:color="auto"/>
              <w:right w:val="single" w:sz="4" w:space="0" w:color="000000"/>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Ingineria și protecția mediului în agricultură</w:t>
            </w:r>
          </w:p>
        </w:tc>
        <w:tc>
          <w:tcPr>
            <w:tcW w:w="1678" w:type="pct"/>
            <w:tcBorders>
              <w:top w:val="single" w:sz="4" w:space="0" w:color="000000"/>
              <w:left w:val="single" w:sz="4" w:space="0" w:color="000000"/>
              <w:bottom w:val="threeDEmboss" w:sz="12" w:space="0" w:color="auto"/>
              <w:right w:val="threeDEmboss" w:sz="12" w:space="0" w:color="auto"/>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Conf. dr. ing. Pavel Lucian Vasile</w:t>
            </w:r>
          </w:p>
        </w:tc>
      </w:tr>
      <w:tr w:rsidR="00D94F3A" w:rsidRPr="00D94F3A" w:rsidTr="00112F67">
        <w:tc>
          <w:tcPr>
            <w:tcW w:w="407" w:type="pct"/>
            <w:vMerge w:val="restart"/>
            <w:tcBorders>
              <w:top w:val="threeDEmboss" w:sz="12" w:space="0" w:color="auto"/>
              <w:left w:val="threeDEmboss" w:sz="12" w:space="0" w:color="auto"/>
              <w:bottom w:val="single" w:sz="4" w:space="0" w:color="000000"/>
              <w:right w:val="single" w:sz="4" w:space="0" w:color="000000"/>
            </w:tcBorders>
          </w:tcPr>
          <w:p w:rsidR="00D94F3A" w:rsidRPr="00D94F3A" w:rsidRDefault="00D94F3A" w:rsidP="00D94F3A">
            <w:pPr>
              <w:spacing w:after="160" w:line="259" w:lineRule="auto"/>
              <w:rPr>
                <w:rFonts w:ascii="Calibri" w:eastAsia="Calibri" w:hAnsi="Calibri"/>
                <w:sz w:val="20"/>
                <w:szCs w:val="20"/>
                <w:lang w:val="en-US"/>
              </w:rPr>
            </w:pPr>
          </w:p>
          <w:p w:rsidR="00D94F3A" w:rsidRPr="00D94F3A" w:rsidRDefault="00D94F3A" w:rsidP="00D94F3A">
            <w:pPr>
              <w:spacing w:after="160" w:line="259" w:lineRule="auto"/>
              <w:rPr>
                <w:rFonts w:ascii="Calibri" w:eastAsia="Calibri" w:hAnsi="Calibri"/>
                <w:sz w:val="20"/>
                <w:szCs w:val="20"/>
                <w:lang w:val="en-US"/>
              </w:rPr>
            </w:pPr>
          </w:p>
          <w:p w:rsidR="00D94F3A" w:rsidRPr="00D94F3A" w:rsidRDefault="00D94F3A" w:rsidP="00D94F3A">
            <w:pPr>
              <w:spacing w:after="160" w:line="259" w:lineRule="auto"/>
              <w:rPr>
                <w:rFonts w:ascii="Calibri" w:eastAsia="Calibri" w:hAnsi="Calibri"/>
                <w:sz w:val="20"/>
                <w:szCs w:val="20"/>
                <w:lang w:val="en-US"/>
              </w:rPr>
            </w:pPr>
          </w:p>
          <w:p w:rsidR="00D94F3A" w:rsidRPr="00D94F3A" w:rsidRDefault="00D94F3A" w:rsidP="00D94F3A">
            <w:pPr>
              <w:spacing w:after="160" w:line="259" w:lineRule="auto"/>
              <w:jc w:val="center"/>
              <w:rPr>
                <w:rFonts w:ascii="Calibri" w:eastAsia="Calibri" w:hAnsi="Calibri"/>
                <w:sz w:val="20"/>
                <w:szCs w:val="20"/>
                <w:lang w:val="en-US"/>
              </w:rPr>
            </w:pPr>
            <w:r w:rsidRPr="00D94F3A">
              <w:rPr>
                <w:rFonts w:ascii="Calibri" w:eastAsia="Calibri" w:hAnsi="Calibri"/>
                <w:sz w:val="20"/>
                <w:szCs w:val="20"/>
                <w:lang w:val="en-US"/>
              </w:rPr>
              <w:t>II</w:t>
            </w:r>
          </w:p>
        </w:tc>
        <w:tc>
          <w:tcPr>
            <w:tcW w:w="883" w:type="pct"/>
            <w:vMerge w:val="restart"/>
            <w:tcBorders>
              <w:top w:val="threeDEmboss" w:sz="12" w:space="0" w:color="auto"/>
              <w:left w:val="single" w:sz="4" w:space="0" w:color="000000"/>
              <w:bottom w:val="single" w:sz="4" w:space="0" w:color="000000"/>
              <w:right w:val="single" w:sz="4" w:space="0" w:color="000000"/>
            </w:tcBorders>
          </w:tcPr>
          <w:p w:rsidR="00D94F3A" w:rsidRPr="00D94F3A" w:rsidRDefault="00D94F3A" w:rsidP="00D94F3A">
            <w:pPr>
              <w:spacing w:after="160" w:line="259" w:lineRule="auto"/>
              <w:rPr>
                <w:rFonts w:ascii="Calibri" w:eastAsia="Calibri" w:hAnsi="Calibri"/>
                <w:sz w:val="20"/>
                <w:szCs w:val="20"/>
                <w:lang w:val="en-US"/>
              </w:rPr>
            </w:pPr>
            <w:r w:rsidRPr="00D94F3A">
              <w:rPr>
                <w:rFonts w:ascii="Calibri" w:eastAsia="Calibri" w:hAnsi="Calibri"/>
                <w:sz w:val="20"/>
                <w:szCs w:val="20"/>
                <w:lang w:val="en-US"/>
              </w:rPr>
              <w:t>Inginerie civilă</w:t>
            </w:r>
          </w:p>
        </w:tc>
        <w:tc>
          <w:tcPr>
            <w:tcW w:w="2032" w:type="pct"/>
            <w:tcBorders>
              <w:top w:val="threeDEmboss" w:sz="12" w:space="0" w:color="auto"/>
              <w:left w:val="single" w:sz="4" w:space="0" w:color="000000"/>
              <w:bottom w:val="single" w:sz="4" w:space="0" w:color="000000"/>
              <w:right w:val="single" w:sz="4" w:space="0" w:color="000000"/>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Amenajări și construcții hidrotehnice</w:t>
            </w:r>
          </w:p>
        </w:tc>
        <w:tc>
          <w:tcPr>
            <w:tcW w:w="1678" w:type="pct"/>
            <w:vMerge w:val="restart"/>
            <w:tcBorders>
              <w:top w:val="threeDEmboss" w:sz="12" w:space="0" w:color="auto"/>
              <w:left w:val="single" w:sz="4" w:space="0" w:color="000000"/>
              <w:bottom w:val="single" w:sz="4" w:space="0" w:color="000000"/>
              <w:right w:val="threeDEmboss" w:sz="12" w:space="0" w:color="auto"/>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șef lucrări dr. ing. Iulian Cucoș</w:t>
            </w:r>
          </w:p>
        </w:tc>
      </w:tr>
      <w:tr w:rsidR="00D94F3A" w:rsidRPr="00D94F3A" w:rsidTr="00112F67">
        <w:tc>
          <w:tcPr>
            <w:tcW w:w="407" w:type="pct"/>
            <w:vMerge/>
            <w:tcBorders>
              <w:top w:val="single" w:sz="4" w:space="0" w:color="000000"/>
              <w:left w:val="threeDEmboss" w:sz="12" w:space="0" w:color="auto"/>
              <w:bottom w:val="single" w:sz="4" w:space="0" w:color="000000"/>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p>
        </w:tc>
        <w:tc>
          <w:tcPr>
            <w:tcW w:w="883" w:type="pct"/>
            <w:vMerge/>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exact"/>
              <w:ind w:firstLine="540"/>
              <w:jc w:val="center"/>
              <w:rPr>
                <w:rFonts w:ascii="Calibri" w:eastAsia="Calibri" w:hAnsi="Calibri"/>
                <w:sz w:val="20"/>
                <w:szCs w:val="20"/>
                <w:lang w:val="en-US"/>
              </w:rPr>
            </w:pPr>
          </w:p>
        </w:tc>
        <w:tc>
          <w:tcPr>
            <w:tcW w:w="2032"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exact"/>
              <w:rPr>
                <w:rFonts w:ascii="Calibri" w:eastAsia="Calibri" w:hAnsi="Calibri"/>
                <w:sz w:val="20"/>
                <w:szCs w:val="20"/>
                <w:lang w:val="en-US"/>
              </w:rPr>
            </w:pPr>
            <w:r w:rsidRPr="00D94F3A">
              <w:rPr>
                <w:rFonts w:ascii="Calibri" w:eastAsia="Calibri" w:hAnsi="Calibri"/>
                <w:sz w:val="20"/>
                <w:szCs w:val="20"/>
                <w:lang w:val="en-US"/>
              </w:rPr>
              <w:t>Îmbunătățiri funciare și dezvoltare rurală</w:t>
            </w:r>
          </w:p>
        </w:tc>
        <w:tc>
          <w:tcPr>
            <w:tcW w:w="1678" w:type="pct"/>
            <w:vMerge/>
            <w:tcBorders>
              <w:top w:val="single" w:sz="4" w:space="0" w:color="000000"/>
              <w:left w:val="single" w:sz="4" w:space="0" w:color="000000"/>
              <w:bottom w:val="single" w:sz="4" w:space="0" w:color="000000"/>
              <w:right w:val="threeDEmboss" w:sz="12" w:space="0" w:color="auto"/>
            </w:tcBorders>
          </w:tcPr>
          <w:p w:rsidR="00D94F3A" w:rsidRPr="00D94F3A" w:rsidRDefault="00D94F3A" w:rsidP="00D94F3A">
            <w:pPr>
              <w:spacing w:after="160" w:line="240" w:lineRule="exact"/>
              <w:ind w:left="72" w:firstLine="540"/>
              <w:rPr>
                <w:rFonts w:ascii="Calibri" w:eastAsia="Calibri" w:hAnsi="Calibri"/>
                <w:sz w:val="20"/>
                <w:szCs w:val="20"/>
                <w:lang w:val="en-US"/>
              </w:rPr>
            </w:pPr>
          </w:p>
        </w:tc>
      </w:tr>
      <w:tr w:rsidR="00D94F3A" w:rsidRPr="00D94F3A" w:rsidTr="00112F67">
        <w:tc>
          <w:tcPr>
            <w:tcW w:w="407" w:type="pct"/>
            <w:vMerge/>
            <w:tcBorders>
              <w:top w:val="single" w:sz="4" w:space="0" w:color="000000"/>
              <w:left w:val="threeDEmboss" w:sz="12" w:space="0" w:color="auto"/>
              <w:bottom w:val="single" w:sz="4" w:space="0" w:color="000000"/>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p>
        </w:tc>
        <w:tc>
          <w:tcPr>
            <w:tcW w:w="883"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r w:rsidRPr="00D94F3A">
              <w:rPr>
                <w:rFonts w:ascii="Calibri" w:eastAsia="Calibri" w:hAnsi="Calibri"/>
                <w:sz w:val="20"/>
                <w:szCs w:val="20"/>
                <w:lang w:val="en-US"/>
              </w:rPr>
              <w:t>Inginerie geodezică</w:t>
            </w:r>
          </w:p>
        </w:tc>
        <w:tc>
          <w:tcPr>
            <w:tcW w:w="2032"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Măsurători terestre și cadastru</w:t>
            </w:r>
          </w:p>
        </w:tc>
        <w:tc>
          <w:tcPr>
            <w:tcW w:w="1678" w:type="pct"/>
            <w:tcBorders>
              <w:top w:val="single" w:sz="4" w:space="0" w:color="000000"/>
              <w:left w:val="single" w:sz="4" w:space="0" w:color="000000"/>
              <w:bottom w:val="single" w:sz="4" w:space="0" w:color="000000"/>
              <w:right w:val="threeDEmboss" w:sz="12" w:space="0" w:color="auto"/>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Șef lucrări dr. ing. Maximilian Diac</w:t>
            </w:r>
          </w:p>
        </w:tc>
      </w:tr>
      <w:tr w:rsidR="00D94F3A" w:rsidRPr="00D94F3A" w:rsidTr="00112F67">
        <w:tc>
          <w:tcPr>
            <w:tcW w:w="407" w:type="pct"/>
            <w:vMerge/>
            <w:tcBorders>
              <w:top w:val="single" w:sz="4" w:space="0" w:color="000000"/>
              <w:left w:val="threeDEmboss" w:sz="12" w:space="0" w:color="auto"/>
              <w:bottom w:val="threeDEmboss" w:sz="12" w:space="0" w:color="auto"/>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p>
        </w:tc>
        <w:tc>
          <w:tcPr>
            <w:tcW w:w="883" w:type="pct"/>
            <w:tcBorders>
              <w:top w:val="single" w:sz="4" w:space="0" w:color="000000"/>
              <w:left w:val="single" w:sz="4" w:space="0" w:color="000000"/>
              <w:bottom w:val="threeDEmboss" w:sz="12" w:space="0" w:color="auto"/>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r w:rsidRPr="00D94F3A">
              <w:rPr>
                <w:rFonts w:ascii="Calibri" w:eastAsia="Calibri" w:hAnsi="Calibri"/>
                <w:sz w:val="20"/>
                <w:szCs w:val="20"/>
                <w:lang w:val="en-US"/>
              </w:rPr>
              <w:t>Ingineria mediului</w:t>
            </w:r>
          </w:p>
        </w:tc>
        <w:tc>
          <w:tcPr>
            <w:tcW w:w="2032" w:type="pct"/>
            <w:tcBorders>
              <w:top w:val="single" w:sz="4" w:space="0" w:color="000000"/>
              <w:left w:val="single" w:sz="4" w:space="0" w:color="000000"/>
              <w:bottom w:val="threeDEmboss" w:sz="12" w:space="0" w:color="auto"/>
              <w:right w:val="single" w:sz="4" w:space="0" w:color="000000"/>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Ingineria și protecția mediului în agricultură</w:t>
            </w:r>
          </w:p>
        </w:tc>
        <w:tc>
          <w:tcPr>
            <w:tcW w:w="1678" w:type="pct"/>
            <w:tcBorders>
              <w:top w:val="single" w:sz="4" w:space="0" w:color="000000"/>
              <w:left w:val="single" w:sz="4" w:space="0" w:color="000000"/>
              <w:bottom w:val="threeDEmboss" w:sz="12" w:space="0" w:color="auto"/>
              <w:right w:val="threeDEmboss" w:sz="12" w:space="0" w:color="auto"/>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șef lucrări dr. ing. Telișcă Marius</w:t>
            </w:r>
          </w:p>
        </w:tc>
      </w:tr>
      <w:tr w:rsidR="00D94F3A" w:rsidRPr="00D94F3A" w:rsidTr="00112F67">
        <w:tc>
          <w:tcPr>
            <w:tcW w:w="407" w:type="pct"/>
            <w:vMerge w:val="restart"/>
            <w:tcBorders>
              <w:top w:val="threeDEmboss" w:sz="12" w:space="0" w:color="auto"/>
              <w:left w:val="threeDEmboss" w:sz="12" w:space="0" w:color="auto"/>
              <w:bottom w:val="single" w:sz="4" w:space="0" w:color="000000"/>
              <w:right w:val="single" w:sz="4" w:space="0" w:color="000000"/>
            </w:tcBorders>
          </w:tcPr>
          <w:p w:rsidR="00D94F3A" w:rsidRPr="00D94F3A" w:rsidRDefault="00D94F3A" w:rsidP="00D94F3A">
            <w:pPr>
              <w:spacing w:after="160" w:line="259" w:lineRule="auto"/>
              <w:rPr>
                <w:rFonts w:ascii="Calibri" w:eastAsia="Calibri" w:hAnsi="Calibri"/>
                <w:sz w:val="20"/>
                <w:szCs w:val="20"/>
                <w:lang w:val="en-US"/>
              </w:rPr>
            </w:pPr>
          </w:p>
          <w:p w:rsidR="00D94F3A" w:rsidRPr="00D94F3A" w:rsidRDefault="00D94F3A" w:rsidP="00D94F3A">
            <w:pPr>
              <w:spacing w:after="160" w:line="259" w:lineRule="auto"/>
              <w:rPr>
                <w:rFonts w:ascii="Calibri" w:eastAsia="Calibri" w:hAnsi="Calibri"/>
                <w:sz w:val="20"/>
                <w:szCs w:val="20"/>
                <w:lang w:val="en-US"/>
              </w:rPr>
            </w:pPr>
          </w:p>
          <w:p w:rsidR="00D94F3A" w:rsidRPr="00D94F3A" w:rsidRDefault="00D94F3A" w:rsidP="00D94F3A">
            <w:pPr>
              <w:spacing w:after="160" w:line="259" w:lineRule="auto"/>
              <w:rPr>
                <w:rFonts w:ascii="Calibri" w:eastAsia="Calibri" w:hAnsi="Calibri"/>
                <w:sz w:val="20"/>
                <w:szCs w:val="20"/>
                <w:lang w:val="en-US"/>
              </w:rPr>
            </w:pPr>
          </w:p>
          <w:p w:rsidR="00D94F3A" w:rsidRPr="00D94F3A" w:rsidRDefault="00D94F3A" w:rsidP="00D94F3A">
            <w:pPr>
              <w:spacing w:after="160" w:line="259" w:lineRule="auto"/>
              <w:jc w:val="center"/>
              <w:rPr>
                <w:rFonts w:ascii="Calibri" w:eastAsia="Calibri" w:hAnsi="Calibri"/>
                <w:sz w:val="20"/>
                <w:szCs w:val="20"/>
                <w:lang w:val="en-US"/>
              </w:rPr>
            </w:pPr>
            <w:r w:rsidRPr="00D94F3A">
              <w:rPr>
                <w:rFonts w:ascii="Calibri" w:eastAsia="Calibri" w:hAnsi="Calibri"/>
                <w:sz w:val="20"/>
                <w:szCs w:val="20"/>
                <w:lang w:val="en-US"/>
              </w:rPr>
              <w:t>III</w:t>
            </w:r>
          </w:p>
        </w:tc>
        <w:tc>
          <w:tcPr>
            <w:tcW w:w="883" w:type="pct"/>
            <w:tcBorders>
              <w:top w:val="threeDEmboss" w:sz="12" w:space="0" w:color="auto"/>
              <w:left w:val="single" w:sz="4" w:space="0" w:color="000000"/>
              <w:bottom w:val="single" w:sz="4" w:space="0" w:color="000000"/>
              <w:right w:val="single" w:sz="4" w:space="0" w:color="000000"/>
            </w:tcBorders>
          </w:tcPr>
          <w:p w:rsidR="00D94F3A" w:rsidRPr="00D94F3A" w:rsidRDefault="00D94F3A" w:rsidP="00D94F3A">
            <w:pPr>
              <w:spacing w:after="160" w:line="259" w:lineRule="auto"/>
              <w:rPr>
                <w:rFonts w:ascii="Calibri" w:eastAsia="Calibri" w:hAnsi="Calibri"/>
                <w:sz w:val="20"/>
                <w:szCs w:val="20"/>
                <w:lang w:val="en-US"/>
              </w:rPr>
            </w:pPr>
            <w:r w:rsidRPr="00D94F3A">
              <w:rPr>
                <w:rFonts w:ascii="Calibri" w:eastAsia="Calibri" w:hAnsi="Calibri"/>
                <w:sz w:val="20"/>
                <w:szCs w:val="20"/>
                <w:lang w:val="en-US"/>
              </w:rPr>
              <w:t>Inginerie civilă</w:t>
            </w:r>
          </w:p>
        </w:tc>
        <w:tc>
          <w:tcPr>
            <w:tcW w:w="2032" w:type="pct"/>
            <w:tcBorders>
              <w:top w:val="threeDEmboss" w:sz="12" w:space="0" w:color="auto"/>
              <w:left w:val="single" w:sz="4" w:space="0" w:color="000000"/>
              <w:bottom w:val="single" w:sz="4" w:space="0" w:color="000000"/>
              <w:right w:val="single" w:sz="4" w:space="0" w:color="000000"/>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Amenajări și construcții hidrotehnice</w:t>
            </w:r>
          </w:p>
        </w:tc>
        <w:tc>
          <w:tcPr>
            <w:tcW w:w="1678" w:type="pct"/>
            <w:tcBorders>
              <w:top w:val="threeDEmboss" w:sz="12" w:space="0" w:color="auto"/>
              <w:left w:val="single" w:sz="4" w:space="0" w:color="000000"/>
              <w:bottom w:val="single" w:sz="4" w:space="0" w:color="000000"/>
              <w:right w:val="threeDEmboss" w:sz="12" w:space="0" w:color="auto"/>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șef lucrări dr. ing. Cercel Petru</w:t>
            </w:r>
          </w:p>
        </w:tc>
      </w:tr>
      <w:tr w:rsidR="00D94F3A" w:rsidRPr="00D94F3A" w:rsidTr="00112F67">
        <w:tc>
          <w:tcPr>
            <w:tcW w:w="407" w:type="pct"/>
            <w:vMerge/>
            <w:tcBorders>
              <w:top w:val="single" w:sz="4" w:space="0" w:color="000000"/>
              <w:left w:val="threeDEmboss" w:sz="12" w:space="0" w:color="auto"/>
              <w:bottom w:val="single" w:sz="4" w:space="0" w:color="000000"/>
              <w:right w:val="single" w:sz="4" w:space="0" w:color="000000"/>
            </w:tcBorders>
          </w:tcPr>
          <w:p w:rsidR="00D94F3A" w:rsidRPr="00D94F3A" w:rsidRDefault="00D94F3A" w:rsidP="00D94F3A">
            <w:pPr>
              <w:spacing w:after="160" w:line="240" w:lineRule="exact"/>
              <w:ind w:firstLine="540"/>
              <w:jc w:val="center"/>
              <w:rPr>
                <w:rFonts w:ascii="Calibri" w:eastAsia="Calibri" w:hAnsi="Calibri"/>
                <w:sz w:val="20"/>
                <w:szCs w:val="20"/>
                <w:lang w:val="en-US"/>
              </w:rPr>
            </w:pPr>
          </w:p>
        </w:tc>
        <w:tc>
          <w:tcPr>
            <w:tcW w:w="883"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r w:rsidRPr="00D94F3A">
              <w:rPr>
                <w:rFonts w:ascii="Calibri" w:eastAsia="Calibri" w:hAnsi="Calibri"/>
                <w:sz w:val="20"/>
                <w:szCs w:val="20"/>
                <w:lang w:val="en-US"/>
              </w:rPr>
              <w:t>Inginerie civilă</w:t>
            </w:r>
          </w:p>
        </w:tc>
        <w:tc>
          <w:tcPr>
            <w:tcW w:w="2032"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Îmbunătățiri funciare și dezvoltare rurală</w:t>
            </w:r>
          </w:p>
        </w:tc>
        <w:tc>
          <w:tcPr>
            <w:tcW w:w="1678" w:type="pct"/>
            <w:tcBorders>
              <w:top w:val="single" w:sz="4" w:space="0" w:color="000000"/>
              <w:left w:val="single" w:sz="4" w:space="0" w:color="000000"/>
              <w:bottom w:val="single" w:sz="4" w:space="0" w:color="000000"/>
              <w:right w:val="threeDEmboss" w:sz="12" w:space="0" w:color="auto"/>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șef lucrări dr. ing. Gabor Victor</w:t>
            </w:r>
          </w:p>
        </w:tc>
      </w:tr>
      <w:tr w:rsidR="00D94F3A" w:rsidRPr="00D94F3A" w:rsidTr="00112F67">
        <w:tc>
          <w:tcPr>
            <w:tcW w:w="407" w:type="pct"/>
            <w:vMerge/>
            <w:tcBorders>
              <w:top w:val="single" w:sz="4" w:space="0" w:color="000000"/>
              <w:left w:val="threeDEmboss" w:sz="12" w:space="0" w:color="auto"/>
              <w:bottom w:val="single" w:sz="4" w:space="0" w:color="000000"/>
              <w:right w:val="single" w:sz="4" w:space="0" w:color="000000"/>
            </w:tcBorders>
          </w:tcPr>
          <w:p w:rsidR="00D94F3A" w:rsidRPr="00D94F3A" w:rsidRDefault="00D94F3A" w:rsidP="00D94F3A">
            <w:pPr>
              <w:spacing w:after="160" w:line="240" w:lineRule="exact"/>
              <w:ind w:firstLine="540"/>
              <w:jc w:val="center"/>
              <w:rPr>
                <w:rFonts w:ascii="Calibri" w:eastAsia="Calibri" w:hAnsi="Calibri"/>
                <w:sz w:val="20"/>
                <w:szCs w:val="20"/>
                <w:lang w:val="en-US"/>
              </w:rPr>
            </w:pPr>
          </w:p>
        </w:tc>
        <w:tc>
          <w:tcPr>
            <w:tcW w:w="883"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r w:rsidRPr="00D94F3A">
              <w:rPr>
                <w:rFonts w:ascii="Calibri" w:eastAsia="Calibri" w:hAnsi="Calibri"/>
                <w:sz w:val="20"/>
                <w:szCs w:val="20"/>
                <w:lang w:val="en-US"/>
              </w:rPr>
              <w:t>Inginerie geodezică</w:t>
            </w:r>
          </w:p>
        </w:tc>
        <w:tc>
          <w:tcPr>
            <w:tcW w:w="2032"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Măsurători terestre și cadastru</w:t>
            </w:r>
          </w:p>
        </w:tc>
        <w:tc>
          <w:tcPr>
            <w:tcW w:w="1678" w:type="pct"/>
            <w:tcBorders>
              <w:top w:val="single" w:sz="4" w:space="0" w:color="000000"/>
              <w:left w:val="single" w:sz="4" w:space="0" w:color="000000"/>
              <w:bottom w:val="single" w:sz="4" w:space="0" w:color="000000"/>
              <w:right w:val="threeDEmboss" w:sz="12" w:space="0" w:color="auto"/>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Prof. dr. ing. Constantin Bofu</w:t>
            </w:r>
          </w:p>
        </w:tc>
      </w:tr>
      <w:tr w:rsidR="00D94F3A" w:rsidRPr="00D94F3A" w:rsidTr="00112F67">
        <w:tc>
          <w:tcPr>
            <w:tcW w:w="407" w:type="pct"/>
            <w:vMerge/>
            <w:tcBorders>
              <w:top w:val="single" w:sz="4" w:space="0" w:color="000000"/>
              <w:left w:val="threeDEmboss" w:sz="12" w:space="0" w:color="auto"/>
              <w:bottom w:val="single" w:sz="4" w:space="0" w:color="000000"/>
              <w:right w:val="single" w:sz="4" w:space="0" w:color="000000"/>
            </w:tcBorders>
          </w:tcPr>
          <w:p w:rsidR="00D94F3A" w:rsidRPr="00D94F3A" w:rsidRDefault="00D94F3A" w:rsidP="00D94F3A">
            <w:pPr>
              <w:spacing w:after="160" w:line="240" w:lineRule="exact"/>
              <w:ind w:firstLine="540"/>
              <w:jc w:val="center"/>
              <w:rPr>
                <w:rFonts w:ascii="Calibri" w:eastAsia="Calibri" w:hAnsi="Calibri"/>
                <w:sz w:val="20"/>
                <w:szCs w:val="20"/>
                <w:lang w:val="en-US"/>
              </w:rPr>
            </w:pPr>
          </w:p>
        </w:tc>
        <w:tc>
          <w:tcPr>
            <w:tcW w:w="883"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r w:rsidRPr="00D94F3A">
              <w:rPr>
                <w:rFonts w:ascii="Calibri" w:eastAsia="Calibri" w:hAnsi="Calibri"/>
                <w:sz w:val="20"/>
                <w:szCs w:val="20"/>
                <w:lang w:val="en-US"/>
              </w:rPr>
              <w:t>Ingineria mediului</w:t>
            </w:r>
          </w:p>
        </w:tc>
        <w:tc>
          <w:tcPr>
            <w:tcW w:w="2032"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Ingineria și protecția mediului în agricultură</w:t>
            </w:r>
          </w:p>
        </w:tc>
        <w:tc>
          <w:tcPr>
            <w:tcW w:w="1678" w:type="pct"/>
            <w:tcBorders>
              <w:top w:val="single" w:sz="4" w:space="0" w:color="000000"/>
              <w:left w:val="single" w:sz="4" w:space="0" w:color="000000"/>
              <w:bottom w:val="single" w:sz="4" w:space="0" w:color="000000"/>
              <w:right w:val="threeDEmboss" w:sz="12" w:space="0" w:color="auto"/>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șef lucrări dr. ing. Valentin Boboc</w:t>
            </w:r>
          </w:p>
        </w:tc>
      </w:tr>
      <w:tr w:rsidR="00D94F3A" w:rsidRPr="00D94F3A" w:rsidTr="00112F67">
        <w:tc>
          <w:tcPr>
            <w:tcW w:w="407" w:type="pct"/>
            <w:vMerge w:val="restart"/>
            <w:tcBorders>
              <w:top w:val="threeDEmboss" w:sz="12" w:space="0" w:color="auto"/>
              <w:left w:val="threeDEmboss" w:sz="12" w:space="0" w:color="auto"/>
              <w:bottom w:val="single" w:sz="4" w:space="0" w:color="000000"/>
              <w:right w:val="single" w:sz="4" w:space="0" w:color="000000"/>
            </w:tcBorders>
          </w:tcPr>
          <w:p w:rsidR="00D94F3A" w:rsidRPr="00D94F3A" w:rsidRDefault="00D94F3A" w:rsidP="00D94F3A">
            <w:pPr>
              <w:spacing w:after="160" w:line="259" w:lineRule="auto"/>
              <w:rPr>
                <w:rFonts w:ascii="Calibri" w:eastAsia="Calibri" w:hAnsi="Calibri"/>
                <w:sz w:val="20"/>
                <w:szCs w:val="20"/>
                <w:lang w:val="en-US"/>
              </w:rPr>
            </w:pPr>
          </w:p>
          <w:p w:rsidR="00D94F3A" w:rsidRPr="00D94F3A" w:rsidRDefault="00D94F3A" w:rsidP="00D94F3A">
            <w:pPr>
              <w:spacing w:after="160" w:line="259" w:lineRule="auto"/>
              <w:rPr>
                <w:rFonts w:ascii="Calibri" w:eastAsia="Calibri" w:hAnsi="Calibri"/>
                <w:sz w:val="20"/>
                <w:szCs w:val="20"/>
                <w:lang w:val="en-US"/>
              </w:rPr>
            </w:pPr>
          </w:p>
          <w:p w:rsidR="00D94F3A" w:rsidRPr="00D94F3A" w:rsidRDefault="00D94F3A" w:rsidP="00D94F3A">
            <w:pPr>
              <w:spacing w:after="160" w:line="259" w:lineRule="auto"/>
              <w:rPr>
                <w:rFonts w:ascii="Calibri" w:eastAsia="Calibri" w:hAnsi="Calibri"/>
                <w:sz w:val="20"/>
                <w:szCs w:val="20"/>
                <w:lang w:val="en-US"/>
              </w:rPr>
            </w:pPr>
          </w:p>
          <w:p w:rsidR="00D94F3A" w:rsidRPr="00D94F3A" w:rsidRDefault="00D94F3A" w:rsidP="00D94F3A">
            <w:pPr>
              <w:spacing w:after="160" w:line="259" w:lineRule="auto"/>
              <w:jc w:val="center"/>
              <w:rPr>
                <w:rFonts w:ascii="Calibri" w:eastAsia="Calibri" w:hAnsi="Calibri"/>
                <w:sz w:val="20"/>
                <w:szCs w:val="20"/>
                <w:lang w:val="en-US"/>
              </w:rPr>
            </w:pPr>
            <w:r w:rsidRPr="00D94F3A">
              <w:rPr>
                <w:rFonts w:ascii="Calibri" w:eastAsia="Calibri" w:hAnsi="Calibri"/>
                <w:sz w:val="20"/>
                <w:szCs w:val="20"/>
                <w:lang w:val="en-US"/>
              </w:rPr>
              <w:t>IV</w:t>
            </w:r>
          </w:p>
        </w:tc>
        <w:tc>
          <w:tcPr>
            <w:tcW w:w="883" w:type="pct"/>
            <w:tcBorders>
              <w:top w:val="threeDEmboss" w:sz="12" w:space="0" w:color="auto"/>
              <w:left w:val="single" w:sz="4" w:space="0" w:color="000000"/>
              <w:bottom w:val="single" w:sz="4" w:space="0" w:color="000000"/>
              <w:right w:val="single" w:sz="4" w:space="0" w:color="000000"/>
            </w:tcBorders>
          </w:tcPr>
          <w:p w:rsidR="00D94F3A" w:rsidRPr="00D94F3A" w:rsidRDefault="00D94F3A" w:rsidP="00D94F3A">
            <w:pPr>
              <w:spacing w:after="160" w:line="259" w:lineRule="auto"/>
              <w:rPr>
                <w:rFonts w:ascii="Calibri" w:eastAsia="Calibri" w:hAnsi="Calibri"/>
                <w:sz w:val="20"/>
                <w:szCs w:val="20"/>
                <w:lang w:val="en-US"/>
              </w:rPr>
            </w:pPr>
            <w:r w:rsidRPr="00D94F3A">
              <w:rPr>
                <w:rFonts w:ascii="Calibri" w:eastAsia="Calibri" w:hAnsi="Calibri"/>
                <w:sz w:val="20"/>
                <w:szCs w:val="20"/>
                <w:lang w:val="en-US"/>
              </w:rPr>
              <w:t>Inginerie civilă</w:t>
            </w:r>
          </w:p>
        </w:tc>
        <w:tc>
          <w:tcPr>
            <w:tcW w:w="2032" w:type="pct"/>
            <w:tcBorders>
              <w:top w:val="threeDEmboss" w:sz="12" w:space="0" w:color="auto"/>
              <w:left w:val="single" w:sz="4" w:space="0" w:color="000000"/>
              <w:bottom w:val="single" w:sz="4" w:space="0" w:color="000000"/>
              <w:right w:val="single" w:sz="4" w:space="0" w:color="000000"/>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Amenajări și construcții hidrotehnice</w:t>
            </w:r>
          </w:p>
        </w:tc>
        <w:tc>
          <w:tcPr>
            <w:tcW w:w="1678" w:type="pct"/>
            <w:tcBorders>
              <w:top w:val="threeDEmboss" w:sz="12" w:space="0" w:color="auto"/>
              <w:left w:val="single" w:sz="4" w:space="0" w:color="000000"/>
              <w:bottom w:val="single" w:sz="4" w:space="0" w:color="000000"/>
              <w:right w:val="threeDEmboss" w:sz="12" w:space="0" w:color="auto"/>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șef lucrări dr. ing. Hrăniciuc Tomi Alexandrel</w:t>
            </w:r>
          </w:p>
        </w:tc>
      </w:tr>
      <w:tr w:rsidR="00D94F3A" w:rsidRPr="00D94F3A" w:rsidTr="00112F67">
        <w:tc>
          <w:tcPr>
            <w:tcW w:w="407" w:type="pct"/>
            <w:vMerge/>
            <w:tcBorders>
              <w:top w:val="single" w:sz="4" w:space="0" w:color="000000"/>
              <w:left w:val="threeDEmboss" w:sz="12" w:space="0" w:color="auto"/>
              <w:bottom w:val="single" w:sz="4" w:space="0" w:color="000000"/>
              <w:right w:val="single" w:sz="4" w:space="0" w:color="000000"/>
            </w:tcBorders>
          </w:tcPr>
          <w:p w:rsidR="00D94F3A" w:rsidRPr="00D94F3A" w:rsidRDefault="00D94F3A" w:rsidP="00D94F3A">
            <w:pPr>
              <w:spacing w:after="160" w:line="240" w:lineRule="exact"/>
              <w:ind w:firstLine="540"/>
              <w:jc w:val="center"/>
              <w:rPr>
                <w:rFonts w:ascii="Calibri" w:eastAsia="Calibri" w:hAnsi="Calibri"/>
                <w:sz w:val="20"/>
                <w:szCs w:val="20"/>
                <w:lang w:val="en-US"/>
              </w:rPr>
            </w:pPr>
          </w:p>
        </w:tc>
        <w:tc>
          <w:tcPr>
            <w:tcW w:w="883"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r w:rsidRPr="00D94F3A">
              <w:rPr>
                <w:rFonts w:ascii="Calibri" w:eastAsia="Calibri" w:hAnsi="Calibri"/>
                <w:sz w:val="20"/>
                <w:szCs w:val="20"/>
                <w:lang w:val="en-US"/>
              </w:rPr>
              <w:t>Inginerie civilă</w:t>
            </w:r>
          </w:p>
        </w:tc>
        <w:tc>
          <w:tcPr>
            <w:tcW w:w="2032"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Îmbunătățiri funciare și dezvoltare rurală</w:t>
            </w:r>
          </w:p>
        </w:tc>
        <w:tc>
          <w:tcPr>
            <w:tcW w:w="1678" w:type="pct"/>
            <w:tcBorders>
              <w:top w:val="single" w:sz="4" w:space="0" w:color="000000"/>
              <w:left w:val="single" w:sz="4" w:space="0" w:color="000000"/>
              <w:bottom w:val="single" w:sz="4" w:space="0" w:color="000000"/>
              <w:right w:val="threeDEmboss" w:sz="12" w:space="0" w:color="auto"/>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șef lucrări dr. ing. Logigan Ilie</w:t>
            </w:r>
          </w:p>
        </w:tc>
      </w:tr>
      <w:tr w:rsidR="00D94F3A" w:rsidRPr="00D94F3A" w:rsidTr="00112F67">
        <w:tc>
          <w:tcPr>
            <w:tcW w:w="407" w:type="pct"/>
            <w:vMerge/>
            <w:tcBorders>
              <w:top w:val="single" w:sz="4" w:space="0" w:color="000000"/>
              <w:left w:val="threeDEmboss" w:sz="12" w:space="0" w:color="auto"/>
              <w:bottom w:val="single" w:sz="4" w:space="0" w:color="000000"/>
              <w:right w:val="single" w:sz="4" w:space="0" w:color="000000"/>
            </w:tcBorders>
          </w:tcPr>
          <w:p w:rsidR="00D94F3A" w:rsidRPr="00D94F3A" w:rsidRDefault="00D94F3A" w:rsidP="00D94F3A">
            <w:pPr>
              <w:spacing w:after="160" w:line="240" w:lineRule="exact"/>
              <w:ind w:firstLine="540"/>
              <w:jc w:val="center"/>
              <w:rPr>
                <w:rFonts w:ascii="Calibri" w:eastAsia="Calibri" w:hAnsi="Calibri"/>
                <w:sz w:val="20"/>
                <w:szCs w:val="20"/>
                <w:lang w:val="en-US"/>
              </w:rPr>
            </w:pPr>
          </w:p>
        </w:tc>
        <w:tc>
          <w:tcPr>
            <w:tcW w:w="883"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r w:rsidRPr="00D94F3A">
              <w:rPr>
                <w:rFonts w:ascii="Calibri" w:eastAsia="Calibri" w:hAnsi="Calibri"/>
                <w:sz w:val="20"/>
                <w:szCs w:val="20"/>
                <w:lang w:val="en-US"/>
              </w:rPr>
              <w:t>Inginerie geodezică</w:t>
            </w:r>
          </w:p>
        </w:tc>
        <w:tc>
          <w:tcPr>
            <w:tcW w:w="2032"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Măsurători terestre și cadastru</w:t>
            </w:r>
          </w:p>
        </w:tc>
        <w:tc>
          <w:tcPr>
            <w:tcW w:w="1678" w:type="pct"/>
            <w:tcBorders>
              <w:top w:val="single" w:sz="4" w:space="0" w:color="000000"/>
              <w:left w:val="single" w:sz="4" w:space="0" w:color="000000"/>
              <w:bottom w:val="single" w:sz="4" w:space="0" w:color="000000"/>
              <w:right w:val="threeDEmboss" w:sz="12" w:space="0" w:color="auto"/>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șef lucrări dr. ing. Mihaela Macovei</w:t>
            </w:r>
          </w:p>
        </w:tc>
      </w:tr>
      <w:tr w:rsidR="00D94F3A" w:rsidRPr="00D94F3A" w:rsidTr="00112F67">
        <w:tc>
          <w:tcPr>
            <w:tcW w:w="407" w:type="pct"/>
            <w:vMerge/>
            <w:tcBorders>
              <w:top w:val="single" w:sz="4" w:space="0" w:color="000000"/>
              <w:left w:val="threeDEmboss" w:sz="12" w:space="0" w:color="auto"/>
              <w:bottom w:val="threeDEmboss" w:sz="12" w:space="0" w:color="auto"/>
              <w:right w:val="single" w:sz="4" w:space="0" w:color="000000"/>
            </w:tcBorders>
          </w:tcPr>
          <w:p w:rsidR="00D94F3A" w:rsidRPr="00D94F3A" w:rsidRDefault="00D94F3A" w:rsidP="00D94F3A">
            <w:pPr>
              <w:spacing w:after="160" w:line="240" w:lineRule="exact"/>
              <w:ind w:firstLine="540"/>
              <w:jc w:val="center"/>
              <w:rPr>
                <w:rFonts w:ascii="Calibri" w:eastAsia="Calibri" w:hAnsi="Calibri"/>
                <w:sz w:val="20"/>
                <w:szCs w:val="20"/>
                <w:lang w:val="en-US"/>
              </w:rPr>
            </w:pPr>
          </w:p>
        </w:tc>
        <w:tc>
          <w:tcPr>
            <w:tcW w:w="883" w:type="pct"/>
            <w:tcBorders>
              <w:top w:val="single" w:sz="4" w:space="0" w:color="000000"/>
              <w:left w:val="single" w:sz="4" w:space="0" w:color="000000"/>
              <w:bottom w:val="threeDEmboss" w:sz="12" w:space="0" w:color="auto"/>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r w:rsidRPr="00D94F3A">
              <w:rPr>
                <w:rFonts w:ascii="Calibri" w:eastAsia="Calibri" w:hAnsi="Calibri"/>
                <w:sz w:val="20"/>
                <w:szCs w:val="20"/>
                <w:lang w:val="en-US"/>
              </w:rPr>
              <w:t>Ingineria mediului</w:t>
            </w:r>
          </w:p>
        </w:tc>
        <w:tc>
          <w:tcPr>
            <w:tcW w:w="2032" w:type="pct"/>
            <w:tcBorders>
              <w:top w:val="single" w:sz="4" w:space="0" w:color="000000"/>
              <w:left w:val="single" w:sz="4" w:space="0" w:color="000000"/>
              <w:bottom w:val="threeDEmboss" w:sz="12" w:space="0" w:color="auto"/>
              <w:right w:val="single" w:sz="4" w:space="0" w:color="000000"/>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Ingineria și protecția mediului în agricultură</w:t>
            </w:r>
          </w:p>
        </w:tc>
        <w:tc>
          <w:tcPr>
            <w:tcW w:w="1678" w:type="pct"/>
            <w:tcBorders>
              <w:top w:val="single" w:sz="4" w:space="0" w:color="000000"/>
              <w:left w:val="single" w:sz="4" w:space="0" w:color="000000"/>
              <w:bottom w:val="threeDEmboss" w:sz="12" w:space="0" w:color="auto"/>
              <w:right w:val="threeDEmboss" w:sz="12" w:space="0" w:color="auto"/>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prof. dr. ing. Biali Gabriela</w:t>
            </w:r>
          </w:p>
        </w:tc>
      </w:tr>
    </w:tbl>
    <w:p w:rsidR="00D94F3A" w:rsidRPr="00D94F3A" w:rsidRDefault="00D94F3A" w:rsidP="00D94F3A">
      <w:pPr>
        <w:spacing w:line="240" w:lineRule="auto"/>
        <w:jc w:val="both"/>
        <w:rPr>
          <w:rFonts w:ascii="Calibri" w:eastAsia="Times New Roman" w:hAnsi="Calibri" w:cs="Calibri"/>
          <w:color w:val="FF00FF"/>
          <w:sz w:val="22"/>
          <w:lang w:val="en-US"/>
        </w:rPr>
      </w:pPr>
    </w:p>
    <w:p w:rsidR="00D94F3A" w:rsidRPr="00D94F3A" w:rsidRDefault="00D94F3A" w:rsidP="00D94F3A">
      <w:pPr>
        <w:spacing w:line="240" w:lineRule="auto"/>
        <w:jc w:val="center"/>
        <w:rPr>
          <w:rFonts w:ascii="Calibri" w:eastAsia="Times New Roman" w:hAnsi="Calibri"/>
          <w:b/>
          <w:i/>
          <w:color w:val="000000"/>
          <w:sz w:val="20"/>
          <w:szCs w:val="20"/>
          <w:lang w:val="en-US" w:eastAsia="ro-RO"/>
        </w:rPr>
      </w:pPr>
    </w:p>
    <w:p w:rsidR="00D94F3A" w:rsidRPr="00D94F3A" w:rsidRDefault="006E7754" w:rsidP="00D94F3A">
      <w:pPr>
        <w:spacing w:line="240" w:lineRule="auto"/>
        <w:jc w:val="center"/>
        <w:rPr>
          <w:rFonts w:ascii="Calibri" w:eastAsia="Times New Roman" w:hAnsi="Calibri" w:cs="Calibri"/>
          <w:b/>
          <w:bCs/>
          <w:i/>
          <w:iCs/>
          <w:color w:val="000000"/>
          <w:sz w:val="20"/>
          <w:szCs w:val="20"/>
          <w:lang w:val="en-US"/>
        </w:rPr>
      </w:pPr>
      <w:r>
        <w:rPr>
          <w:rFonts w:ascii="Calibri" w:eastAsia="Times New Roman" w:hAnsi="Calibri"/>
          <w:b/>
          <w:i/>
          <w:color w:val="000000"/>
          <w:sz w:val="20"/>
          <w:szCs w:val="20"/>
          <w:lang w:val="en-US" w:eastAsia="ro-RO"/>
        </w:rPr>
        <w:t>Tabel 33.3.d.</w:t>
      </w:r>
      <w:r w:rsidR="00D94F3A" w:rsidRPr="00D94F3A">
        <w:rPr>
          <w:rFonts w:ascii="Calibri" w:eastAsia="Times New Roman" w:hAnsi="Calibri"/>
          <w:b/>
          <w:i/>
          <w:color w:val="000000"/>
          <w:sz w:val="20"/>
          <w:szCs w:val="20"/>
          <w:lang w:val="en-US" w:eastAsia="ro-RO"/>
        </w:rPr>
        <w:t xml:space="preserve">  </w:t>
      </w:r>
      <w:r w:rsidR="00D94F3A" w:rsidRPr="00D94F3A">
        <w:rPr>
          <w:rFonts w:ascii="Calibri" w:eastAsia="Times New Roman" w:hAnsi="Calibri" w:cs="Calibri"/>
          <w:b/>
          <w:bCs/>
          <w:i/>
          <w:iCs/>
          <w:color w:val="000000"/>
          <w:sz w:val="20"/>
          <w:szCs w:val="20"/>
          <w:lang w:val="en-US"/>
        </w:rPr>
        <w:t>Consilieri pentru s</w:t>
      </w:r>
      <w:r w:rsidR="00D94F3A" w:rsidRPr="00D94F3A">
        <w:rPr>
          <w:rFonts w:ascii="Calibri" w:eastAsia="Times New Roman" w:hAnsi="Calibri" w:cs="Calibri"/>
          <w:b/>
          <w:i/>
          <w:color w:val="000000"/>
          <w:sz w:val="20"/>
          <w:szCs w:val="20"/>
          <w:lang w:val="en-US"/>
        </w:rPr>
        <w:t>tudii universitare de master: an univ.</w:t>
      </w:r>
      <w:r w:rsidR="00D94F3A" w:rsidRPr="00D94F3A">
        <w:rPr>
          <w:rFonts w:ascii="Calibri" w:eastAsia="Times New Roman" w:hAnsi="Calibri" w:cs="Calibri"/>
          <w:b/>
          <w:bCs/>
          <w:i/>
          <w:iCs/>
          <w:color w:val="000000"/>
          <w:sz w:val="20"/>
          <w:szCs w:val="20"/>
          <w:lang w:val="en-US"/>
        </w:rPr>
        <w:t xml:space="preserve"> 2019 – 2020 conf. B.C.F. 13.09.2019</w:t>
      </w:r>
    </w:p>
    <w:p w:rsidR="00D94F3A" w:rsidRPr="00D94F3A" w:rsidRDefault="00D94F3A" w:rsidP="00D94F3A">
      <w:pPr>
        <w:spacing w:line="240" w:lineRule="auto"/>
        <w:rPr>
          <w:rFonts w:ascii="Calibri" w:eastAsia="Times New Roman" w:hAnsi="Calibri" w:cs="Calibri"/>
          <w:b/>
          <w:bCs/>
          <w:i/>
          <w:iCs/>
          <w:sz w:val="20"/>
          <w:szCs w:val="20"/>
          <w:lang w:val="en-US"/>
        </w:rPr>
      </w:pPr>
    </w:p>
    <w:p w:rsidR="00D94F3A" w:rsidRPr="00D94F3A" w:rsidRDefault="00D94F3A" w:rsidP="00D94F3A">
      <w:pPr>
        <w:spacing w:line="240" w:lineRule="auto"/>
        <w:rPr>
          <w:rFonts w:ascii="Calibri" w:eastAsia="Times New Roman" w:hAnsi="Calibri" w:cs="Calibri"/>
          <w:b/>
          <w:bCs/>
          <w:i/>
          <w:iCs/>
          <w:sz w:val="20"/>
          <w:szCs w:val="20"/>
          <w:lang w:val="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87"/>
        <w:gridCol w:w="2050"/>
        <w:gridCol w:w="3168"/>
        <w:gridCol w:w="3006"/>
      </w:tblGrid>
      <w:tr w:rsidR="00D94F3A" w:rsidRPr="00D94F3A" w:rsidTr="00112F67">
        <w:tc>
          <w:tcPr>
            <w:tcW w:w="424" w:type="pct"/>
            <w:tcBorders>
              <w:top w:val="threeDEmboss" w:sz="12" w:space="0" w:color="auto"/>
              <w:left w:val="threeDEmboss" w:sz="12" w:space="0" w:color="auto"/>
              <w:bottom w:val="threeDEmboss" w:sz="12" w:space="0" w:color="auto"/>
              <w:right w:val="single" w:sz="4" w:space="0" w:color="000000"/>
            </w:tcBorders>
            <w:shd w:val="clear" w:color="auto" w:fill="DAEEF3"/>
          </w:tcPr>
          <w:p w:rsidR="00D94F3A" w:rsidRPr="00D94F3A" w:rsidRDefault="00D94F3A" w:rsidP="00D94F3A">
            <w:pPr>
              <w:spacing w:after="160" w:line="259" w:lineRule="auto"/>
              <w:jc w:val="center"/>
              <w:rPr>
                <w:rFonts w:ascii="Calibri" w:eastAsia="Calibri" w:hAnsi="Calibri"/>
                <w:sz w:val="20"/>
                <w:szCs w:val="20"/>
                <w:lang w:val="en-US"/>
              </w:rPr>
            </w:pPr>
            <w:r w:rsidRPr="00D94F3A">
              <w:rPr>
                <w:rFonts w:ascii="Calibri" w:eastAsia="Calibri" w:hAnsi="Calibri"/>
                <w:sz w:val="20"/>
                <w:szCs w:val="20"/>
                <w:lang w:val="en-US"/>
              </w:rPr>
              <w:t>Anul de studiu</w:t>
            </w:r>
          </w:p>
        </w:tc>
        <w:tc>
          <w:tcPr>
            <w:tcW w:w="1142" w:type="pct"/>
            <w:tcBorders>
              <w:top w:val="threeDEmboss" w:sz="12" w:space="0" w:color="auto"/>
              <w:left w:val="single" w:sz="4" w:space="0" w:color="000000"/>
              <w:bottom w:val="threeDEmboss" w:sz="12" w:space="0" w:color="auto"/>
              <w:right w:val="single" w:sz="4" w:space="0" w:color="000000"/>
            </w:tcBorders>
            <w:shd w:val="clear" w:color="auto" w:fill="DAEEF3"/>
          </w:tcPr>
          <w:p w:rsidR="00D94F3A" w:rsidRPr="00D94F3A" w:rsidRDefault="00D94F3A" w:rsidP="00D94F3A">
            <w:pPr>
              <w:spacing w:after="160" w:line="259" w:lineRule="auto"/>
              <w:jc w:val="center"/>
              <w:rPr>
                <w:rFonts w:ascii="Calibri" w:eastAsia="Calibri" w:hAnsi="Calibri"/>
                <w:sz w:val="20"/>
                <w:szCs w:val="20"/>
                <w:lang w:val="en-US"/>
              </w:rPr>
            </w:pPr>
            <w:r w:rsidRPr="00D94F3A">
              <w:rPr>
                <w:rFonts w:ascii="Calibri" w:eastAsia="Calibri" w:hAnsi="Calibri"/>
                <w:sz w:val="20"/>
                <w:szCs w:val="20"/>
                <w:lang w:val="en-US"/>
              </w:rPr>
              <w:t>Domeniul</w:t>
            </w:r>
          </w:p>
        </w:tc>
        <w:tc>
          <w:tcPr>
            <w:tcW w:w="1762" w:type="pct"/>
            <w:tcBorders>
              <w:top w:val="threeDEmboss" w:sz="12" w:space="0" w:color="auto"/>
              <w:left w:val="single" w:sz="4" w:space="0" w:color="000000"/>
              <w:bottom w:val="threeDEmboss" w:sz="12" w:space="0" w:color="auto"/>
              <w:right w:val="single" w:sz="4" w:space="0" w:color="000000"/>
            </w:tcBorders>
            <w:shd w:val="clear" w:color="auto" w:fill="DAEEF3"/>
          </w:tcPr>
          <w:p w:rsidR="00D94F3A" w:rsidRPr="00D94F3A" w:rsidRDefault="00D94F3A" w:rsidP="00D94F3A">
            <w:pPr>
              <w:spacing w:after="160" w:line="259" w:lineRule="auto"/>
              <w:jc w:val="center"/>
              <w:rPr>
                <w:rFonts w:ascii="Calibri" w:eastAsia="Calibri" w:hAnsi="Calibri"/>
                <w:sz w:val="20"/>
                <w:szCs w:val="20"/>
                <w:lang w:val="en-US"/>
              </w:rPr>
            </w:pPr>
            <w:r w:rsidRPr="00D94F3A">
              <w:rPr>
                <w:rFonts w:ascii="Calibri" w:eastAsia="Calibri" w:hAnsi="Calibri"/>
                <w:sz w:val="20"/>
                <w:szCs w:val="20"/>
                <w:lang w:val="en-US"/>
              </w:rPr>
              <w:t>Programul de studiu</w:t>
            </w:r>
          </w:p>
        </w:tc>
        <w:tc>
          <w:tcPr>
            <w:tcW w:w="1672" w:type="pct"/>
            <w:tcBorders>
              <w:top w:val="threeDEmboss" w:sz="12" w:space="0" w:color="auto"/>
              <w:left w:val="single" w:sz="4" w:space="0" w:color="000000"/>
              <w:bottom w:val="threeDEmboss" w:sz="12" w:space="0" w:color="auto"/>
              <w:right w:val="threeDEmboss" w:sz="12" w:space="0" w:color="auto"/>
            </w:tcBorders>
            <w:shd w:val="clear" w:color="auto" w:fill="DAEEF3"/>
          </w:tcPr>
          <w:p w:rsidR="00D94F3A" w:rsidRPr="00D94F3A" w:rsidRDefault="00D94F3A" w:rsidP="00D94F3A">
            <w:pPr>
              <w:spacing w:after="160" w:line="259" w:lineRule="auto"/>
              <w:jc w:val="center"/>
              <w:rPr>
                <w:rFonts w:ascii="Calibri" w:eastAsia="Calibri" w:hAnsi="Calibri"/>
                <w:sz w:val="20"/>
                <w:szCs w:val="20"/>
                <w:lang w:val="en-US"/>
              </w:rPr>
            </w:pPr>
            <w:r w:rsidRPr="00D94F3A">
              <w:rPr>
                <w:rFonts w:ascii="Calibri" w:eastAsia="Calibri" w:hAnsi="Calibri"/>
                <w:sz w:val="20"/>
                <w:szCs w:val="20"/>
                <w:lang w:val="en-US"/>
              </w:rPr>
              <w:t>Consilieri</w:t>
            </w:r>
          </w:p>
        </w:tc>
      </w:tr>
      <w:tr w:rsidR="00D94F3A" w:rsidRPr="00D94F3A" w:rsidTr="00112F67">
        <w:tc>
          <w:tcPr>
            <w:tcW w:w="424" w:type="pct"/>
            <w:vMerge w:val="restart"/>
            <w:tcBorders>
              <w:top w:val="threeDEmboss" w:sz="12" w:space="0" w:color="auto"/>
              <w:left w:val="threeDEmboss" w:sz="12" w:space="0" w:color="auto"/>
              <w:bottom w:val="single" w:sz="4" w:space="0" w:color="000000"/>
              <w:right w:val="single" w:sz="4" w:space="0" w:color="000000"/>
            </w:tcBorders>
          </w:tcPr>
          <w:p w:rsidR="00D94F3A" w:rsidRPr="00D94F3A" w:rsidRDefault="00D94F3A" w:rsidP="00D94F3A">
            <w:pPr>
              <w:spacing w:after="160" w:line="259" w:lineRule="auto"/>
              <w:rPr>
                <w:rFonts w:ascii="Calibri" w:eastAsia="Calibri" w:hAnsi="Calibri"/>
                <w:sz w:val="20"/>
                <w:szCs w:val="20"/>
                <w:lang w:val="en-US"/>
              </w:rPr>
            </w:pPr>
          </w:p>
          <w:p w:rsidR="00D94F3A" w:rsidRPr="00D94F3A" w:rsidRDefault="00D94F3A" w:rsidP="00D94F3A">
            <w:pPr>
              <w:spacing w:after="160" w:line="259" w:lineRule="auto"/>
              <w:rPr>
                <w:rFonts w:ascii="Calibri" w:eastAsia="Calibri" w:hAnsi="Calibri"/>
                <w:sz w:val="20"/>
                <w:szCs w:val="20"/>
                <w:lang w:val="en-US"/>
              </w:rPr>
            </w:pPr>
          </w:p>
          <w:p w:rsidR="00D94F3A" w:rsidRPr="00D94F3A" w:rsidRDefault="00D94F3A" w:rsidP="00D94F3A">
            <w:pPr>
              <w:spacing w:after="160" w:line="259" w:lineRule="auto"/>
              <w:rPr>
                <w:rFonts w:ascii="Calibri" w:eastAsia="Calibri" w:hAnsi="Calibri"/>
                <w:sz w:val="20"/>
                <w:szCs w:val="20"/>
                <w:lang w:val="en-US"/>
              </w:rPr>
            </w:pPr>
          </w:p>
          <w:p w:rsidR="00D94F3A" w:rsidRPr="00D94F3A" w:rsidRDefault="00D94F3A" w:rsidP="00D94F3A">
            <w:pPr>
              <w:spacing w:after="160" w:line="259" w:lineRule="auto"/>
              <w:jc w:val="center"/>
              <w:rPr>
                <w:rFonts w:ascii="Calibri" w:eastAsia="Calibri" w:hAnsi="Calibri"/>
                <w:sz w:val="20"/>
                <w:szCs w:val="20"/>
                <w:lang w:val="en-US"/>
              </w:rPr>
            </w:pPr>
            <w:r w:rsidRPr="00D94F3A">
              <w:rPr>
                <w:rFonts w:ascii="Calibri" w:eastAsia="Calibri" w:hAnsi="Calibri"/>
                <w:sz w:val="20"/>
                <w:szCs w:val="20"/>
                <w:lang w:val="en-US"/>
              </w:rPr>
              <w:t>I master</w:t>
            </w:r>
          </w:p>
        </w:tc>
        <w:tc>
          <w:tcPr>
            <w:tcW w:w="1142" w:type="pct"/>
            <w:tcBorders>
              <w:top w:val="threeDEmboss" w:sz="12" w:space="0" w:color="auto"/>
              <w:left w:val="single" w:sz="4" w:space="0" w:color="000000"/>
              <w:bottom w:val="single" w:sz="4" w:space="0" w:color="000000"/>
              <w:right w:val="single" w:sz="4" w:space="0" w:color="000000"/>
            </w:tcBorders>
          </w:tcPr>
          <w:p w:rsidR="00D94F3A" w:rsidRPr="00D94F3A" w:rsidRDefault="00D94F3A" w:rsidP="00D94F3A">
            <w:pPr>
              <w:spacing w:after="160" w:line="259" w:lineRule="auto"/>
              <w:jc w:val="center"/>
              <w:rPr>
                <w:rFonts w:ascii="Calibri" w:eastAsia="Calibri" w:hAnsi="Calibri"/>
                <w:sz w:val="20"/>
                <w:szCs w:val="20"/>
                <w:lang w:val="en-US"/>
              </w:rPr>
            </w:pPr>
            <w:r w:rsidRPr="00D94F3A">
              <w:rPr>
                <w:rFonts w:ascii="Calibri" w:eastAsia="Calibri" w:hAnsi="Calibri"/>
                <w:sz w:val="20"/>
                <w:szCs w:val="20"/>
                <w:lang w:val="en-US"/>
              </w:rPr>
              <w:t>Inginerie civilă și instalații</w:t>
            </w:r>
          </w:p>
        </w:tc>
        <w:tc>
          <w:tcPr>
            <w:tcW w:w="1762" w:type="pct"/>
            <w:tcBorders>
              <w:top w:val="threeDEmboss" w:sz="12" w:space="0" w:color="auto"/>
              <w:left w:val="single" w:sz="4" w:space="0" w:color="000000"/>
              <w:bottom w:val="single" w:sz="4" w:space="0" w:color="000000"/>
              <w:right w:val="single" w:sz="4" w:space="0" w:color="000000"/>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Inginerie hidrotehnică</w:t>
            </w:r>
          </w:p>
        </w:tc>
        <w:tc>
          <w:tcPr>
            <w:tcW w:w="1672" w:type="pct"/>
            <w:tcBorders>
              <w:top w:val="threeDEmboss" w:sz="12" w:space="0" w:color="auto"/>
              <w:left w:val="single" w:sz="4" w:space="0" w:color="000000"/>
              <w:bottom w:val="single" w:sz="4" w:space="0" w:color="000000"/>
              <w:right w:val="threeDEmboss" w:sz="12" w:space="0" w:color="auto"/>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Șef lucrări dr. ing. Valentin Crețu</w:t>
            </w:r>
          </w:p>
        </w:tc>
      </w:tr>
      <w:tr w:rsidR="00D94F3A" w:rsidRPr="00D94F3A" w:rsidTr="00112F67">
        <w:tc>
          <w:tcPr>
            <w:tcW w:w="424" w:type="pct"/>
            <w:vMerge/>
            <w:tcBorders>
              <w:top w:val="single" w:sz="4" w:space="0" w:color="000000"/>
              <w:left w:val="threeDEmboss" w:sz="12" w:space="0" w:color="auto"/>
              <w:bottom w:val="single" w:sz="4" w:space="0" w:color="000000"/>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p>
        </w:tc>
        <w:tc>
          <w:tcPr>
            <w:tcW w:w="1142"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r w:rsidRPr="00D94F3A">
              <w:rPr>
                <w:rFonts w:ascii="Calibri" w:eastAsia="Calibri" w:hAnsi="Calibri"/>
                <w:sz w:val="20"/>
                <w:szCs w:val="20"/>
                <w:lang w:val="en-US"/>
              </w:rPr>
              <w:t>Inginerie civilă și instalații</w:t>
            </w:r>
          </w:p>
        </w:tc>
        <w:tc>
          <w:tcPr>
            <w:tcW w:w="1762"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exact"/>
              <w:rPr>
                <w:rFonts w:ascii="Calibri" w:eastAsia="Calibri" w:hAnsi="Calibri"/>
                <w:sz w:val="20"/>
                <w:szCs w:val="20"/>
                <w:lang w:val="en-US"/>
              </w:rPr>
            </w:pPr>
            <w:r w:rsidRPr="00D94F3A">
              <w:rPr>
                <w:rFonts w:ascii="Calibri" w:eastAsia="Calibri" w:hAnsi="Calibri"/>
                <w:sz w:val="20"/>
                <w:szCs w:val="20"/>
                <w:lang w:val="en-US"/>
              </w:rPr>
              <w:t>Modernizarea  sistemelor hidrotehnice, hidroameliorative și hidroedilitare</w:t>
            </w:r>
          </w:p>
        </w:tc>
        <w:tc>
          <w:tcPr>
            <w:tcW w:w="1672" w:type="pct"/>
            <w:tcBorders>
              <w:top w:val="single" w:sz="4" w:space="0" w:color="000000"/>
              <w:left w:val="single" w:sz="4" w:space="0" w:color="000000"/>
              <w:bottom w:val="single" w:sz="4" w:space="0" w:color="000000"/>
              <w:right w:val="threeDEmboss" w:sz="12" w:space="0" w:color="auto"/>
            </w:tcBorders>
          </w:tcPr>
          <w:p w:rsidR="00D94F3A" w:rsidRPr="00D94F3A" w:rsidRDefault="00D94F3A" w:rsidP="00D94F3A">
            <w:pPr>
              <w:spacing w:after="160" w:line="240" w:lineRule="exact"/>
              <w:rPr>
                <w:rFonts w:ascii="Calibri" w:eastAsia="Calibri" w:hAnsi="Calibri"/>
                <w:sz w:val="20"/>
                <w:szCs w:val="20"/>
                <w:lang w:val="en-US"/>
              </w:rPr>
            </w:pPr>
            <w:r w:rsidRPr="00D94F3A">
              <w:rPr>
                <w:rFonts w:ascii="Calibri" w:eastAsia="Calibri" w:hAnsi="Calibri"/>
                <w:sz w:val="20"/>
                <w:szCs w:val="20"/>
                <w:lang w:val="en-US"/>
              </w:rPr>
              <w:t>Șef lucrări dr. ing. Daniel Toma</w:t>
            </w:r>
          </w:p>
        </w:tc>
      </w:tr>
      <w:tr w:rsidR="00D94F3A" w:rsidRPr="00D94F3A" w:rsidTr="00112F67">
        <w:tc>
          <w:tcPr>
            <w:tcW w:w="424" w:type="pct"/>
            <w:vMerge/>
            <w:tcBorders>
              <w:top w:val="single" w:sz="4" w:space="0" w:color="000000"/>
              <w:left w:val="threeDEmboss" w:sz="12" w:space="0" w:color="auto"/>
              <w:bottom w:val="single" w:sz="4" w:space="0" w:color="000000"/>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p>
        </w:tc>
        <w:tc>
          <w:tcPr>
            <w:tcW w:w="1142"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r w:rsidRPr="00D94F3A">
              <w:rPr>
                <w:rFonts w:ascii="Calibri" w:eastAsia="Calibri" w:hAnsi="Calibri"/>
                <w:sz w:val="20"/>
                <w:szCs w:val="20"/>
                <w:lang w:val="en-US"/>
              </w:rPr>
              <w:t>Inginerie civilă și instalații</w:t>
            </w:r>
          </w:p>
        </w:tc>
        <w:tc>
          <w:tcPr>
            <w:tcW w:w="1762"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exact"/>
              <w:rPr>
                <w:rFonts w:ascii="Calibri" w:eastAsia="Calibri" w:hAnsi="Calibri"/>
                <w:sz w:val="20"/>
                <w:szCs w:val="20"/>
                <w:lang w:val="en-US"/>
              </w:rPr>
            </w:pPr>
            <w:r w:rsidRPr="00D94F3A">
              <w:rPr>
                <w:rFonts w:ascii="Calibri" w:eastAsia="Calibri" w:hAnsi="Calibri"/>
                <w:sz w:val="20"/>
                <w:szCs w:val="20"/>
                <w:lang w:val="en-US"/>
              </w:rPr>
              <w:t>Evaluare și dezvoltare imobiliară</w:t>
            </w:r>
          </w:p>
        </w:tc>
        <w:tc>
          <w:tcPr>
            <w:tcW w:w="1672" w:type="pct"/>
            <w:tcBorders>
              <w:top w:val="single" w:sz="4" w:space="0" w:color="000000"/>
              <w:left w:val="single" w:sz="4" w:space="0" w:color="000000"/>
              <w:bottom w:val="single" w:sz="4" w:space="0" w:color="000000"/>
              <w:right w:val="threeDEmboss" w:sz="12" w:space="0" w:color="auto"/>
            </w:tcBorders>
          </w:tcPr>
          <w:p w:rsidR="00D94F3A" w:rsidRPr="00D94F3A" w:rsidRDefault="00D94F3A" w:rsidP="00D94F3A">
            <w:pPr>
              <w:spacing w:after="160" w:line="240" w:lineRule="exact"/>
              <w:rPr>
                <w:rFonts w:ascii="Calibri" w:eastAsia="Calibri" w:hAnsi="Calibri"/>
                <w:sz w:val="20"/>
                <w:szCs w:val="20"/>
                <w:lang w:val="en-US"/>
              </w:rPr>
            </w:pPr>
            <w:r w:rsidRPr="00D94F3A">
              <w:rPr>
                <w:rFonts w:ascii="Calibri" w:eastAsia="Calibri" w:hAnsi="Calibri"/>
                <w:sz w:val="20"/>
                <w:szCs w:val="20"/>
                <w:lang w:val="en-US"/>
              </w:rPr>
              <w:t>conf. dr. habil. Luca Florin</w:t>
            </w:r>
          </w:p>
        </w:tc>
      </w:tr>
      <w:tr w:rsidR="00D94F3A" w:rsidRPr="00D94F3A" w:rsidTr="00112F67">
        <w:tc>
          <w:tcPr>
            <w:tcW w:w="424" w:type="pct"/>
            <w:vMerge/>
            <w:tcBorders>
              <w:top w:val="single" w:sz="4" w:space="0" w:color="000000"/>
              <w:left w:val="threeDEmboss" w:sz="12" w:space="0" w:color="auto"/>
              <w:bottom w:val="single" w:sz="4" w:space="0" w:color="000000"/>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p>
        </w:tc>
        <w:tc>
          <w:tcPr>
            <w:tcW w:w="1142"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r w:rsidRPr="00D94F3A">
              <w:rPr>
                <w:rFonts w:ascii="Calibri" w:eastAsia="Calibri" w:hAnsi="Calibri"/>
                <w:sz w:val="20"/>
                <w:szCs w:val="20"/>
                <w:lang w:val="en-US"/>
              </w:rPr>
              <w:t>Inginerie geodezică</w:t>
            </w:r>
          </w:p>
        </w:tc>
        <w:tc>
          <w:tcPr>
            <w:tcW w:w="1762"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Geomatică și cartografie</w:t>
            </w:r>
          </w:p>
        </w:tc>
        <w:tc>
          <w:tcPr>
            <w:tcW w:w="1672" w:type="pct"/>
            <w:tcBorders>
              <w:top w:val="single" w:sz="4" w:space="0" w:color="000000"/>
              <w:left w:val="single" w:sz="4" w:space="0" w:color="000000"/>
              <w:bottom w:val="single" w:sz="4" w:space="0" w:color="000000"/>
              <w:right w:val="threeDEmboss" w:sz="12" w:space="0" w:color="auto"/>
            </w:tcBorders>
          </w:tcPr>
          <w:p w:rsidR="00D94F3A" w:rsidRPr="00D94F3A" w:rsidRDefault="00D94F3A" w:rsidP="00D94F3A">
            <w:pPr>
              <w:spacing w:after="160" w:line="240" w:lineRule="exact"/>
              <w:rPr>
                <w:rFonts w:ascii="Calibri" w:eastAsia="Calibri" w:hAnsi="Calibri"/>
                <w:sz w:val="20"/>
                <w:szCs w:val="20"/>
                <w:lang w:val="en-US"/>
              </w:rPr>
            </w:pPr>
            <w:r w:rsidRPr="00D94F3A">
              <w:rPr>
                <w:rFonts w:ascii="Calibri" w:eastAsia="Calibri" w:hAnsi="Calibri"/>
                <w:sz w:val="20"/>
                <w:szCs w:val="20"/>
                <w:lang w:val="en-US"/>
              </w:rPr>
              <w:t>Conf. dr. ing. Ersilia Valeria Oniga</w:t>
            </w:r>
          </w:p>
        </w:tc>
      </w:tr>
      <w:tr w:rsidR="00D94F3A" w:rsidRPr="00D94F3A" w:rsidTr="00112F67">
        <w:tc>
          <w:tcPr>
            <w:tcW w:w="424" w:type="pct"/>
            <w:vMerge/>
            <w:tcBorders>
              <w:top w:val="single" w:sz="4" w:space="0" w:color="000000"/>
              <w:left w:val="threeDEmboss" w:sz="12" w:space="0" w:color="auto"/>
              <w:bottom w:val="threeDEmboss" w:sz="12" w:space="0" w:color="auto"/>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p>
        </w:tc>
        <w:tc>
          <w:tcPr>
            <w:tcW w:w="1142" w:type="pct"/>
            <w:tcBorders>
              <w:top w:val="single" w:sz="4" w:space="0" w:color="000000"/>
              <w:left w:val="single" w:sz="4" w:space="0" w:color="000000"/>
              <w:bottom w:val="threeDEmboss" w:sz="12" w:space="0" w:color="auto"/>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r w:rsidRPr="00D94F3A">
              <w:rPr>
                <w:rFonts w:ascii="Calibri" w:eastAsia="Calibri" w:hAnsi="Calibri"/>
                <w:sz w:val="20"/>
                <w:szCs w:val="20"/>
                <w:lang w:val="en-US"/>
              </w:rPr>
              <w:t>Ingineria mediului</w:t>
            </w:r>
          </w:p>
        </w:tc>
        <w:tc>
          <w:tcPr>
            <w:tcW w:w="1762" w:type="pct"/>
            <w:tcBorders>
              <w:top w:val="single" w:sz="4" w:space="0" w:color="000000"/>
              <w:left w:val="single" w:sz="4" w:space="0" w:color="000000"/>
              <w:bottom w:val="threeDEmboss" w:sz="12" w:space="0" w:color="auto"/>
              <w:right w:val="single" w:sz="4" w:space="0" w:color="000000"/>
            </w:tcBorders>
          </w:tcPr>
          <w:p w:rsidR="00D94F3A" w:rsidRPr="00D94F3A" w:rsidRDefault="00D94F3A" w:rsidP="00D94F3A">
            <w:pPr>
              <w:spacing w:after="160" w:line="240" w:lineRule="exact"/>
              <w:rPr>
                <w:rFonts w:ascii="Calibri" w:eastAsia="Calibri" w:hAnsi="Calibri"/>
                <w:sz w:val="20"/>
                <w:szCs w:val="20"/>
                <w:lang w:val="en-US"/>
              </w:rPr>
            </w:pPr>
            <w:r w:rsidRPr="00D94F3A">
              <w:rPr>
                <w:rFonts w:ascii="Calibri" w:eastAsia="Calibri" w:hAnsi="Calibri"/>
                <w:sz w:val="20"/>
                <w:szCs w:val="20"/>
                <w:lang w:val="en-US"/>
              </w:rPr>
              <w:t>Ingineria și managementul factorilor de mediu</w:t>
            </w:r>
          </w:p>
        </w:tc>
        <w:tc>
          <w:tcPr>
            <w:tcW w:w="1672" w:type="pct"/>
            <w:tcBorders>
              <w:top w:val="single" w:sz="4" w:space="0" w:color="000000"/>
              <w:left w:val="single" w:sz="4" w:space="0" w:color="000000"/>
              <w:bottom w:val="threeDEmboss" w:sz="12" w:space="0" w:color="auto"/>
              <w:right w:val="threeDEmboss" w:sz="12" w:space="0" w:color="auto"/>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conf. dr. ing. Marcoie Nicolae</w:t>
            </w:r>
          </w:p>
        </w:tc>
      </w:tr>
      <w:tr w:rsidR="00D94F3A" w:rsidRPr="00D94F3A" w:rsidTr="00112F67">
        <w:tc>
          <w:tcPr>
            <w:tcW w:w="424" w:type="pct"/>
            <w:vMerge w:val="restart"/>
            <w:tcBorders>
              <w:top w:val="threeDEmboss" w:sz="12" w:space="0" w:color="auto"/>
              <w:left w:val="threeDEmboss" w:sz="12" w:space="0" w:color="auto"/>
              <w:bottom w:val="single" w:sz="4" w:space="0" w:color="000000"/>
              <w:right w:val="single" w:sz="4" w:space="0" w:color="000000"/>
            </w:tcBorders>
          </w:tcPr>
          <w:p w:rsidR="00D94F3A" w:rsidRPr="00D94F3A" w:rsidRDefault="00D94F3A" w:rsidP="00D94F3A">
            <w:pPr>
              <w:spacing w:after="160" w:line="259" w:lineRule="auto"/>
              <w:rPr>
                <w:rFonts w:ascii="Calibri" w:eastAsia="Calibri" w:hAnsi="Calibri"/>
                <w:sz w:val="20"/>
                <w:szCs w:val="20"/>
                <w:lang w:val="en-US"/>
              </w:rPr>
            </w:pPr>
          </w:p>
          <w:p w:rsidR="00D94F3A" w:rsidRPr="00D94F3A" w:rsidRDefault="00D94F3A" w:rsidP="00D94F3A">
            <w:pPr>
              <w:spacing w:after="160" w:line="259" w:lineRule="auto"/>
              <w:rPr>
                <w:rFonts w:ascii="Calibri" w:eastAsia="Calibri" w:hAnsi="Calibri"/>
                <w:sz w:val="20"/>
                <w:szCs w:val="20"/>
                <w:lang w:val="en-US"/>
              </w:rPr>
            </w:pPr>
          </w:p>
          <w:p w:rsidR="00D94F3A" w:rsidRPr="00D94F3A" w:rsidRDefault="00D94F3A" w:rsidP="00D94F3A">
            <w:pPr>
              <w:spacing w:after="160" w:line="259" w:lineRule="auto"/>
              <w:rPr>
                <w:rFonts w:ascii="Calibri" w:eastAsia="Calibri" w:hAnsi="Calibri"/>
                <w:sz w:val="20"/>
                <w:szCs w:val="20"/>
                <w:lang w:val="en-US"/>
              </w:rPr>
            </w:pPr>
          </w:p>
          <w:p w:rsidR="00D94F3A" w:rsidRPr="00D94F3A" w:rsidRDefault="00D94F3A" w:rsidP="00D94F3A">
            <w:pPr>
              <w:spacing w:after="160" w:line="259" w:lineRule="auto"/>
              <w:jc w:val="center"/>
              <w:rPr>
                <w:rFonts w:ascii="Calibri" w:eastAsia="Calibri" w:hAnsi="Calibri"/>
                <w:sz w:val="20"/>
                <w:szCs w:val="20"/>
                <w:lang w:val="en-US"/>
              </w:rPr>
            </w:pPr>
            <w:r w:rsidRPr="00D94F3A">
              <w:rPr>
                <w:rFonts w:ascii="Calibri" w:eastAsia="Calibri" w:hAnsi="Calibri"/>
                <w:sz w:val="20"/>
                <w:szCs w:val="20"/>
                <w:lang w:val="en-US"/>
              </w:rPr>
              <w:t>II master</w:t>
            </w:r>
          </w:p>
        </w:tc>
        <w:tc>
          <w:tcPr>
            <w:tcW w:w="1142" w:type="pct"/>
            <w:tcBorders>
              <w:top w:val="threeDEmboss" w:sz="12" w:space="0" w:color="auto"/>
              <w:left w:val="single" w:sz="4" w:space="0" w:color="000000"/>
              <w:bottom w:val="single" w:sz="4" w:space="0" w:color="000000"/>
              <w:right w:val="single" w:sz="4" w:space="0" w:color="000000"/>
            </w:tcBorders>
          </w:tcPr>
          <w:p w:rsidR="00D94F3A" w:rsidRPr="00D94F3A" w:rsidRDefault="00D94F3A" w:rsidP="00D94F3A">
            <w:pPr>
              <w:spacing w:after="160" w:line="259" w:lineRule="auto"/>
              <w:jc w:val="center"/>
              <w:rPr>
                <w:rFonts w:ascii="Calibri" w:eastAsia="Calibri" w:hAnsi="Calibri"/>
                <w:sz w:val="20"/>
                <w:szCs w:val="20"/>
                <w:lang w:val="en-US"/>
              </w:rPr>
            </w:pPr>
            <w:r w:rsidRPr="00D94F3A">
              <w:rPr>
                <w:rFonts w:ascii="Calibri" w:eastAsia="Calibri" w:hAnsi="Calibri"/>
                <w:sz w:val="20"/>
                <w:szCs w:val="20"/>
                <w:lang w:val="en-US"/>
              </w:rPr>
              <w:t>Inginerie civilă și instalații</w:t>
            </w:r>
          </w:p>
        </w:tc>
        <w:tc>
          <w:tcPr>
            <w:tcW w:w="1762" w:type="pct"/>
            <w:tcBorders>
              <w:top w:val="threeDEmboss" w:sz="12" w:space="0" w:color="auto"/>
              <w:left w:val="single" w:sz="4" w:space="0" w:color="000000"/>
              <w:bottom w:val="single" w:sz="4" w:space="0" w:color="000000"/>
              <w:right w:val="single" w:sz="4" w:space="0" w:color="000000"/>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Inginerie hidrotehnică</w:t>
            </w:r>
          </w:p>
        </w:tc>
        <w:tc>
          <w:tcPr>
            <w:tcW w:w="1672" w:type="pct"/>
            <w:tcBorders>
              <w:top w:val="threeDEmboss" w:sz="12" w:space="0" w:color="auto"/>
              <w:left w:val="single" w:sz="4" w:space="0" w:color="000000"/>
              <w:bottom w:val="single" w:sz="4" w:space="0" w:color="000000"/>
              <w:right w:val="threeDEmboss" w:sz="12" w:space="0" w:color="auto"/>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conf. dr. ing. Boariu Costel</w:t>
            </w:r>
          </w:p>
        </w:tc>
      </w:tr>
      <w:tr w:rsidR="00D94F3A" w:rsidRPr="00D94F3A" w:rsidTr="00112F67">
        <w:tc>
          <w:tcPr>
            <w:tcW w:w="424" w:type="pct"/>
            <w:vMerge/>
            <w:tcBorders>
              <w:top w:val="single" w:sz="4" w:space="0" w:color="000000"/>
              <w:left w:val="threeDEmboss" w:sz="12" w:space="0" w:color="auto"/>
              <w:bottom w:val="single" w:sz="4" w:space="0" w:color="000000"/>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p>
        </w:tc>
        <w:tc>
          <w:tcPr>
            <w:tcW w:w="1142"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r w:rsidRPr="00D94F3A">
              <w:rPr>
                <w:rFonts w:ascii="Calibri" w:eastAsia="Calibri" w:hAnsi="Calibri"/>
                <w:sz w:val="20"/>
                <w:szCs w:val="20"/>
                <w:lang w:val="en-US"/>
              </w:rPr>
              <w:t>Inginerie civilă și instalații</w:t>
            </w:r>
          </w:p>
        </w:tc>
        <w:tc>
          <w:tcPr>
            <w:tcW w:w="1762"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exact"/>
              <w:rPr>
                <w:rFonts w:ascii="Calibri" w:eastAsia="Calibri" w:hAnsi="Calibri"/>
                <w:sz w:val="20"/>
                <w:szCs w:val="20"/>
                <w:lang w:val="en-US"/>
              </w:rPr>
            </w:pPr>
            <w:r w:rsidRPr="00D94F3A">
              <w:rPr>
                <w:rFonts w:ascii="Calibri" w:eastAsia="Calibri" w:hAnsi="Calibri"/>
                <w:sz w:val="20"/>
                <w:szCs w:val="20"/>
                <w:lang w:val="en-US"/>
              </w:rPr>
              <w:t>Modernizarea  sistemelor hidrotehnice, hidroameliorative și hidroedilitare</w:t>
            </w:r>
          </w:p>
        </w:tc>
        <w:tc>
          <w:tcPr>
            <w:tcW w:w="1672" w:type="pct"/>
            <w:tcBorders>
              <w:top w:val="single" w:sz="4" w:space="0" w:color="000000"/>
              <w:left w:val="single" w:sz="4" w:space="0" w:color="000000"/>
              <w:bottom w:val="single" w:sz="4" w:space="0" w:color="000000"/>
              <w:right w:val="threeDEmboss" w:sz="12" w:space="0" w:color="auto"/>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conf. dr. ing. Pavel Lucian Vasile</w:t>
            </w:r>
          </w:p>
        </w:tc>
      </w:tr>
      <w:tr w:rsidR="00D94F3A" w:rsidRPr="00D94F3A" w:rsidTr="00112F67">
        <w:tc>
          <w:tcPr>
            <w:tcW w:w="424" w:type="pct"/>
            <w:vMerge/>
            <w:tcBorders>
              <w:top w:val="single" w:sz="4" w:space="0" w:color="000000"/>
              <w:left w:val="threeDEmboss" w:sz="12" w:space="0" w:color="auto"/>
              <w:bottom w:val="single" w:sz="4" w:space="0" w:color="000000"/>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p>
        </w:tc>
        <w:tc>
          <w:tcPr>
            <w:tcW w:w="1142"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r w:rsidRPr="00D94F3A">
              <w:rPr>
                <w:rFonts w:ascii="Calibri" w:eastAsia="Calibri" w:hAnsi="Calibri"/>
                <w:sz w:val="20"/>
                <w:szCs w:val="20"/>
                <w:lang w:val="en-US"/>
              </w:rPr>
              <w:t>Inginerie civilă și instalații</w:t>
            </w:r>
          </w:p>
        </w:tc>
        <w:tc>
          <w:tcPr>
            <w:tcW w:w="1762"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exact"/>
              <w:rPr>
                <w:rFonts w:ascii="Calibri" w:eastAsia="Calibri" w:hAnsi="Calibri"/>
                <w:sz w:val="20"/>
                <w:szCs w:val="20"/>
                <w:lang w:val="en-US"/>
              </w:rPr>
            </w:pPr>
            <w:r w:rsidRPr="00D94F3A">
              <w:rPr>
                <w:rFonts w:ascii="Calibri" w:eastAsia="Calibri" w:hAnsi="Calibri"/>
                <w:sz w:val="20"/>
                <w:szCs w:val="20"/>
                <w:lang w:val="en-US"/>
              </w:rPr>
              <w:t>Evaluare și dezvoltare imobiliară</w:t>
            </w:r>
          </w:p>
        </w:tc>
        <w:tc>
          <w:tcPr>
            <w:tcW w:w="1672" w:type="pct"/>
            <w:tcBorders>
              <w:top w:val="single" w:sz="4" w:space="0" w:color="000000"/>
              <w:left w:val="single" w:sz="4" w:space="0" w:color="000000"/>
              <w:bottom w:val="single" w:sz="4" w:space="0" w:color="000000"/>
              <w:right w:val="threeDEmboss" w:sz="12" w:space="0" w:color="auto"/>
            </w:tcBorders>
          </w:tcPr>
          <w:p w:rsidR="00D94F3A" w:rsidRPr="00D94F3A" w:rsidRDefault="00D94F3A" w:rsidP="00D94F3A">
            <w:pPr>
              <w:spacing w:after="160" w:line="240" w:lineRule="exact"/>
              <w:rPr>
                <w:rFonts w:ascii="Calibri" w:eastAsia="Calibri" w:hAnsi="Calibri"/>
                <w:sz w:val="20"/>
                <w:szCs w:val="20"/>
                <w:lang w:val="en-US"/>
              </w:rPr>
            </w:pPr>
            <w:r w:rsidRPr="00D94F3A">
              <w:rPr>
                <w:rFonts w:ascii="Calibri" w:eastAsia="Calibri" w:hAnsi="Calibri"/>
                <w:sz w:val="20"/>
                <w:szCs w:val="20"/>
                <w:lang w:val="en-US"/>
              </w:rPr>
              <w:t>conf. dr. habil. Luca Florin</w:t>
            </w:r>
          </w:p>
        </w:tc>
      </w:tr>
      <w:tr w:rsidR="00D94F3A" w:rsidRPr="00D94F3A" w:rsidTr="00112F67">
        <w:tc>
          <w:tcPr>
            <w:tcW w:w="424" w:type="pct"/>
            <w:vMerge/>
            <w:tcBorders>
              <w:top w:val="single" w:sz="4" w:space="0" w:color="000000"/>
              <w:left w:val="threeDEmboss" w:sz="12" w:space="0" w:color="auto"/>
              <w:bottom w:val="single" w:sz="4" w:space="0" w:color="000000"/>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p>
        </w:tc>
        <w:tc>
          <w:tcPr>
            <w:tcW w:w="1142"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r w:rsidRPr="00D94F3A">
              <w:rPr>
                <w:rFonts w:ascii="Calibri" w:eastAsia="Calibri" w:hAnsi="Calibri"/>
                <w:sz w:val="20"/>
                <w:szCs w:val="20"/>
                <w:lang w:val="en-US"/>
              </w:rPr>
              <w:t>Inginerie geodezică</w:t>
            </w:r>
          </w:p>
        </w:tc>
        <w:tc>
          <w:tcPr>
            <w:tcW w:w="1762" w:type="pct"/>
            <w:tcBorders>
              <w:top w:val="single" w:sz="4" w:space="0" w:color="000000"/>
              <w:left w:val="single" w:sz="4" w:space="0" w:color="000000"/>
              <w:bottom w:val="single" w:sz="4" w:space="0" w:color="000000"/>
              <w:right w:val="single" w:sz="4" w:space="0" w:color="000000"/>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Geomatică și cartografie</w:t>
            </w:r>
          </w:p>
        </w:tc>
        <w:tc>
          <w:tcPr>
            <w:tcW w:w="1672" w:type="pct"/>
            <w:tcBorders>
              <w:top w:val="single" w:sz="4" w:space="0" w:color="000000"/>
              <w:left w:val="single" w:sz="4" w:space="0" w:color="000000"/>
              <w:bottom w:val="single" w:sz="4" w:space="0" w:color="000000"/>
              <w:right w:val="threeDEmboss" w:sz="12" w:space="0" w:color="auto"/>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șef lucrări dr. ing. Hogaș Horațiu</w:t>
            </w:r>
          </w:p>
        </w:tc>
      </w:tr>
      <w:tr w:rsidR="00D94F3A" w:rsidRPr="00D94F3A" w:rsidTr="00112F67">
        <w:tc>
          <w:tcPr>
            <w:tcW w:w="424" w:type="pct"/>
            <w:vMerge/>
            <w:tcBorders>
              <w:top w:val="single" w:sz="4" w:space="0" w:color="000000"/>
              <w:left w:val="threeDEmboss" w:sz="12" w:space="0" w:color="auto"/>
              <w:bottom w:val="threeDEmboss" w:sz="12" w:space="0" w:color="auto"/>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p>
        </w:tc>
        <w:tc>
          <w:tcPr>
            <w:tcW w:w="1142" w:type="pct"/>
            <w:tcBorders>
              <w:top w:val="single" w:sz="4" w:space="0" w:color="000000"/>
              <w:left w:val="single" w:sz="4" w:space="0" w:color="000000"/>
              <w:bottom w:val="threeDEmboss" w:sz="12" w:space="0" w:color="auto"/>
              <w:right w:val="single" w:sz="4" w:space="0" w:color="000000"/>
            </w:tcBorders>
          </w:tcPr>
          <w:p w:rsidR="00D94F3A" w:rsidRPr="00D94F3A" w:rsidRDefault="00D94F3A" w:rsidP="00D94F3A">
            <w:pPr>
              <w:spacing w:after="160" w:line="240" w:lineRule="exact"/>
              <w:jc w:val="center"/>
              <w:rPr>
                <w:rFonts w:ascii="Calibri" w:eastAsia="Calibri" w:hAnsi="Calibri"/>
                <w:sz w:val="20"/>
                <w:szCs w:val="20"/>
                <w:lang w:val="en-US"/>
              </w:rPr>
            </w:pPr>
            <w:r w:rsidRPr="00D94F3A">
              <w:rPr>
                <w:rFonts w:ascii="Calibri" w:eastAsia="Calibri" w:hAnsi="Calibri"/>
                <w:sz w:val="20"/>
                <w:szCs w:val="20"/>
                <w:lang w:val="en-US"/>
              </w:rPr>
              <w:t>Ingineria mediului</w:t>
            </w:r>
          </w:p>
        </w:tc>
        <w:tc>
          <w:tcPr>
            <w:tcW w:w="1762" w:type="pct"/>
            <w:tcBorders>
              <w:top w:val="single" w:sz="4" w:space="0" w:color="000000"/>
              <w:left w:val="single" w:sz="4" w:space="0" w:color="000000"/>
              <w:bottom w:val="threeDEmboss" w:sz="12" w:space="0" w:color="auto"/>
              <w:right w:val="single" w:sz="4" w:space="0" w:color="000000"/>
            </w:tcBorders>
          </w:tcPr>
          <w:p w:rsidR="00D94F3A" w:rsidRPr="00D94F3A" w:rsidRDefault="00D94F3A" w:rsidP="00D94F3A">
            <w:pPr>
              <w:spacing w:after="160" w:line="240" w:lineRule="exact"/>
              <w:rPr>
                <w:rFonts w:ascii="Calibri" w:eastAsia="Calibri" w:hAnsi="Calibri"/>
                <w:sz w:val="20"/>
                <w:szCs w:val="20"/>
                <w:lang w:val="en-US"/>
              </w:rPr>
            </w:pPr>
            <w:r w:rsidRPr="00D94F3A">
              <w:rPr>
                <w:rFonts w:ascii="Calibri" w:eastAsia="Calibri" w:hAnsi="Calibri"/>
                <w:sz w:val="20"/>
                <w:szCs w:val="20"/>
                <w:lang w:val="en-US"/>
              </w:rPr>
              <w:t>Ingineria și managementul factorilor de mediu</w:t>
            </w:r>
          </w:p>
        </w:tc>
        <w:tc>
          <w:tcPr>
            <w:tcW w:w="1672" w:type="pct"/>
            <w:tcBorders>
              <w:top w:val="single" w:sz="4" w:space="0" w:color="000000"/>
              <w:left w:val="single" w:sz="4" w:space="0" w:color="000000"/>
              <w:bottom w:val="threeDEmboss" w:sz="12" w:space="0" w:color="auto"/>
              <w:right w:val="threeDEmboss" w:sz="12" w:space="0" w:color="auto"/>
            </w:tcBorders>
          </w:tcPr>
          <w:p w:rsidR="00D94F3A" w:rsidRPr="00D94F3A" w:rsidRDefault="00D94F3A" w:rsidP="00D94F3A">
            <w:pPr>
              <w:spacing w:after="160"/>
              <w:rPr>
                <w:rFonts w:ascii="Calibri" w:eastAsia="Calibri" w:hAnsi="Calibri"/>
                <w:sz w:val="20"/>
                <w:szCs w:val="20"/>
                <w:lang w:val="en-US"/>
              </w:rPr>
            </w:pPr>
            <w:r w:rsidRPr="00D94F3A">
              <w:rPr>
                <w:rFonts w:ascii="Calibri" w:eastAsia="Calibri" w:hAnsi="Calibri"/>
                <w:sz w:val="20"/>
                <w:szCs w:val="20"/>
                <w:lang w:val="en-US"/>
              </w:rPr>
              <w:t>conf. dr. ing. Pavel Lucian Vasile</w:t>
            </w:r>
          </w:p>
        </w:tc>
      </w:tr>
    </w:tbl>
    <w:p w:rsidR="00D94F3A" w:rsidRPr="00D94F3A" w:rsidRDefault="00D94F3A" w:rsidP="00D94F3A">
      <w:pPr>
        <w:spacing w:line="240" w:lineRule="auto"/>
        <w:rPr>
          <w:rFonts w:ascii="Calibri" w:eastAsia="Times New Roman" w:hAnsi="Calibri" w:cs="Calibri"/>
          <w:b/>
          <w:bCs/>
          <w:i/>
          <w:iCs/>
          <w:sz w:val="20"/>
          <w:szCs w:val="20"/>
          <w:lang w:val="en-US"/>
        </w:rPr>
      </w:pPr>
    </w:p>
    <w:p w:rsidR="00D94F3A" w:rsidRPr="00D94F3A" w:rsidRDefault="00D94F3A" w:rsidP="00D94F3A">
      <w:pPr>
        <w:spacing w:line="240" w:lineRule="auto"/>
        <w:rPr>
          <w:rFonts w:ascii="Calibri" w:eastAsia="Times New Roman" w:hAnsi="Calibri" w:cs="Calibri"/>
          <w:b/>
          <w:bCs/>
          <w:i/>
          <w:iCs/>
          <w:sz w:val="20"/>
          <w:szCs w:val="20"/>
          <w:lang w:val="en-US"/>
        </w:rPr>
      </w:pPr>
    </w:p>
    <w:p w:rsidR="008568B4" w:rsidRPr="008568B4" w:rsidRDefault="008568B4" w:rsidP="008568B4">
      <w:pPr>
        <w:shd w:val="clear" w:color="auto" w:fill="BDD6EE"/>
        <w:spacing w:line="240" w:lineRule="auto"/>
        <w:ind w:firstLine="540"/>
        <w:jc w:val="both"/>
        <w:rPr>
          <w:rFonts w:eastAsia="Times New Roman" w:cs="Arial"/>
          <w:b/>
          <w:bCs/>
          <w:szCs w:val="24"/>
        </w:rPr>
      </w:pPr>
      <w:r w:rsidRPr="008568B4">
        <w:rPr>
          <w:rFonts w:eastAsia="Times New Roman" w:cs="Arial"/>
          <w:b/>
          <w:bCs/>
          <w:szCs w:val="24"/>
          <w:lang w:eastAsia="ro-RO"/>
        </w:rPr>
        <w:t>3.</w:t>
      </w:r>
      <w:r w:rsidR="006E7754">
        <w:rPr>
          <w:rFonts w:eastAsia="Times New Roman" w:cs="Arial"/>
          <w:b/>
          <w:bCs/>
          <w:szCs w:val="24"/>
          <w:lang w:eastAsia="ro-RO"/>
        </w:rPr>
        <w:t>4</w:t>
      </w:r>
      <w:r w:rsidRPr="008568B4">
        <w:rPr>
          <w:rFonts w:eastAsia="Times New Roman" w:cs="Arial"/>
          <w:b/>
          <w:bCs/>
          <w:szCs w:val="24"/>
          <w:lang w:eastAsia="ro-RO"/>
        </w:rPr>
        <w:t xml:space="preserve">. </w:t>
      </w:r>
      <w:r w:rsidRPr="008568B4">
        <w:rPr>
          <w:rFonts w:eastAsia="Times New Roman" w:cs="Arial"/>
          <w:b/>
          <w:szCs w:val="24"/>
        </w:rPr>
        <w:t>Analiza performantelor studenților in procesul educațional</w:t>
      </w:r>
    </w:p>
    <w:p w:rsidR="008568B4" w:rsidRPr="008568B4" w:rsidRDefault="008568B4" w:rsidP="008568B4">
      <w:pPr>
        <w:spacing w:line="240" w:lineRule="auto"/>
        <w:jc w:val="both"/>
        <w:rPr>
          <w:rFonts w:eastAsia="Times New Roman" w:cs="Arial"/>
          <w:szCs w:val="24"/>
        </w:rPr>
      </w:pPr>
    </w:p>
    <w:p w:rsidR="008568B4" w:rsidRPr="008568B4" w:rsidRDefault="008568B4" w:rsidP="008568B4">
      <w:pPr>
        <w:spacing w:line="240" w:lineRule="auto"/>
        <w:ind w:firstLine="720"/>
        <w:jc w:val="both"/>
        <w:rPr>
          <w:rFonts w:eastAsia="Times New Roman" w:cs="Arial"/>
          <w:szCs w:val="24"/>
        </w:rPr>
      </w:pPr>
      <w:r w:rsidRPr="008568B4">
        <w:rPr>
          <w:rFonts w:eastAsia="Times New Roman" w:cs="Arial"/>
          <w:szCs w:val="24"/>
        </w:rPr>
        <w:t xml:space="preserve">Evaluarea calității procesului educațional implică analiza și evaluarea periodică a cunoștințelor și competențelor dobândite de studenți pe tot parcursul unui semestru și a unui an universitar. </w:t>
      </w:r>
    </w:p>
    <w:p w:rsidR="008568B4" w:rsidRPr="008568B4" w:rsidRDefault="008568B4" w:rsidP="008568B4">
      <w:pPr>
        <w:spacing w:line="240" w:lineRule="auto"/>
        <w:jc w:val="both"/>
        <w:rPr>
          <w:rFonts w:eastAsia="Times New Roman" w:cs="Arial"/>
          <w:szCs w:val="24"/>
        </w:rPr>
      </w:pPr>
      <w:r w:rsidRPr="008568B4">
        <w:rPr>
          <w:rFonts w:eastAsia="Times New Roman" w:cs="Arial"/>
          <w:szCs w:val="24"/>
        </w:rPr>
        <w:t xml:space="preserve">Activitățile legate de </w:t>
      </w:r>
      <w:r w:rsidRPr="008568B4">
        <w:rPr>
          <w:rFonts w:eastAsia="Times New Roman" w:cs="Arial"/>
          <w:b/>
          <w:szCs w:val="24"/>
        </w:rPr>
        <w:t>evaluarea studenților</w:t>
      </w:r>
      <w:r w:rsidRPr="008568B4">
        <w:rPr>
          <w:rFonts w:eastAsia="Times New Roman" w:cs="Arial"/>
          <w:szCs w:val="24"/>
        </w:rPr>
        <w:t xml:space="preserve"> s-au desfășurat pe următoarele coordonate:</w:t>
      </w:r>
    </w:p>
    <w:p w:rsidR="008568B4" w:rsidRPr="008568B4" w:rsidRDefault="008568B4" w:rsidP="008568B4">
      <w:pPr>
        <w:numPr>
          <w:ilvl w:val="0"/>
          <w:numId w:val="9"/>
        </w:numPr>
        <w:spacing w:line="240" w:lineRule="auto"/>
        <w:ind w:left="0" w:firstLine="0"/>
        <w:jc w:val="both"/>
        <w:rPr>
          <w:rFonts w:eastAsia="Times New Roman" w:cs="Arial"/>
          <w:szCs w:val="24"/>
        </w:rPr>
      </w:pPr>
      <w:r w:rsidRPr="008568B4">
        <w:rPr>
          <w:rFonts w:eastAsia="Times New Roman" w:cs="Arial"/>
          <w:szCs w:val="24"/>
        </w:rPr>
        <w:t>au fost organizate sesiuni de examene, restanțe și măriri de note la toate disciplinele prevăzute în planul de invățământ;</w:t>
      </w:r>
    </w:p>
    <w:p w:rsidR="008568B4" w:rsidRPr="008568B4" w:rsidRDefault="008568B4" w:rsidP="008568B4">
      <w:pPr>
        <w:numPr>
          <w:ilvl w:val="0"/>
          <w:numId w:val="9"/>
        </w:numPr>
        <w:spacing w:line="240" w:lineRule="auto"/>
        <w:ind w:left="0" w:firstLine="0"/>
        <w:jc w:val="both"/>
        <w:rPr>
          <w:rFonts w:eastAsia="Times New Roman" w:cs="Arial"/>
          <w:szCs w:val="24"/>
        </w:rPr>
      </w:pPr>
      <w:r w:rsidRPr="008568B4">
        <w:rPr>
          <w:rFonts w:eastAsia="Times New Roman" w:cs="Arial"/>
          <w:szCs w:val="24"/>
        </w:rPr>
        <w:t>au fost organizate sesiuni de finalizare a studiilor pentru absolvenții de licență și de masterat.</w:t>
      </w:r>
    </w:p>
    <w:p w:rsidR="008568B4" w:rsidRPr="008568B4" w:rsidRDefault="008568B4" w:rsidP="008568B4">
      <w:pPr>
        <w:spacing w:line="240" w:lineRule="auto"/>
        <w:ind w:firstLine="720"/>
        <w:jc w:val="both"/>
        <w:rPr>
          <w:rFonts w:eastAsia="Times New Roman" w:cs="Arial"/>
          <w:szCs w:val="24"/>
        </w:rPr>
      </w:pPr>
      <w:r w:rsidRPr="008568B4">
        <w:rPr>
          <w:rFonts w:eastAsia="Times New Roman" w:cs="Arial"/>
          <w:szCs w:val="24"/>
        </w:rPr>
        <w:t xml:space="preserve">Mecanismele specifice de evaluare au fost: </w:t>
      </w:r>
      <w:r w:rsidRPr="008568B4">
        <w:rPr>
          <w:rFonts w:eastAsia="Times New Roman" w:cs="Arial"/>
          <w:i/>
          <w:szCs w:val="24"/>
        </w:rPr>
        <w:t>colocvii, verificări pe parcurs, examene, proiecte, practici.</w:t>
      </w:r>
      <w:r w:rsidRPr="008568B4">
        <w:rPr>
          <w:rFonts w:eastAsia="Times New Roman" w:cs="Arial"/>
          <w:szCs w:val="24"/>
        </w:rPr>
        <w:t xml:space="preserve">  Metodele tradiționale de evaluare (orală, scrisă, practică) au fost aplicate periodic la fiecare unitate de invățare </w:t>
      </w:r>
      <w:r w:rsidRPr="008568B4">
        <w:rPr>
          <w:rFonts w:eastAsia="Times New Roman" w:cs="Arial"/>
          <w:i/>
          <w:szCs w:val="24"/>
        </w:rPr>
        <w:t>(curs, seminar, laborator, proiect)</w:t>
      </w:r>
      <w:r w:rsidRPr="008568B4">
        <w:rPr>
          <w:rFonts w:eastAsia="Times New Roman" w:cs="Arial"/>
          <w:szCs w:val="24"/>
        </w:rPr>
        <w:t xml:space="preserve"> pentru evaluarea progreselor înregistrate de la o evaluare la alta. S-au urmărit asigurarea feed-backului necesar procesului educational de predare-invatare-evaluare prin discutarea rezultatelor.</w:t>
      </w:r>
    </w:p>
    <w:p w:rsidR="008568B4" w:rsidRPr="008568B4" w:rsidRDefault="008568B4" w:rsidP="008568B4">
      <w:pPr>
        <w:spacing w:line="240" w:lineRule="auto"/>
        <w:ind w:firstLine="720"/>
        <w:jc w:val="both"/>
        <w:rPr>
          <w:rFonts w:eastAsia="Times New Roman" w:cs="Arial"/>
          <w:szCs w:val="24"/>
        </w:rPr>
      </w:pPr>
      <w:r w:rsidRPr="008568B4">
        <w:rPr>
          <w:rFonts w:eastAsia="Times New Roman" w:cs="Arial"/>
          <w:i/>
          <w:szCs w:val="24"/>
        </w:rPr>
        <w:t>Notarea obiectiva</w:t>
      </w:r>
      <w:r w:rsidRPr="008568B4">
        <w:rPr>
          <w:rFonts w:eastAsia="Times New Roman" w:cs="Arial"/>
          <w:szCs w:val="24"/>
        </w:rPr>
        <w:t xml:space="preserve"> este un factor decisiv in procesul de evaluare a studentilor, ceea ce impune minimizarea factorilor perturbatori ai aprecierii si notarii.</w:t>
      </w:r>
    </w:p>
    <w:p w:rsidR="008568B4" w:rsidRPr="008568B4" w:rsidRDefault="008568B4" w:rsidP="008568B4">
      <w:pPr>
        <w:spacing w:line="240" w:lineRule="auto"/>
        <w:ind w:firstLine="720"/>
        <w:jc w:val="both"/>
        <w:rPr>
          <w:rFonts w:eastAsia="Times New Roman" w:cs="Arial"/>
          <w:szCs w:val="24"/>
        </w:rPr>
      </w:pPr>
      <w:r w:rsidRPr="008568B4">
        <w:rPr>
          <w:rFonts w:eastAsia="Times New Roman" w:cs="Arial"/>
          <w:szCs w:val="24"/>
        </w:rPr>
        <w:t>Diversificarea și combinarea metodelor de evaluare a studenților permite stimularea acestora și evaluarea cât mai obiectivă a cunoștintelor asimilate precum și a nivelului de competenta dobandit.</w:t>
      </w:r>
    </w:p>
    <w:p w:rsidR="008568B4" w:rsidRPr="008568B4" w:rsidRDefault="008568B4" w:rsidP="008568B4">
      <w:pPr>
        <w:spacing w:line="240" w:lineRule="auto"/>
        <w:ind w:firstLine="720"/>
        <w:jc w:val="both"/>
        <w:rPr>
          <w:rFonts w:eastAsia="Times New Roman" w:cs="Arial"/>
          <w:szCs w:val="24"/>
        </w:rPr>
      </w:pPr>
    </w:p>
    <w:p w:rsidR="008568B4" w:rsidRPr="00934378" w:rsidRDefault="008568B4" w:rsidP="008568B4">
      <w:pPr>
        <w:shd w:val="clear" w:color="auto" w:fill="BDD6EE"/>
        <w:spacing w:line="240" w:lineRule="auto"/>
        <w:ind w:firstLine="540"/>
        <w:jc w:val="both"/>
        <w:rPr>
          <w:rFonts w:eastAsia="Times New Roman" w:cs="Arial"/>
          <w:b/>
          <w:bCs/>
          <w:szCs w:val="24"/>
        </w:rPr>
      </w:pPr>
      <w:r w:rsidRPr="00934378">
        <w:rPr>
          <w:rFonts w:eastAsia="Times New Roman" w:cs="Arial"/>
          <w:b/>
          <w:bCs/>
          <w:szCs w:val="24"/>
          <w:lang w:eastAsia="ro-RO"/>
        </w:rPr>
        <w:lastRenderedPageBreak/>
        <w:t>3.</w:t>
      </w:r>
      <w:r w:rsidR="006E7754" w:rsidRPr="00934378">
        <w:rPr>
          <w:rFonts w:eastAsia="Times New Roman" w:cs="Arial"/>
          <w:b/>
          <w:bCs/>
          <w:szCs w:val="24"/>
          <w:lang w:eastAsia="ro-RO"/>
        </w:rPr>
        <w:t>4.1.</w:t>
      </w:r>
      <w:r w:rsidRPr="00934378">
        <w:rPr>
          <w:rFonts w:eastAsia="Times New Roman" w:cs="Arial"/>
          <w:b/>
          <w:bCs/>
          <w:szCs w:val="24"/>
          <w:lang w:eastAsia="ro-RO"/>
        </w:rPr>
        <w:t xml:space="preserve"> </w:t>
      </w:r>
      <w:r w:rsidRPr="00934378">
        <w:rPr>
          <w:rFonts w:eastAsia="Times New Roman" w:cs="Arial"/>
          <w:b/>
          <w:bCs/>
          <w:szCs w:val="24"/>
        </w:rPr>
        <w:t>Promovabilitatea studentilor in anul universitar 2018-2019</w:t>
      </w:r>
    </w:p>
    <w:p w:rsidR="00D94F3A" w:rsidRPr="00934378" w:rsidRDefault="00D94F3A" w:rsidP="00D94F3A">
      <w:pPr>
        <w:shd w:val="clear" w:color="auto" w:fill="FFFFFF"/>
        <w:spacing w:line="240" w:lineRule="auto"/>
        <w:jc w:val="both"/>
        <w:rPr>
          <w:rFonts w:eastAsia="Times New Roman" w:cs="Arial"/>
          <w:szCs w:val="24"/>
        </w:rPr>
      </w:pPr>
      <w:r w:rsidRPr="00934378">
        <w:rPr>
          <w:rFonts w:eastAsia="Times New Roman" w:cs="Arial"/>
          <w:szCs w:val="24"/>
        </w:rPr>
        <w:t xml:space="preserve">O analiza pe ani de studii ne arata ca situatia promovabilitatii studentilor  inscrisi la buget a crescut în anul universitar  </w:t>
      </w:r>
      <w:r w:rsidRPr="00934378">
        <w:rPr>
          <w:rFonts w:eastAsia="Times New Roman" w:cs="Arial"/>
          <w:szCs w:val="24"/>
          <w:shd w:val="clear" w:color="auto" w:fill="FFFF00"/>
        </w:rPr>
        <w:t>2018-2019 (83,94%)</w:t>
      </w:r>
      <w:r w:rsidRPr="00934378">
        <w:rPr>
          <w:rFonts w:eastAsia="Times New Roman" w:cs="Arial"/>
          <w:i/>
          <w:szCs w:val="24"/>
          <w:shd w:val="clear" w:color="auto" w:fill="FFFF00"/>
        </w:rPr>
        <w:t>,</w:t>
      </w:r>
      <w:r w:rsidRPr="00934378">
        <w:rPr>
          <w:rFonts w:eastAsia="Times New Roman" w:cs="Arial"/>
          <w:szCs w:val="24"/>
          <w:shd w:val="clear" w:color="auto" w:fill="FFFF00"/>
        </w:rPr>
        <w:t xml:space="preserve"> comparativ cu anul universitar 2017-2018 (79,53%)</w:t>
      </w:r>
    </w:p>
    <w:p w:rsidR="00D94F3A" w:rsidRPr="00934378" w:rsidRDefault="00D94F3A" w:rsidP="00D94F3A">
      <w:pPr>
        <w:spacing w:line="240" w:lineRule="auto"/>
        <w:ind w:firstLine="720"/>
        <w:jc w:val="both"/>
        <w:rPr>
          <w:rFonts w:eastAsia="Times New Roman" w:cs="Arial"/>
          <w:szCs w:val="24"/>
        </w:rPr>
      </w:pPr>
      <w:r w:rsidRPr="00934378">
        <w:rPr>
          <w:rFonts w:eastAsia="Times New Roman" w:cs="Arial"/>
          <w:szCs w:val="24"/>
        </w:rPr>
        <w:t>Se observa ca se mentine inca scazuta promovabiltatea in primul an de studiu, asta se datoreaza ca vin cu bagaj de cunostinte scazut din licee, dupa care se imbunatateste.</w:t>
      </w:r>
    </w:p>
    <w:p w:rsidR="00D94F3A" w:rsidRPr="00934378" w:rsidRDefault="00D94F3A" w:rsidP="00D94F3A">
      <w:pPr>
        <w:spacing w:line="240" w:lineRule="auto"/>
        <w:ind w:firstLine="720"/>
        <w:jc w:val="both"/>
        <w:rPr>
          <w:rFonts w:eastAsia="Times New Roman" w:cs="Arial"/>
          <w:szCs w:val="24"/>
        </w:rPr>
      </w:pPr>
      <w:r w:rsidRPr="00934378">
        <w:rPr>
          <w:rFonts w:eastAsia="Times New Roman" w:cs="Arial"/>
          <w:szCs w:val="24"/>
        </w:rPr>
        <w:t xml:space="preserve">Se impune luarea unor  masuri pentru imbunatatirea performantei universitare: </w:t>
      </w:r>
    </w:p>
    <w:p w:rsidR="00D94F3A" w:rsidRPr="00934378" w:rsidRDefault="00D94F3A" w:rsidP="00D94F3A">
      <w:pPr>
        <w:spacing w:line="240" w:lineRule="auto"/>
        <w:jc w:val="both"/>
        <w:rPr>
          <w:rFonts w:eastAsia="Times New Roman" w:cs="Arial"/>
          <w:szCs w:val="24"/>
        </w:rPr>
      </w:pPr>
      <w:r w:rsidRPr="00934378">
        <w:rPr>
          <w:rFonts w:eastAsia="Times New Roman" w:cs="Arial"/>
          <w:szCs w:val="24"/>
        </w:rPr>
        <w:tab/>
        <w:t>-  pentru inbunatatirea situatiei scolare s-a discutat cu consilieri  din randul cadrelor didactice care au ore cu anii respectivi, s-au introdus si fixat reexaminarile la disciplinele nepromovate din anii precedenti;</w:t>
      </w:r>
    </w:p>
    <w:p w:rsidR="00D94F3A" w:rsidRPr="00934378" w:rsidRDefault="00D94F3A" w:rsidP="00D94F3A">
      <w:pPr>
        <w:spacing w:line="240" w:lineRule="auto"/>
        <w:jc w:val="both"/>
        <w:rPr>
          <w:rFonts w:eastAsia="Times New Roman" w:cs="Arial"/>
          <w:szCs w:val="24"/>
        </w:rPr>
      </w:pPr>
      <w:r w:rsidRPr="00934378">
        <w:rPr>
          <w:rFonts w:eastAsia="Times New Roman" w:cs="Arial"/>
          <w:szCs w:val="24"/>
        </w:rPr>
        <w:tab/>
        <w:t>-  s-a facut o analiza riguroasa a distributiei studentilor pe grupe si subgrupe, urmata apoi de o redistribuire a acestora acolo unde a fost cazul.</w:t>
      </w:r>
    </w:p>
    <w:p w:rsidR="00D94F3A" w:rsidRPr="00934378" w:rsidRDefault="00D94F3A" w:rsidP="00D94F3A">
      <w:pPr>
        <w:spacing w:line="240" w:lineRule="auto"/>
        <w:ind w:firstLine="720"/>
        <w:jc w:val="both"/>
        <w:rPr>
          <w:rFonts w:eastAsia="Times New Roman" w:cs="Arial"/>
          <w:szCs w:val="24"/>
        </w:rPr>
      </w:pPr>
      <w:r w:rsidRPr="00934378">
        <w:rPr>
          <w:rFonts w:eastAsia="Times New Roman" w:cs="Arial"/>
          <w:szCs w:val="24"/>
        </w:rPr>
        <w:t>Cei mai buni studenti au participat la sesiunea de cercuri stiintifice studentesti, care s-a desfasurat in luna mai.</w:t>
      </w:r>
    </w:p>
    <w:p w:rsidR="00D94F3A" w:rsidRPr="00934378" w:rsidRDefault="00D94F3A" w:rsidP="00D94F3A">
      <w:pPr>
        <w:spacing w:line="240" w:lineRule="auto"/>
        <w:ind w:firstLine="720"/>
        <w:jc w:val="both"/>
        <w:rPr>
          <w:rFonts w:eastAsia="Times New Roman" w:cs="Arial"/>
          <w:szCs w:val="24"/>
        </w:rPr>
      </w:pPr>
    </w:p>
    <w:p w:rsidR="00D94F3A" w:rsidRPr="00934378" w:rsidRDefault="00D94F3A" w:rsidP="006E7754">
      <w:pPr>
        <w:spacing w:line="240" w:lineRule="auto"/>
        <w:jc w:val="both"/>
        <w:rPr>
          <w:rFonts w:eastAsia="Times New Roman" w:cs="Arial"/>
          <w:b/>
          <w:szCs w:val="24"/>
          <w:lang w:val="en-US"/>
        </w:rPr>
      </w:pPr>
      <w:r w:rsidRPr="00934378">
        <w:rPr>
          <w:rFonts w:eastAsia="Times New Roman" w:cs="Arial"/>
          <w:szCs w:val="24"/>
          <w:lang w:val="en-US"/>
        </w:rPr>
        <w:t xml:space="preserve">Promovabilitatea studenţilor înscrişi în anul universitar 2018 / 2019 este prezentata in </w:t>
      </w:r>
      <w:r w:rsidRPr="00934378">
        <w:rPr>
          <w:rFonts w:eastAsia="Times New Roman" w:cs="Arial"/>
          <w:i/>
          <w:szCs w:val="24"/>
          <w:lang w:val="en-US"/>
        </w:rPr>
        <w:t>tabelul 3.</w:t>
      </w:r>
      <w:r w:rsidR="006E7754" w:rsidRPr="00934378">
        <w:rPr>
          <w:rFonts w:eastAsia="Times New Roman" w:cs="Arial"/>
          <w:i/>
          <w:szCs w:val="24"/>
          <w:lang w:val="en-US"/>
        </w:rPr>
        <w:t>4.1.a</w:t>
      </w:r>
      <w:r w:rsidRPr="00934378">
        <w:rPr>
          <w:rFonts w:eastAsia="Times New Roman" w:cs="Arial"/>
          <w:i/>
          <w:szCs w:val="24"/>
          <w:lang w:val="en-US"/>
        </w:rPr>
        <w:t xml:space="preserve">. </w:t>
      </w:r>
    </w:p>
    <w:p w:rsidR="00D94F3A" w:rsidRPr="00934378" w:rsidRDefault="00D94F3A" w:rsidP="00D94F3A">
      <w:pPr>
        <w:spacing w:line="240" w:lineRule="auto"/>
        <w:rPr>
          <w:rFonts w:eastAsia="Times New Roman" w:cs="Arial"/>
          <w:b/>
          <w:szCs w:val="24"/>
          <w:lang w:val="en-US"/>
        </w:rPr>
      </w:pPr>
    </w:p>
    <w:p w:rsidR="00D94F3A" w:rsidRPr="00934378" w:rsidRDefault="00D94F3A" w:rsidP="00D94F3A">
      <w:pPr>
        <w:spacing w:line="240" w:lineRule="auto"/>
        <w:rPr>
          <w:rFonts w:eastAsia="Times New Roman" w:cs="Arial"/>
          <w:b/>
          <w:szCs w:val="24"/>
          <w:lang w:val="en-US"/>
        </w:rPr>
      </w:pPr>
      <w:r w:rsidRPr="00934378">
        <w:rPr>
          <w:rFonts w:eastAsia="Times New Roman" w:cs="Arial"/>
          <w:b/>
          <w:szCs w:val="24"/>
          <w:lang w:val="en-US"/>
        </w:rPr>
        <w:t>Studii universitare de licenţă</w:t>
      </w:r>
    </w:p>
    <w:p w:rsidR="00D94F3A" w:rsidRPr="00934378" w:rsidRDefault="00D94F3A" w:rsidP="00D94F3A">
      <w:pPr>
        <w:spacing w:line="240" w:lineRule="auto"/>
        <w:rPr>
          <w:rFonts w:eastAsia="Times New Roman" w:cs="Arial"/>
          <w:b/>
          <w:szCs w:val="24"/>
          <w:lang w:val="en-US"/>
        </w:rPr>
      </w:pPr>
    </w:p>
    <w:p w:rsidR="00D94F3A" w:rsidRPr="00934378" w:rsidRDefault="00D94F3A" w:rsidP="00D94F3A">
      <w:pPr>
        <w:spacing w:line="240" w:lineRule="auto"/>
        <w:rPr>
          <w:rFonts w:eastAsia="Times New Roman" w:cs="Arial"/>
          <w:b/>
          <w:i/>
          <w:color w:val="000000"/>
          <w:szCs w:val="24"/>
          <w:lang w:val="en-US"/>
        </w:rPr>
      </w:pPr>
      <w:r w:rsidRPr="00934378">
        <w:rPr>
          <w:rFonts w:eastAsia="Times New Roman" w:cs="Arial"/>
          <w:b/>
          <w:i/>
          <w:color w:val="000000"/>
          <w:szCs w:val="24"/>
          <w:lang w:val="en-US"/>
        </w:rPr>
        <w:t>Promovabilitatea studenţilor înscrişi în anul universitar 2018 / 2019</w:t>
      </w:r>
    </w:p>
    <w:p w:rsidR="00D94F3A" w:rsidRPr="00D94F3A" w:rsidRDefault="00D94F3A" w:rsidP="00D94F3A">
      <w:pPr>
        <w:spacing w:line="240" w:lineRule="auto"/>
        <w:jc w:val="right"/>
        <w:rPr>
          <w:rFonts w:ascii="Times New Roman" w:eastAsia="Times New Roman" w:hAnsi="Times New Roman"/>
          <w:b/>
          <w:i/>
          <w:sz w:val="22"/>
          <w:lang w:val="en-US"/>
        </w:rPr>
      </w:pPr>
      <w:r w:rsidRPr="00D94F3A">
        <w:rPr>
          <w:rFonts w:ascii="Times New Roman" w:eastAsia="Times New Roman" w:hAnsi="Times New Roman"/>
          <w:i/>
          <w:sz w:val="22"/>
          <w:lang w:val="en-US"/>
        </w:rPr>
        <w:t>tabelul 3.</w:t>
      </w:r>
      <w:r w:rsidR="006E7754">
        <w:rPr>
          <w:rFonts w:ascii="Times New Roman" w:eastAsia="Times New Roman" w:hAnsi="Times New Roman"/>
          <w:i/>
          <w:sz w:val="22"/>
          <w:lang w:val="en-US"/>
        </w:rPr>
        <w:t>4.1.a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3"/>
        <w:gridCol w:w="2223"/>
        <w:gridCol w:w="2257"/>
        <w:gridCol w:w="2348"/>
      </w:tblGrid>
      <w:tr w:rsidR="00D94F3A" w:rsidRPr="00D94F3A" w:rsidTr="00112F67">
        <w:tc>
          <w:tcPr>
            <w:tcW w:w="2325" w:type="dxa"/>
            <w:shd w:val="clear" w:color="auto" w:fill="D9D9D9"/>
          </w:tcPr>
          <w:p w:rsidR="00D94F3A" w:rsidRPr="00D94F3A" w:rsidRDefault="00D94F3A" w:rsidP="00D94F3A">
            <w:pPr>
              <w:spacing w:line="240" w:lineRule="auto"/>
              <w:jc w:val="center"/>
              <w:rPr>
                <w:rFonts w:ascii="Times New Roman" w:eastAsia="Times New Roman" w:hAnsi="Times New Roman"/>
                <w:b/>
                <w:i/>
                <w:sz w:val="22"/>
                <w:lang w:val="en-US"/>
              </w:rPr>
            </w:pPr>
            <w:r w:rsidRPr="00D94F3A">
              <w:rPr>
                <w:rFonts w:ascii="Times New Roman" w:eastAsia="Times New Roman" w:hAnsi="Times New Roman"/>
                <w:b/>
                <w:i/>
                <w:sz w:val="22"/>
                <w:lang w:val="en-US"/>
              </w:rPr>
              <w:t>Anul de studiu</w:t>
            </w:r>
          </w:p>
        </w:tc>
        <w:tc>
          <w:tcPr>
            <w:tcW w:w="2305" w:type="dxa"/>
            <w:shd w:val="clear" w:color="auto" w:fill="D9D9D9"/>
          </w:tcPr>
          <w:p w:rsidR="00D94F3A" w:rsidRPr="00D94F3A" w:rsidRDefault="00D94F3A" w:rsidP="00D94F3A">
            <w:pPr>
              <w:spacing w:line="240" w:lineRule="auto"/>
              <w:jc w:val="center"/>
              <w:rPr>
                <w:rFonts w:ascii="Times New Roman" w:eastAsia="Times New Roman" w:hAnsi="Times New Roman"/>
                <w:b/>
                <w:i/>
                <w:sz w:val="22"/>
                <w:lang w:val="en-US"/>
              </w:rPr>
            </w:pPr>
            <w:r w:rsidRPr="00D94F3A">
              <w:rPr>
                <w:rFonts w:ascii="Times New Roman" w:eastAsia="Times New Roman" w:hAnsi="Times New Roman"/>
                <w:b/>
                <w:i/>
                <w:sz w:val="22"/>
                <w:lang w:val="en-US"/>
              </w:rPr>
              <w:t>Nr. studenţi înscrişi</w:t>
            </w:r>
          </w:p>
        </w:tc>
        <w:tc>
          <w:tcPr>
            <w:tcW w:w="2328" w:type="dxa"/>
            <w:shd w:val="clear" w:color="auto" w:fill="D9D9D9"/>
          </w:tcPr>
          <w:p w:rsidR="00D94F3A" w:rsidRPr="00D94F3A" w:rsidRDefault="00D94F3A" w:rsidP="00D94F3A">
            <w:pPr>
              <w:spacing w:line="240" w:lineRule="auto"/>
              <w:jc w:val="center"/>
              <w:rPr>
                <w:rFonts w:ascii="Times New Roman" w:eastAsia="Times New Roman" w:hAnsi="Times New Roman"/>
                <w:b/>
                <w:i/>
                <w:sz w:val="22"/>
                <w:lang w:val="en-US"/>
              </w:rPr>
            </w:pPr>
            <w:r w:rsidRPr="00D94F3A">
              <w:rPr>
                <w:rFonts w:ascii="Times New Roman" w:eastAsia="Times New Roman" w:hAnsi="Times New Roman"/>
                <w:b/>
                <w:i/>
                <w:sz w:val="22"/>
                <w:lang w:val="en-US"/>
              </w:rPr>
              <w:t>Nr. studenţi promovaţi</w:t>
            </w:r>
          </w:p>
        </w:tc>
        <w:tc>
          <w:tcPr>
            <w:tcW w:w="2392" w:type="dxa"/>
            <w:shd w:val="clear" w:color="auto" w:fill="D9D9D9"/>
          </w:tcPr>
          <w:p w:rsidR="00D94F3A" w:rsidRPr="00D94F3A" w:rsidRDefault="00D94F3A" w:rsidP="00D94F3A">
            <w:pPr>
              <w:spacing w:line="240" w:lineRule="auto"/>
              <w:jc w:val="center"/>
              <w:rPr>
                <w:rFonts w:ascii="Times New Roman" w:eastAsia="Times New Roman" w:hAnsi="Times New Roman"/>
                <w:b/>
                <w:i/>
                <w:sz w:val="22"/>
                <w:lang w:val="en-US"/>
              </w:rPr>
            </w:pPr>
            <w:r w:rsidRPr="00D94F3A">
              <w:rPr>
                <w:rFonts w:ascii="Times New Roman" w:eastAsia="Times New Roman" w:hAnsi="Times New Roman"/>
                <w:b/>
                <w:i/>
                <w:sz w:val="22"/>
                <w:lang w:val="en-US"/>
              </w:rPr>
              <w:t>Promovabilitate (%)</w:t>
            </w:r>
          </w:p>
        </w:tc>
      </w:tr>
      <w:tr w:rsidR="00D94F3A" w:rsidRPr="00D94F3A" w:rsidTr="00112F67">
        <w:tc>
          <w:tcPr>
            <w:tcW w:w="2325" w:type="dxa"/>
          </w:tcPr>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lang w:val="en-US"/>
              </w:rPr>
              <w:t>anul I</w:t>
            </w:r>
          </w:p>
        </w:tc>
        <w:tc>
          <w:tcPr>
            <w:tcW w:w="2305" w:type="dxa"/>
          </w:tcPr>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lang w:val="en-US"/>
              </w:rPr>
              <w:t>116</w:t>
            </w:r>
          </w:p>
        </w:tc>
        <w:tc>
          <w:tcPr>
            <w:tcW w:w="2328" w:type="dxa"/>
          </w:tcPr>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lang w:val="en-US"/>
              </w:rPr>
              <w:t>72</w:t>
            </w:r>
          </w:p>
        </w:tc>
        <w:tc>
          <w:tcPr>
            <w:tcW w:w="2392" w:type="dxa"/>
          </w:tcPr>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lang w:val="en-US"/>
              </w:rPr>
              <w:t>62.06</w:t>
            </w:r>
          </w:p>
        </w:tc>
      </w:tr>
      <w:tr w:rsidR="00D94F3A" w:rsidRPr="00D94F3A" w:rsidTr="00112F67">
        <w:tc>
          <w:tcPr>
            <w:tcW w:w="2325" w:type="dxa"/>
          </w:tcPr>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lang w:val="en-US"/>
              </w:rPr>
              <w:t>anul II</w:t>
            </w:r>
          </w:p>
        </w:tc>
        <w:tc>
          <w:tcPr>
            <w:tcW w:w="2305" w:type="dxa"/>
          </w:tcPr>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lang w:val="en-US"/>
              </w:rPr>
              <w:t>101</w:t>
            </w:r>
          </w:p>
        </w:tc>
        <w:tc>
          <w:tcPr>
            <w:tcW w:w="2328" w:type="dxa"/>
          </w:tcPr>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lang w:val="en-US"/>
              </w:rPr>
              <w:t>92</w:t>
            </w:r>
          </w:p>
        </w:tc>
        <w:tc>
          <w:tcPr>
            <w:tcW w:w="2392" w:type="dxa"/>
          </w:tcPr>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lang w:val="en-US"/>
              </w:rPr>
              <w:t>91.08</w:t>
            </w:r>
          </w:p>
        </w:tc>
      </w:tr>
      <w:tr w:rsidR="00D94F3A" w:rsidRPr="00D94F3A" w:rsidTr="00112F67">
        <w:tc>
          <w:tcPr>
            <w:tcW w:w="2325" w:type="dxa"/>
          </w:tcPr>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lang w:val="en-US"/>
              </w:rPr>
              <w:t>anul III</w:t>
            </w:r>
          </w:p>
        </w:tc>
        <w:tc>
          <w:tcPr>
            <w:tcW w:w="2305" w:type="dxa"/>
          </w:tcPr>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lang w:val="en-US"/>
              </w:rPr>
              <w:t>104</w:t>
            </w:r>
          </w:p>
        </w:tc>
        <w:tc>
          <w:tcPr>
            <w:tcW w:w="2328" w:type="dxa"/>
          </w:tcPr>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lang w:val="en-US"/>
              </w:rPr>
              <w:t>98</w:t>
            </w:r>
          </w:p>
        </w:tc>
        <w:tc>
          <w:tcPr>
            <w:tcW w:w="2392" w:type="dxa"/>
          </w:tcPr>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lang w:val="en-US"/>
              </w:rPr>
              <w:t>94.23</w:t>
            </w:r>
          </w:p>
        </w:tc>
      </w:tr>
      <w:tr w:rsidR="00D94F3A" w:rsidRPr="00D94F3A" w:rsidTr="00112F67">
        <w:tc>
          <w:tcPr>
            <w:tcW w:w="2325" w:type="dxa"/>
            <w:tcBorders>
              <w:bottom w:val="single" w:sz="4" w:space="0" w:color="auto"/>
            </w:tcBorders>
          </w:tcPr>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lang w:val="en-US"/>
              </w:rPr>
              <w:t>anul IV</w:t>
            </w:r>
          </w:p>
        </w:tc>
        <w:tc>
          <w:tcPr>
            <w:tcW w:w="2305" w:type="dxa"/>
            <w:tcBorders>
              <w:bottom w:val="single" w:sz="4" w:space="0" w:color="auto"/>
            </w:tcBorders>
          </w:tcPr>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lang w:val="en-US"/>
              </w:rPr>
              <w:t>140</w:t>
            </w:r>
          </w:p>
        </w:tc>
        <w:tc>
          <w:tcPr>
            <w:tcW w:w="2328" w:type="dxa"/>
            <w:tcBorders>
              <w:bottom w:val="single" w:sz="4" w:space="0" w:color="auto"/>
            </w:tcBorders>
          </w:tcPr>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lang w:val="en-US"/>
              </w:rPr>
              <w:t>125</w:t>
            </w:r>
          </w:p>
        </w:tc>
        <w:tc>
          <w:tcPr>
            <w:tcW w:w="2392" w:type="dxa"/>
            <w:tcBorders>
              <w:bottom w:val="single" w:sz="4" w:space="0" w:color="auto"/>
            </w:tcBorders>
          </w:tcPr>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lang w:val="en-US"/>
              </w:rPr>
              <w:t>89.28</w:t>
            </w:r>
          </w:p>
        </w:tc>
      </w:tr>
      <w:tr w:rsidR="00D94F3A" w:rsidRPr="00D94F3A" w:rsidTr="00112F67">
        <w:tc>
          <w:tcPr>
            <w:tcW w:w="2325" w:type="dxa"/>
            <w:tcBorders>
              <w:bottom w:val="single" w:sz="4" w:space="0" w:color="auto"/>
            </w:tcBorders>
            <w:shd w:val="clear" w:color="auto" w:fill="DDD9C3"/>
          </w:tcPr>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lang w:val="en-US"/>
              </w:rPr>
              <w:t>TOTAL</w:t>
            </w:r>
          </w:p>
        </w:tc>
        <w:tc>
          <w:tcPr>
            <w:tcW w:w="2305" w:type="dxa"/>
            <w:tcBorders>
              <w:bottom w:val="single" w:sz="4" w:space="0" w:color="auto"/>
            </w:tcBorders>
            <w:shd w:val="clear" w:color="auto" w:fill="DDD9C3"/>
          </w:tcPr>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lang w:val="en-US"/>
              </w:rPr>
              <w:t>461</w:t>
            </w:r>
          </w:p>
        </w:tc>
        <w:tc>
          <w:tcPr>
            <w:tcW w:w="2328" w:type="dxa"/>
            <w:tcBorders>
              <w:bottom w:val="single" w:sz="4" w:space="0" w:color="auto"/>
            </w:tcBorders>
            <w:shd w:val="clear" w:color="auto" w:fill="DDD9C3"/>
          </w:tcPr>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lang w:val="en-US"/>
              </w:rPr>
              <w:t>387</w:t>
            </w:r>
          </w:p>
        </w:tc>
        <w:tc>
          <w:tcPr>
            <w:tcW w:w="2392" w:type="dxa"/>
            <w:tcBorders>
              <w:bottom w:val="single" w:sz="4" w:space="0" w:color="auto"/>
            </w:tcBorders>
            <w:shd w:val="clear" w:color="auto" w:fill="DDD9C3"/>
          </w:tcPr>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lang w:val="en-US"/>
              </w:rPr>
              <w:t>83.94</w:t>
            </w:r>
          </w:p>
        </w:tc>
      </w:tr>
    </w:tbl>
    <w:p w:rsidR="00D94F3A" w:rsidRPr="00D94F3A" w:rsidRDefault="00D94F3A" w:rsidP="00D94F3A">
      <w:pPr>
        <w:spacing w:line="240" w:lineRule="auto"/>
        <w:rPr>
          <w:rFonts w:ascii="Times New Roman" w:eastAsia="Times New Roman" w:hAnsi="Times New Roman"/>
          <w:b/>
          <w:i/>
          <w:sz w:val="22"/>
          <w:lang w:val="en-US"/>
        </w:rPr>
      </w:pPr>
    </w:p>
    <w:p w:rsidR="00D94F3A" w:rsidRPr="00D94F3A" w:rsidRDefault="00D94F3A" w:rsidP="00D94F3A">
      <w:pPr>
        <w:spacing w:line="240" w:lineRule="auto"/>
        <w:rPr>
          <w:rFonts w:ascii="Times New Roman" w:eastAsia="Times New Roman" w:hAnsi="Times New Roman"/>
          <w:b/>
          <w:i/>
          <w:sz w:val="22"/>
          <w:lang w:val="en-US"/>
        </w:rPr>
      </w:pPr>
    </w:p>
    <w:p w:rsidR="00D94F3A" w:rsidRPr="00D94F3A" w:rsidRDefault="00D94F3A" w:rsidP="00D94F3A">
      <w:pPr>
        <w:spacing w:line="240" w:lineRule="auto"/>
        <w:rPr>
          <w:rFonts w:ascii="Times New Roman" w:eastAsia="Times New Roman" w:hAnsi="Times New Roman"/>
          <w:b/>
          <w:i/>
          <w:sz w:val="22"/>
          <w:lang w:val="en-US"/>
        </w:rPr>
      </w:pPr>
    </w:p>
    <w:p w:rsidR="00D94F3A" w:rsidRPr="00D94F3A" w:rsidRDefault="00D94F3A" w:rsidP="00D94F3A">
      <w:pPr>
        <w:spacing w:line="240" w:lineRule="auto"/>
        <w:rPr>
          <w:rFonts w:ascii="Times New Roman" w:eastAsia="Times New Roman" w:hAnsi="Times New Roman"/>
          <w:b/>
          <w:i/>
          <w:sz w:val="22"/>
          <w:lang w:val="en-US"/>
        </w:rPr>
      </w:pPr>
      <w:r w:rsidRPr="00D94F3A">
        <w:rPr>
          <w:rFonts w:ascii="Times New Roman" w:eastAsia="Times New Roman" w:hAnsi="Times New Roman"/>
          <w:b/>
          <w:i/>
          <w:sz w:val="22"/>
          <w:lang w:val="en-US"/>
        </w:rPr>
        <w:t xml:space="preserve">Promovabilitatea pe ani de studiu - Studii universitare de licenţă </w:t>
      </w:r>
    </w:p>
    <w:p w:rsidR="00D94F3A" w:rsidRPr="00D94F3A" w:rsidRDefault="00D94F3A" w:rsidP="00D94F3A">
      <w:pPr>
        <w:spacing w:line="240" w:lineRule="auto"/>
        <w:rPr>
          <w:rFonts w:ascii="Times New Roman" w:eastAsia="Times New Roman" w:hAnsi="Times New Roman"/>
          <w:b/>
          <w:i/>
          <w:sz w:val="22"/>
          <w:lang w:val="en-US"/>
        </w:rPr>
      </w:pPr>
    </w:p>
    <w:p w:rsidR="00D94F3A" w:rsidRPr="00D94F3A" w:rsidRDefault="00D94F3A" w:rsidP="00D94F3A">
      <w:pPr>
        <w:spacing w:line="240" w:lineRule="auto"/>
        <w:jc w:val="center"/>
        <w:rPr>
          <w:rFonts w:ascii="Calibri" w:eastAsia="Calibri" w:hAnsi="Calibri"/>
          <w:noProof/>
          <w:sz w:val="22"/>
          <w:lang w:val="en-US"/>
        </w:rPr>
      </w:pPr>
    </w:p>
    <w:p w:rsidR="00D94F3A" w:rsidRPr="00D94F3A" w:rsidRDefault="00D94F3A" w:rsidP="00D94F3A">
      <w:pPr>
        <w:spacing w:line="240" w:lineRule="auto"/>
        <w:jc w:val="center"/>
        <w:rPr>
          <w:rFonts w:ascii="Calibri" w:eastAsia="Calibri" w:hAnsi="Calibri"/>
          <w:noProof/>
          <w:sz w:val="22"/>
          <w:lang w:val="en-US"/>
        </w:rPr>
      </w:pPr>
      <w:r w:rsidRPr="00D94F3A">
        <w:rPr>
          <w:rFonts w:ascii="Calibri" w:eastAsia="Calibri" w:hAnsi="Calibri"/>
          <w:noProof/>
          <w:sz w:val="22"/>
          <w:lang w:val="en-US"/>
        </w:rPr>
        <w:lastRenderedPageBreak/>
        <w:drawing>
          <wp:inline distT="0" distB="0" distL="0" distR="0" wp14:anchorId="471D75B1" wp14:editId="5038DE71">
            <wp:extent cx="4054415" cy="2621915"/>
            <wp:effectExtent l="0" t="0" r="3810" b="698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94F3A" w:rsidRPr="00D94F3A" w:rsidRDefault="00D94F3A" w:rsidP="00D94F3A">
      <w:pPr>
        <w:spacing w:line="240" w:lineRule="auto"/>
        <w:jc w:val="center"/>
        <w:rPr>
          <w:rFonts w:ascii="Calibri" w:eastAsia="Calibri" w:hAnsi="Calibri"/>
          <w:noProof/>
          <w:sz w:val="22"/>
          <w:lang w:val="en-US"/>
        </w:rPr>
      </w:pPr>
    </w:p>
    <w:p w:rsidR="00D94F3A" w:rsidRPr="00D94F3A" w:rsidRDefault="00D94F3A" w:rsidP="00D94F3A">
      <w:pPr>
        <w:spacing w:line="240" w:lineRule="auto"/>
        <w:rPr>
          <w:rFonts w:ascii="Calibri" w:eastAsia="Calibri" w:hAnsi="Calibri"/>
          <w:noProof/>
          <w:sz w:val="22"/>
          <w:lang w:val="en-US"/>
        </w:rPr>
      </w:pPr>
    </w:p>
    <w:p w:rsidR="00D94F3A" w:rsidRPr="00D94F3A" w:rsidRDefault="00D94F3A" w:rsidP="00D94F3A">
      <w:pPr>
        <w:spacing w:line="240" w:lineRule="auto"/>
        <w:jc w:val="center"/>
        <w:rPr>
          <w:rFonts w:ascii="Times New Roman" w:eastAsia="Times New Roman" w:hAnsi="Times New Roman"/>
          <w:b/>
          <w:i/>
          <w:sz w:val="22"/>
          <w:lang w:val="en-US"/>
        </w:rPr>
      </w:pPr>
    </w:p>
    <w:p w:rsidR="00D94F3A" w:rsidRPr="00D94F3A" w:rsidRDefault="00D94F3A" w:rsidP="00D94F3A">
      <w:pPr>
        <w:spacing w:line="240" w:lineRule="auto"/>
        <w:rPr>
          <w:rFonts w:ascii="Times New Roman" w:eastAsia="Times New Roman" w:hAnsi="Times New Roman"/>
          <w:b/>
          <w:sz w:val="22"/>
          <w:lang w:val="en-US"/>
        </w:rPr>
      </w:pPr>
    </w:p>
    <w:p w:rsidR="00D94F3A" w:rsidRPr="00D94F3A" w:rsidRDefault="00D94F3A" w:rsidP="00D94F3A">
      <w:pPr>
        <w:spacing w:line="240" w:lineRule="auto"/>
        <w:rPr>
          <w:rFonts w:ascii="Times New Roman" w:eastAsia="Times New Roman" w:hAnsi="Times New Roman"/>
          <w:b/>
          <w:color w:val="000000"/>
          <w:sz w:val="22"/>
          <w:lang w:val="en-US"/>
        </w:rPr>
      </w:pPr>
    </w:p>
    <w:p w:rsidR="00D94F3A" w:rsidRPr="00D94F3A" w:rsidRDefault="00D94F3A" w:rsidP="00D94F3A">
      <w:pPr>
        <w:spacing w:line="240" w:lineRule="auto"/>
        <w:rPr>
          <w:rFonts w:ascii="Times New Roman" w:eastAsia="Times New Roman" w:hAnsi="Times New Roman"/>
          <w:b/>
          <w:i/>
          <w:color w:val="000000"/>
          <w:sz w:val="22"/>
          <w:lang w:val="en-US"/>
        </w:rPr>
      </w:pPr>
      <w:r w:rsidRPr="00D94F3A">
        <w:rPr>
          <w:rFonts w:ascii="Times New Roman" w:eastAsia="Times New Roman" w:hAnsi="Times New Roman"/>
          <w:b/>
          <w:color w:val="000000"/>
          <w:sz w:val="22"/>
          <w:lang w:val="en-US"/>
        </w:rPr>
        <w:t xml:space="preserve">Studii universitare de </w:t>
      </w:r>
      <w:r w:rsidRPr="00D94F3A">
        <w:rPr>
          <w:rFonts w:ascii="Times New Roman" w:eastAsia="Times New Roman" w:hAnsi="Times New Roman"/>
          <w:b/>
          <w:i/>
          <w:color w:val="000000"/>
          <w:sz w:val="22"/>
          <w:lang w:val="en-US"/>
        </w:rPr>
        <w:t xml:space="preserve">masterat </w:t>
      </w:r>
    </w:p>
    <w:p w:rsidR="00D94F3A" w:rsidRPr="00D94F3A" w:rsidRDefault="00D94F3A" w:rsidP="00D94F3A">
      <w:pPr>
        <w:spacing w:line="240" w:lineRule="auto"/>
        <w:rPr>
          <w:rFonts w:ascii="Times New Roman" w:eastAsia="Times New Roman" w:hAnsi="Times New Roman"/>
          <w:b/>
          <w:i/>
          <w:color w:val="000000"/>
          <w:sz w:val="22"/>
          <w:lang w:val="en-US"/>
        </w:rPr>
      </w:pPr>
    </w:p>
    <w:p w:rsidR="00D94F3A" w:rsidRPr="00D94F3A" w:rsidRDefault="00D94F3A" w:rsidP="00D94F3A">
      <w:pPr>
        <w:spacing w:line="240" w:lineRule="auto"/>
        <w:rPr>
          <w:rFonts w:ascii="Times New Roman" w:eastAsia="Times New Roman" w:hAnsi="Times New Roman"/>
          <w:b/>
          <w:i/>
          <w:color w:val="000000"/>
          <w:sz w:val="22"/>
          <w:lang w:val="en-US"/>
        </w:rPr>
      </w:pPr>
      <w:r w:rsidRPr="00D94F3A">
        <w:rPr>
          <w:rFonts w:ascii="Times New Roman" w:eastAsia="Times New Roman" w:hAnsi="Times New Roman"/>
          <w:b/>
          <w:i/>
          <w:color w:val="000000"/>
          <w:sz w:val="22"/>
          <w:lang w:val="en-US"/>
        </w:rPr>
        <w:t>Promovabilitatea studenţilor înscrişi în anul universitar 2018 / 2019</w:t>
      </w:r>
    </w:p>
    <w:p w:rsidR="00D94F3A" w:rsidRPr="00D94F3A" w:rsidRDefault="00D94F3A" w:rsidP="00D94F3A">
      <w:pPr>
        <w:spacing w:line="240" w:lineRule="auto"/>
        <w:jc w:val="right"/>
        <w:rPr>
          <w:rFonts w:ascii="Times New Roman" w:eastAsia="Times New Roman" w:hAnsi="Times New Roman"/>
          <w:i/>
          <w:color w:val="000000"/>
          <w:sz w:val="22"/>
          <w:lang w:val="en-US"/>
        </w:rPr>
      </w:pPr>
      <w:r w:rsidRPr="00D94F3A">
        <w:rPr>
          <w:rFonts w:ascii="Times New Roman" w:eastAsia="Times New Roman" w:hAnsi="Times New Roman"/>
          <w:i/>
          <w:color w:val="000000"/>
          <w:sz w:val="22"/>
          <w:lang w:val="en-US"/>
        </w:rPr>
        <w:t>tabelul 3.</w:t>
      </w:r>
      <w:r w:rsidR="006E7754">
        <w:rPr>
          <w:rFonts w:ascii="Times New Roman" w:eastAsia="Times New Roman" w:hAnsi="Times New Roman"/>
          <w:i/>
          <w:color w:val="000000"/>
          <w:sz w:val="22"/>
          <w:lang w:val="en-US"/>
        </w:rPr>
        <w:t>4.1.b</w:t>
      </w:r>
    </w:p>
    <w:p w:rsidR="00D94F3A" w:rsidRPr="00D94F3A" w:rsidRDefault="00D94F3A" w:rsidP="00D94F3A">
      <w:pPr>
        <w:spacing w:line="240" w:lineRule="auto"/>
        <w:jc w:val="right"/>
        <w:rPr>
          <w:rFonts w:ascii="Times New Roman" w:eastAsia="Times New Roman" w:hAnsi="Times New Roman"/>
          <w:b/>
          <w:i/>
          <w:color w:val="000000"/>
          <w:sz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3"/>
        <w:gridCol w:w="2223"/>
        <w:gridCol w:w="2257"/>
        <w:gridCol w:w="2348"/>
      </w:tblGrid>
      <w:tr w:rsidR="00D94F3A" w:rsidRPr="00D94F3A" w:rsidTr="00112F67">
        <w:trPr>
          <w:trHeight w:val="584"/>
        </w:trPr>
        <w:tc>
          <w:tcPr>
            <w:tcW w:w="2325" w:type="dxa"/>
            <w:shd w:val="clear" w:color="auto" w:fill="D9D9D9"/>
          </w:tcPr>
          <w:p w:rsidR="00D94F3A" w:rsidRPr="00D94F3A" w:rsidRDefault="00D94F3A" w:rsidP="00D94F3A">
            <w:pPr>
              <w:spacing w:line="240" w:lineRule="auto"/>
              <w:jc w:val="center"/>
              <w:rPr>
                <w:rFonts w:ascii="Times New Roman" w:eastAsia="Times New Roman" w:hAnsi="Times New Roman"/>
                <w:b/>
                <w:i/>
                <w:sz w:val="22"/>
                <w:lang w:val="en-US"/>
              </w:rPr>
            </w:pPr>
            <w:r w:rsidRPr="00D94F3A">
              <w:rPr>
                <w:rFonts w:ascii="Times New Roman" w:eastAsia="Times New Roman" w:hAnsi="Times New Roman"/>
                <w:b/>
                <w:i/>
                <w:sz w:val="22"/>
                <w:lang w:val="en-US"/>
              </w:rPr>
              <w:t>Anul de studiu</w:t>
            </w:r>
          </w:p>
        </w:tc>
        <w:tc>
          <w:tcPr>
            <w:tcW w:w="2305" w:type="dxa"/>
            <w:shd w:val="clear" w:color="auto" w:fill="D9D9D9"/>
          </w:tcPr>
          <w:p w:rsidR="00D94F3A" w:rsidRPr="00D94F3A" w:rsidRDefault="00D94F3A" w:rsidP="00D94F3A">
            <w:pPr>
              <w:spacing w:line="240" w:lineRule="auto"/>
              <w:jc w:val="center"/>
              <w:rPr>
                <w:rFonts w:ascii="Times New Roman" w:eastAsia="Times New Roman" w:hAnsi="Times New Roman"/>
                <w:b/>
                <w:i/>
                <w:sz w:val="22"/>
                <w:lang w:val="en-US"/>
              </w:rPr>
            </w:pPr>
            <w:r w:rsidRPr="00D94F3A">
              <w:rPr>
                <w:rFonts w:ascii="Times New Roman" w:eastAsia="Times New Roman" w:hAnsi="Times New Roman"/>
                <w:b/>
                <w:i/>
                <w:sz w:val="22"/>
                <w:lang w:val="en-US"/>
              </w:rPr>
              <w:t>Nr. studenţi înscrişi</w:t>
            </w:r>
          </w:p>
        </w:tc>
        <w:tc>
          <w:tcPr>
            <w:tcW w:w="2328" w:type="dxa"/>
            <w:shd w:val="clear" w:color="auto" w:fill="D9D9D9"/>
          </w:tcPr>
          <w:p w:rsidR="00D94F3A" w:rsidRPr="00D94F3A" w:rsidRDefault="00D94F3A" w:rsidP="00D94F3A">
            <w:pPr>
              <w:spacing w:line="240" w:lineRule="auto"/>
              <w:jc w:val="center"/>
              <w:rPr>
                <w:rFonts w:ascii="Times New Roman" w:eastAsia="Times New Roman" w:hAnsi="Times New Roman"/>
                <w:b/>
                <w:i/>
                <w:sz w:val="22"/>
                <w:lang w:val="en-US"/>
              </w:rPr>
            </w:pPr>
            <w:r w:rsidRPr="00D94F3A">
              <w:rPr>
                <w:rFonts w:ascii="Times New Roman" w:eastAsia="Times New Roman" w:hAnsi="Times New Roman"/>
                <w:b/>
                <w:i/>
                <w:sz w:val="22"/>
                <w:lang w:val="en-US"/>
              </w:rPr>
              <w:t>Nr. studenţi promovaţi</w:t>
            </w:r>
          </w:p>
        </w:tc>
        <w:tc>
          <w:tcPr>
            <w:tcW w:w="2392" w:type="dxa"/>
            <w:shd w:val="clear" w:color="auto" w:fill="D9D9D9"/>
          </w:tcPr>
          <w:p w:rsidR="00D94F3A" w:rsidRPr="00D94F3A" w:rsidRDefault="00D94F3A" w:rsidP="00D94F3A">
            <w:pPr>
              <w:spacing w:line="240" w:lineRule="auto"/>
              <w:jc w:val="center"/>
              <w:rPr>
                <w:rFonts w:ascii="Times New Roman" w:eastAsia="Times New Roman" w:hAnsi="Times New Roman"/>
                <w:b/>
                <w:i/>
                <w:sz w:val="22"/>
                <w:lang w:val="en-US"/>
              </w:rPr>
            </w:pPr>
            <w:r w:rsidRPr="00D94F3A">
              <w:rPr>
                <w:rFonts w:ascii="Times New Roman" w:eastAsia="Times New Roman" w:hAnsi="Times New Roman"/>
                <w:b/>
                <w:i/>
                <w:sz w:val="22"/>
                <w:lang w:val="en-US"/>
              </w:rPr>
              <w:t>Promovabilitate (%)</w:t>
            </w:r>
          </w:p>
        </w:tc>
      </w:tr>
      <w:tr w:rsidR="00D94F3A" w:rsidRPr="00D94F3A" w:rsidTr="00112F67">
        <w:tc>
          <w:tcPr>
            <w:tcW w:w="2325" w:type="dxa"/>
          </w:tcPr>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lang w:val="en-US"/>
              </w:rPr>
              <w:t xml:space="preserve">anul I </w:t>
            </w:r>
          </w:p>
        </w:tc>
        <w:tc>
          <w:tcPr>
            <w:tcW w:w="2305" w:type="dxa"/>
          </w:tcPr>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lang w:val="en-US"/>
              </w:rPr>
              <w:t>147</w:t>
            </w:r>
          </w:p>
        </w:tc>
        <w:tc>
          <w:tcPr>
            <w:tcW w:w="2328" w:type="dxa"/>
          </w:tcPr>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lang w:val="en-US"/>
              </w:rPr>
              <w:t>111</w:t>
            </w:r>
          </w:p>
        </w:tc>
        <w:tc>
          <w:tcPr>
            <w:tcW w:w="2392" w:type="dxa"/>
          </w:tcPr>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lang w:val="en-US"/>
              </w:rPr>
              <w:t>75.51</w:t>
            </w:r>
          </w:p>
        </w:tc>
      </w:tr>
      <w:tr w:rsidR="00D94F3A" w:rsidRPr="00D94F3A" w:rsidTr="00112F67">
        <w:tc>
          <w:tcPr>
            <w:tcW w:w="2325" w:type="dxa"/>
          </w:tcPr>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lang w:val="en-US"/>
              </w:rPr>
              <w:t xml:space="preserve">anul II </w:t>
            </w:r>
          </w:p>
        </w:tc>
        <w:tc>
          <w:tcPr>
            <w:tcW w:w="2305" w:type="dxa"/>
          </w:tcPr>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lang w:val="en-US"/>
              </w:rPr>
              <w:t>141</w:t>
            </w:r>
          </w:p>
        </w:tc>
        <w:tc>
          <w:tcPr>
            <w:tcW w:w="2328" w:type="dxa"/>
          </w:tcPr>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lang w:val="en-US"/>
              </w:rPr>
              <w:t>118</w:t>
            </w:r>
          </w:p>
        </w:tc>
        <w:tc>
          <w:tcPr>
            <w:tcW w:w="2392" w:type="dxa"/>
          </w:tcPr>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lang w:val="en-US"/>
              </w:rPr>
              <w:t>83.68</w:t>
            </w:r>
          </w:p>
        </w:tc>
      </w:tr>
      <w:tr w:rsidR="00D94F3A" w:rsidRPr="00D94F3A" w:rsidTr="00112F67">
        <w:trPr>
          <w:trHeight w:val="332"/>
        </w:trPr>
        <w:tc>
          <w:tcPr>
            <w:tcW w:w="2325" w:type="dxa"/>
            <w:shd w:val="clear" w:color="auto" w:fill="EEECE1"/>
          </w:tcPr>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lang w:val="en-US"/>
              </w:rPr>
              <w:t>TOTAL</w:t>
            </w:r>
          </w:p>
        </w:tc>
        <w:tc>
          <w:tcPr>
            <w:tcW w:w="2305" w:type="dxa"/>
            <w:shd w:val="clear" w:color="auto" w:fill="EEECE1"/>
          </w:tcPr>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lang w:val="en-US"/>
              </w:rPr>
              <w:t>288</w:t>
            </w:r>
          </w:p>
        </w:tc>
        <w:tc>
          <w:tcPr>
            <w:tcW w:w="2328" w:type="dxa"/>
            <w:shd w:val="clear" w:color="auto" w:fill="EEECE1"/>
          </w:tcPr>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lang w:val="en-US"/>
              </w:rPr>
              <w:t>229</w:t>
            </w:r>
          </w:p>
        </w:tc>
        <w:tc>
          <w:tcPr>
            <w:tcW w:w="2392" w:type="dxa"/>
            <w:shd w:val="clear" w:color="auto" w:fill="EEECE1"/>
          </w:tcPr>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lang w:val="en-US"/>
              </w:rPr>
              <w:t>79.51</w:t>
            </w:r>
          </w:p>
        </w:tc>
      </w:tr>
    </w:tbl>
    <w:p w:rsidR="00D94F3A" w:rsidRPr="00D94F3A" w:rsidRDefault="00D94F3A" w:rsidP="00D94F3A">
      <w:pPr>
        <w:spacing w:line="240" w:lineRule="auto"/>
        <w:rPr>
          <w:rFonts w:ascii="Times New Roman" w:eastAsia="Times New Roman" w:hAnsi="Times New Roman"/>
          <w:b/>
          <w:i/>
          <w:sz w:val="22"/>
          <w:lang w:val="en-US"/>
        </w:rPr>
      </w:pPr>
    </w:p>
    <w:p w:rsidR="00D94F3A" w:rsidRPr="00D94F3A" w:rsidRDefault="00D94F3A" w:rsidP="00D94F3A">
      <w:pPr>
        <w:spacing w:line="240" w:lineRule="auto"/>
        <w:rPr>
          <w:rFonts w:ascii="Times New Roman" w:eastAsia="Times New Roman" w:hAnsi="Times New Roman"/>
          <w:b/>
          <w:i/>
          <w:sz w:val="22"/>
          <w:lang w:val="en-US"/>
        </w:rPr>
      </w:pPr>
    </w:p>
    <w:p w:rsidR="00D94F3A" w:rsidRPr="00D94F3A" w:rsidRDefault="00D94F3A" w:rsidP="00D94F3A">
      <w:pPr>
        <w:spacing w:line="240" w:lineRule="auto"/>
        <w:rPr>
          <w:rFonts w:ascii="Times New Roman" w:eastAsia="Times New Roman" w:hAnsi="Times New Roman"/>
          <w:b/>
          <w:i/>
          <w:sz w:val="22"/>
          <w:lang w:val="en-US"/>
        </w:rPr>
      </w:pPr>
      <w:r w:rsidRPr="00D94F3A">
        <w:rPr>
          <w:rFonts w:ascii="Times New Roman" w:eastAsia="Times New Roman" w:hAnsi="Times New Roman"/>
          <w:b/>
          <w:i/>
          <w:sz w:val="22"/>
          <w:lang w:val="en-US"/>
        </w:rPr>
        <w:t xml:space="preserve">Promovabilitatea pe ani de studiu - Studii universitare de master </w:t>
      </w:r>
    </w:p>
    <w:p w:rsidR="00D94F3A" w:rsidRPr="00D94F3A" w:rsidRDefault="00D94F3A" w:rsidP="00D94F3A">
      <w:pPr>
        <w:spacing w:line="240" w:lineRule="auto"/>
        <w:jc w:val="center"/>
        <w:rPr>
          <w:rFonts w:ascii="Times New Roman" w:eastAsia="Times New Roman" w:hAnsi="Times New Roman"/>
          <w:b/>
          <w:i/>
          <w:sz w:val="22"/>
          <w:lang w:val="en-US"/>
        </w:rPr>
      </w:pPr>
    </w:p>
    <w:p w:rsidR="00D94F3A" w:rsidRPr="00D94F3A" w:rsidRDefault="00D94F3A" w:rsidP="00D94F3A">
      <w:pPr>
        <w:spacing w:line="240" w:lineRule="auto"/>
        <w:jc w:val="both"/>
        <w:rPr>
          <w:rFonts w:ascii="Calibri" w:eastAsia="Calibri" w:hAnsi="Calibri"/>
          <w:noProof/>
          <w:sz w:val="22"/>
          <w:lang w:val="en-US"/>
        </w:rPr>
      </w:pPr>
    </w:p>
    <w:p w:rsidR="00D94F3A" w:rsidRPr="00D94F3A" w:rsidRDefault="00D94F3A" w:rsidP="00D94F3A">
      <w:pPr>
        <w:spacing w:line="240" w:lineRule="auto"/>
        <w:jc w:val="center"/>
        <w:rPr>
          <w:rFonts w:ascii="Calibri" w:eastAsia="Calibri" w:hAnsi="Calibri"/>
          <w:noProof/>
          <w:sz w:val="22"/>
          <w:lang w:val="en-US"/>
        </w:rPr>
      </w:pPr>
      <w:r w:rsidRPr="00D94F3A">
        <w:rPr>
          <w:rFonts w:ascii="Calibri" w:eastAsia="Calibri" w:hAnsi="Calibri"/>
          <w:noProof/>
          <w:sz w:val="22"/>
          <w:lang w:val="en-US"/>
        </w:rPr>
        <w:drawing>
          <wp:inline distT="0" distB="0" distL="0" distR="0" wp14:anchorId="7ADB6EA4" wp14:editId="4F308EF3">
            <wp:extent cx="4114800" cy="2510287"/>
            <wp:effectExtent l="0" t="0" r="0" b="444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94F3A" w:rsidRPr="00D94F3A" w:rsidRDefault="00D94F3A" w:rsidP="00D94F3A">
      <w:pPr>
        <w:spacing w:line="240" w:lineRule="auto"/>
        <w:jc w:val="both"/>
        <w:rPr>
          <w:rFonts w:ascii="Calibri" w:eastAsia="Calibri" w:hAnsi="Calibri"/>
          <w:noProof/>
          <w:sz w:val="22"/>
          <w:lang w:val="en-US"/>
        </w:rPr>
      </w:pPr>
    </w:p>
    <w:p w:rsidR="00D94F3A" w:rsidRPr="00D94F3A" w:rsidRDefault="00D94F3A" w:rsidP="00D94F3A">
      <w:pPr>
        <w:spacing w:line="240" w:lineRule="auto"/>
        <w:jc w:val="both"/>
        <w:rPr>
          <w:rFonts w:ascii="Calibri" w:eastAsia="Calibri" w:hAnsi="Calibri"/>
          <w:noProof/>
          <w:sz w:val="22"/>
          <w:lang w:val="en-US"/>
        </w:rPr>
      </w:pPr>
    </w:p>
    <w:p w:rsidR="00D94F3A" w:rsidRPr="00934378" w:rsidRDefault="00D94F3A" w:rsidP="00D94F3A">
      <w:pPr>
        <w:spacing w:line="240" w:lineRule="auto"/>
        <w:rPr>
          <w:rFonts w:eastAsia="Times New Roman" w:cs="Arial"/>
          <w:color w:val="FF0000"/>
          <w:sz w:val="22"/>
          <w:lang w:val="it-IT"/>
        </w:rPr>
      </w:pPr>
    </w:p>
    <w:p w:rsidR="00D94F3A" w:rsidRPr="00934378" w:rsidRDefault="00D94F3A" w:rsidP="00D94F3A">
      <w:pPr>
        <w:spacing w:line="240" w:lineRule="auto"/>
        <w:rPr>
          <w:rFonts w:eastAsia="Times New Roman" w:cs="Arial"/>
          <w:color w:val="FF0000"/>
          <w:sz w:val="22"/>
          <w:lang w:val="it-IT"/>
        </w:rPr>
      </w:pPr>
    </w:p>
    <w:p w:rsidR="00D94F3A" w:rsidRPr="00934378" w:rsidRDefault="00D94F3A" w:rsidP="00D94F3A">
      <w:pPr>
        <w:spacing w:line="240" w:lineRule="auto"/>
        <w:ind w:firstLine="720"/>
        <w:rPr>
          <w:rFonts w:eastAsia="Times New Roman" w:cs="Arial"/>
          <w:color w:val="000000"/>
          <w:sz w:val="22"/>
          <w:lang w:val="it-IT"/>
        </w:rPr>
      </w:pPr>
      <w:r w:rsidRPr="00934378">
        <w:rPr>
          <w:rFonts w:eastAsia="Times New Roman" w:cs="Arial"/>
          <w:color w:val="000000"/>
          <w:sz w:val="22"/>
          <w:lang w:val="it-IT"/>
        </w:rPr>
        <w:t>Situatia  statistica  privind rezultatele examenului de diplomă pentru absolvenții promoției 2019 este  prezentata  in tabelul 3.</w:t>
      </w:r>
      <w:r w:rsidR="006E7754" w:rsidRPr="00934378">
        <w:rPr>
          <w:rFonts w:eastAsia="Times New Roman" w:cs="Arial"/>
          <w:color w:val="000000"/>
          <w:sz w:val="22"/>
          <w:lang w:val="it-IT"/>
        </w:rPr>
        <w:t>4.1.c</w:t>
      </w:r>
      <w:r w:rsidRPr="00934378">
        <w:rPr>
          <w:rFonts w:eastAsia="Times New Roman" w:cs="Arial"/>
          <w:color w:val="000000"/>
          <w:sz w:val="22"/>
          <w:lang w:val="it-IT"/>
        </w:rPr>
        <w:t xml:space="preserve"> si in graficul de mai jos.</w:t>
      </w:r>
    </w:p>
    <w:p w:rsidR="00D94F3A" w:rsidRPr="00934378" w:rsidRDefault="00D94F3A" w:rsidP="00D94F3A">
      <w:pPr>
        <w:spacing w:line="240" w:lineRule="auto"/>
        <w:rPr>
          <w:rFonts w:eastAsia="Times New Roman" w:cs="Arial"/>
          <w:i/>
          <w:color w:val="000000"/>
          <w:sz w:val="22"/>
          <w:lang w:val="en-US"/>
        </w:rPr>
      </w:pPr>
      <w:r w:rsidRPr="00934378">
        <w:rPr>
          <w:rFonts w:eastAsia="Times New Roman" w:cs="Arial"/>
          <w:i/>
          <w:color w:val="000000"/>
          <w:sz w:val="22"/>
          <w:lang w:val="fr-FR"/>
        </w:rPr>
        <w:t xml:space="preserve">                                                                                                                                              </w:t>
      </w:r>
      <w:r w:rsidRPr="00934378">
        <w:rPr>
          <w:rFonts w:eastAsia="Times New Roman" w:cs="Arial"/>
          <w:i/>
          <w:color w:val="000000"/>
          <w:sz w:val="22"/>
          <w:lang w:val="en-US"/>
        </w:rPr>
        <w:t>Tabelul  3.</w:t>
      </w:r>
      <w:r w:rsidR="006E7754" w:rsidRPr="00934378">
        <w:rPr>
          <w:rFonts w:eastAsia="Times New Roman" w:cs="Arial"/>
          <w:i/>
          <w:color w:val="000000"/>
          <w:sz w:val="22"/>
          <w:lang w:val="en-US"/>
        </w:rPr>
        <w:t>3.4.1.c.</w:t>
      </w:r>
    </w:p>
    <w:p w:rsidR="00D94F3A" w:rsidRPr="00D94F3A" w:rsidRDefault="00D94F3A" w:rsidP="00D94F3A">
      <w:pPr>
        <w:spacing w:line="240" w:lineRule="auto"/>
        <w:rPr>
          <w:rFonts w:ascii="Times New Roman" w:eastAsia="Times New Roman" w:hAnsi="Times New Roman"/>
          <w:b/>
          <w:color w:val="FF0000"/>
          <w:szCs w:val="24"/>
          <w:lang w:val="en-US"/>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2880"/>
        <w:gridCol w:w="1170"/>
        <w:gridCol w:w="2160"/>
        <w:gridCol w:w="1260"/>
        <w:gridCol w:w="1170"/>
      </w:tblGrid>
      <w:tr w:rsidR="00D94F3A" w:rsidRPr="00D94F3A" w:rsidTr="00112F67">
        <w:trPr>
          <w:cantSplit/>
          <w:trHeight w:val="1130"/>
        </w:trPr>
        <w:tc>
          <w:tcPr>
            <w:tcW w:w="1170" w:type="dxa"/>
            <w:shd w:val="clear" w:color="auto" w:fill="D9D9D9"/>
            <w:vAlign w:val="center"/>
          </w:tcPr>
          <w:p w:rsidR="00D94F3A" w:rsidRPr="00D94F3A" w:rsidRDefault="00D94F3A" w:rsidP="00D94F3A">
            <w:pPr>
              <w:spacing w:line="240" w:lineRule="auto"/>
              <w:jc w:val="center"/>
              <w:rPr>
                <w:rFonts w:ascii="Times New Roman" w:eastAsia="Times New Roman" w:hAnsi="Times New Roman"/>
                <w:b/>
                <w:i/>
                <w:color w:val="000000"/>
                <w:sz w:val="22"/>
                <w:lang w:val="en-US"/>
              </w:rPr>
            </w:pPr>
            <w:r w:rsidRPr="00D94F3A">
              <w:rPr>
                <w:rFonts w:ascii="Times New Roman" w:eastAsia="Times New Roman" w:hAnsi="Times New Roman"/>
                <w:b/>
                <w:i/>
                <w:color w:val="000000"/>
                <w:sz w:val="22"/>
                <w:lang w:val="en-US"/>
              </w:rPr>
              <w:t>Domeniu</w:t>
            </w:r>
          </w:p>
        </w:tc>
        <w:tc>
          <w:tcPr>
            <w:tcW w:w="2880" w:type="dxa"/>
            <w:shd w:val="clear" w:color="auto" w:fill="D9D9D9"/>
            <w:vAlign w:val="center"/>
          </w:tcPr>
          <w:p w:rsidR="00D94F3A" w:rsidRPr="00D94F3A" w:rsidRDefault="00D94F3A" w:rsidP="00D94F3A">
            <w:pPr>
              <w:spacing w:line="240" w:lineRule="auto"/>
              <w:jc w:val="center"/>
              <w:rPr>
                <w:rFonts w:ascii="Times New Roman" w:eastAsia="Times New Roman" w:hAnsi="Times New Roman"/>
                <w:b/>
                <w:i/>
                <w:color w:val="000000"/>
                <w:sz w:val="22"/>
                <w:lang w:val="en-US"/>
              </w:rPr>
            </w:pPr>
          </w:p>
          <w:p w:rsidR="00D94F3A" w:rsidRPr="00D94F3A" w:rsidRDefault="00D94F3A" w:rsidP="00D94F3A">
            <w:pPr>
              <w:spacing w:line="240" w:lineRule="auto"/>
              <w:jc w:val="center"/>
              <w:rPr>
                <w:rFonts w:ascii="Times New Roman" w:eastAsia="Times New Roman" w:hAnsi="Times New Roman"/>
                <w:b/>
                <w:i/>
                <w:color w:val="000000"/>
                <w:sz w:val="22"/>
                <w:lang w:val="en-US"/>
              </w:rPr>
            </w:pPr>
            <w:r w:rsidRPr="00D94F3A">
              <w:rPr>
                <w:rFonts w:ascii="Times New Roman" w:eastAsia="Times New Roman" w:hAnsi="Times New Roman"/>
                <w:b/>
                <w:i/>
                <w:color w:val="000000"/>
                <w:sz w:val="22"/>
                <w:lang w:val="en-US"/>
              </w:rPr>
              <w:t>Specializare</w:t>
            </w:r>
          </w:p>
        </w:tc>
        <w:tc>
          <w:tcPr>
            <w:tcW w:w="1170" w:type="dxa"/>
            <w:shd w:val="clear" w:color="auto" w:fill="D9D9D9"/>
            <w:vAlign w:val="center"/>
          </w:tcPr>
          <w:p w:rsidR="00D94F3A" w:rsidRPr="00D94F3A" w:rsidRDefault="00D94F3A" w:rsidP="00D94F3A">
            <w:pPr>
              <w:spacing w:line="240" w:lineRule="auto"/>
              <w:jc w:val="center"/>
              <w:rPr>
                <w:rFonts w:ascii="Times New Roman" w:eastAsia="Times New Roman" w:hAnsi="Times New Roman"/>
                <w:b/>
                <w:i/>
                <w:color w:val="000000"/>
                <w:sz w:val="22"/>
                <w:lang w:val="en-US"/>
              </w:rPr>
            </w:pPr>
            <w:r w:rsidRPr="00D94F3A">
              <w:rPr>
                <w:rFonts w:ascii="Times New Roman" w:eastAsia="Times New Roman" w:hAnsi="Times New Roman"/>
                <w:b/>
                <w:i/>
                <w:color w:val="000000"/>
                <w:sz w:val="22"/>
                <w:lang w:val="en-US"/>
              </w:rPr>
              <w:t>Nr. absolvenţi 2019</w:t>
            </w:r>
          </w:p>
        </w:tc>
        <w:tc>
          <w:tcPr>
            <w:tcW w:w="2160" w:type="dxa"/>
            <w:tcBorders>
              <w:bottom w:val="single" w:sz="4" w:space="0" w:color="auto"/>
            </w:tcBorders>
            <w:shd w:val="clear" w:color="auto" w:fill="D9D9D9"/>
            <w:vAlign w:val="center"/>
          </w:tcPr>
          <w:p w:rsidR="00D94F3A" w:rsidRPr="00D94F3A" w:rsidRDefault="00D94F3A" w:rsidP="00D94F3A">
            <w:pPr>
              <w:spacing w:line="240" w:lineRule="auto"/>
              <w:jc w:val="center"/>
              <w:rPr>
                <w:rFonts w:ascii="Times New Roman" w:eastAsia="Times New Roman" w:hAnsi="Times New Roman"/>
                <w:b/>
                <w:i/>
                <w:color w:val="000000"/>
                <w:sz w:val="22"/>
                <w:lang w:val="en-US"/>
              </w:rPr>
            </w:pPr>
            <w:r w:rsidRPr="00D94F3A">
              <w:rPr>
                <w:rFonts w:ascii="Times New Roman" w:eastAsia="Times New Roman" w:hAnsi="Times New Roman"/>
                <w:b/>
                <w:i/>
                <w:color w:val="000000"/>
                <w:sz w:val="22"/>
                <w:lang w:val="en-US"/>
              </w:rPr>
              <w:t>Nr. absolvenţi 2019 înscrişi la examen</w:t>
            </w:r>
          </w:p>
          <w:p w:rsidR="00D94F3A" w:rsidRPr="00D94F3A" w:rsidRDefault="00D94F3A" w:rsidP="00D94F3A">
            <w:pPr>
              <w:spacing w:line="240" w:lineRule="auto"/>
              <w:jc w:val="center"/>
              <w:rPr>
                <w:rFonts w:ascii="Times New Roman" w:eastAsia="Times New Roman" w:hAnsi="Times New Roman"/>
                <w:b/>
                <w:i/>
                <w:color w:val="000000"/>
                <w:sz w:val="22"/>
                <w:lang w:val="en-US"/>
              </w:rPr>
            </w:pPr>
            <w:r w:rsidRPr="00D94F3A">
              <w:rPr>
                <w:rFonts w:ascii="Times New Roman" w:eastAsia="Times New Roman" w:hAnsi="Times New Roman"/>
                <w:b/>
                <w:i/>
                <w:color w:val="000000"/>
                <w:sz w:val="22"/>
                <w:lang w:val="en-US"/>
              </w:rPr>
              <w:t>iulie + sept. 2019</w:t>
            </w:r>
          </w:p>
        </w:tc>
        <w:tc>
          <w:tcPr>
            <w:tcW w:w="1260" w:type="dxa"/>
            <w:shd w:val="clear" w:color="auto" w:fill="D9D9D9"/>
            <w:vAlign w:val="center"/>
          </w:tcPr>
          <w:p w:rsidR="00D94F3A" w:rsidRPr="00D94F3A" w:rsidRDefault="00D94F3A" w:rsidP="00D94F3A">
            <w:pPr>
              <w:spacing w:line="240" w:lineRule="auto"/>
              <w:jc w:val="center"/>
              <w:rPr>
                <w:rFonts w:ascii="Times New Roman" w:eastAsia="Times New Roman" w:hAnsi="Times New Roman"/>
                <w:b/>
                <w:i/>
                <w:color w:val="000000"/>
                <w:sz w:val="22"/>
                <w:lang w:val="en-US"/>
              </w:rPr>
            </w:pPr>
            <w:r w:rsidRPr="00D94F3A">
              <w:rPr>
                <w:rFonts w:ascii="Times New Roman" w:eastAsia="Times New Roman" w:hAnsi="Times New Roman"/>
                <w:b/>
                <w:i/>
                <w:color w:val="000000"/>
                <w:sz w:val="22"/>
                <w:lang w:val="en-US"/>
              </w:rPr>
              <w:t>din care promovaţi</w:t>
            </w:r>
          </w:p>
        </w:tc>
        <w:tc>
          <w:tcPr>
            <w:tcW w:w="1170" w:type="dxa"/>
            <w:shd w:val="clear" w:color="auto" w:fill="D9D9D9"/>
            <w:vAlign w:val="center"/>
          </w:tcPr>
          <w:p w:rsidR="00D94F3A" w:rsidRPr="00D94F3A" w:rsidRDefault="00D94F3A" w:rsidP="00D94F3A">
            <w:pPr>
              <w:spacing w:line="240" w:lineRule="auto"/>
              <w:jc w:val="center"/>
              <w:rPr>
                <w:rFonts w:ascii="Times New Roman" w:eastAsia="Times New Roman" w:hAnsi="Times New Roman"/>
                <w:b/>
                <w:i/>
                <w:color w:val="000000"/>
                <w:sz w:val="22"/>
                <w:lang w:val="en-US"/>
              </w:rPr>
            </w:pPr>
            <w:r w:rsidRPr="00D94F3A">
              <w:rPr>
                <w:rFonts w:ascii="Times New Roman" w:eastAsia="Times New Roman" w:hAnsi="Times New Roman"/>
                <w:b/>
                <w:i/>
                <w:color w:val="000000"/>
                <w:sz w:val="22"/>
                <w:lang w:val="en-US"/>
              </w:rPr>
              <w:t>Promova-bilitate</w:t>
            </w:r>
          </w:p>
          <w:p w:rsidR="00D94F3A" w:rsidRPr="00D94F3A" w:rsidRDefault="00D94F3A" w:rsidP="00D94F3A">
            <w:pPr>
              <w:spacing w:line="240" w:lineRule="auto"/>
              <w:jc w:val="center"/>
              <w:rPr>
                <w:rFonts w:ascii="Times New Roman" w:eastAsia="Times New Roman" w:hAnsi="Times New Roman"/>
                <w:b/>
                <w:i/>
                <w:color w:val="000000"/>
                <w:sz w:val="22"/>
                <w:lang w:val="en-US"/>
              </w:rPr>
            </w:pPr>
            <w:r w:rsidRPr="00D94F3A">
              <w:rPr>
                <w:rFonts w:ascii="Times New Roman" w:eastAsia="Times New Roman" w:hAnsi="Times New Roman"/>
                <w:b/>
                <w:i/>
                <w:color w:val="000000"/>
                <w:sz w:val="22"/>
                <w:lang w:val="en-US"/>
              </w:rPr>
              <w:t>Total</w:t>
            </w:r>
          </w:p>
          <w:p w:rsidR="00D94F3A" w:rsidRPr="00D94F3A" w:rsidRDefault="00D94F3A" w:rsidP="00D94F3A">
            <w:pPr>
              <w:spacing w:line="240" w:lineRule="auto"/>
              <w:jc w:val="center"/>
              <w:rPr>
                <w:rFonts w:ascii="Times New Roman" w:eastAsia="Times New Roman" w:hAnsi="Times New Roman"/>
                <w:b/>
                <w:i/>
                <w:color w:val="000000"/>
                <w:sz w:val="22"/>
                <w:lang w:val="en-US"/>
              </w:rPr>
            </w:pPr>
            <w:r w:rsidRPr="00D94F3A">
              <w:rPr>
                <w:rFonts w:ascii="Times New Roman" w:eastAsia="Times New Roman" w:hAnsi="Times New Roman"/>
                <w:b/>
                <w:i/>
                <w:color w:val="000000"/>
                <w:sz w:val="22"/>
                <w:lang w:val="en-US"/>
              </w:rPr>
              <w:t>%</w:t>
            </w:r>
          </w:p>
          <w:p w:rsidR="00D94F3A" w:rsidRPr="00D94F3A" w:rsidRDefault="00D94F3A" w:rsidP="00D94F3A">
            <w:pPr>
              <w:spacing w:line="240" w:lineRule="auto"/>
              <w:jc w:val="center"/>
              <w:rPr>
                <w:rFonts w:ascii="Times New Roman" w:eastAsia="Times New Roman" w:hAnsi="Times New Roman"/>
                <w:b/>
                <w:i/>
                <w:color w:val="000000"/>
                <w:sz w:val="22"/>
                <w:lang w:val="en-US"/>
              </w:rPr>
            </w:pPr>
          </w:p>
        </w:tc>
      </w:tr>
      <w:tr w:rsidR="00D94F3A" w:rsidRPr="00D94F3A" w:rsidTr="00112F67">
        <w:trPr>
          <w:cantSplit/>
          <w:trHeight w:val="304"/>
        </w:trPr>
        <w:tc>
          <w:tcPr>
            <w:tcW w:w="1170" w:type="dxa"/>
            <w:vAlign w:val="center"/>
          </w:tcPr>
          <w:p w:rsidR="00D94F3A" w:rsidRPr="00D94F3A" w:rsidRDefault="00D94F3A" w:rsidP="00D94F3A">
            <w:pPr>
              <w:spacing w:line="240" w:lineRule="auto"/>
              <w:rPr>
                <w:rFonts w:ascii="Calibri" w:eastAsia="Times New Roman" w:hAnsi="Calibri"/>
                <w:b/>
                <w:i/>
                <w:sz w:val="20"/>
                <w:szCs w:val="20"/>
                <w:lang w:val="en-US"/>
              </w:rPr>
            </w:pPr>
            <w:r w:rsidRPr="00D94F3A">
              <w:rPr>
                <w:rFonts w:ascii="Calibri" w:eastAsia="Times New Roman" w:hAnsi="Calibri"/>
                <w:b/>
                <w:i/>
                <w:sz w:val="20"/>
                <w:szCs w:val="20"/>
                <w:lang w:val="en-US"/>
              </w:rPr>
              <w:t>1</w:t>
            </w:r>
          </w:p>
        </w:tc>
        <w:tc>
          <w:tcPr>
            <w:tcW w:w="2880" w:type="dxa"/>
          </w:tcPr>
          <w:p w:rsidR="00D94F3A" w:rsidRPr="00D94F3A" w:rsidRDefault="00D94F3A" w:rsidP="00D94F3A">
            <w:pPr>
              <w:spacing w:line="240" w:lineRule="auto"/>
              <w:jc w:val="center"/>
              <w:rPr>
                <w:rFonts w:ascii="Calibri" w:eastAsia="Times New Roman" w:hAnsi="Calibri"/>
                <w:b/>
                <w:i/>
                <w:sz w:val="20"/>
                <w:szCs w:val="20"/>
                <w:lang w:val="en-US"/>
              </w:rPr>
            </w:pPr>
            <w:r w:rsidRPr="00D94F3A">
              <w:rPr>
                <w:rFonts w:ascii="Calibri" w:eastAsia="Times New Roman" w:hAnsi="Calibri"/>
                <w:b/>
                <w:i/>
                <w:sz w:val="20"/>
                <w:szCs w:val="20"/>
                <w:lang w:val="en-US"/>
              </w:rPr>
              <w:t>2</w:t>
            </w:r>
          </w:p>
        </w:tc>
        <w:tc>
          <w:tcPr>
            <w:tcW w:w="1170" w:type="dxa"/>
          </w:tcPr>
          <w:p w:rsidR="00D94F3A" w:rsidRPr="00D94F3A" w:rsidRDefault="00D94F3A" w:rsidP="00D94F3A">
            <w:pPr>
              <w:spacing w:line="240" w:lineRule="auto"/>
              <w:jc w:val="center"/>
              <w:rPr>
                <w:rFonts w:ascii="Calibri" w:eastAsia="Times New Roman" w:hAnsi="Calibri"/>
                <w:b/>
                <w:i/>
                <w:sz w:val="20"/>
                <w:szCs w:val="20"/>
                <w:lang w:val="en-US"/>
              </w:rPr>
            </w:pPr>
            <w:r w:rsidRPr="00D94F3A">
              <w:rPr>
                <w:rFonts w:ascii="Calibri" w:eastAsia="Times New Roman" w:hAnsi="Calibri"/>
                <w:b/>
                <w:i/>
                <w:sz w:val="20"/>
                <w:szCs w:val="20"/>
                <w:lang w:val="en-US"/>
              </w:rPr>
              <w:t>3</w:t>
            </w:r>
          </w:p>
        </w:tc>
        <w:tc>
          <w:tcPr>
            <w:tcW w:w="2160" w:type="dxa"/>
            <w:tcBorders>
              <w:bottom w:val="single" w:sz="4" w:space="0" w:color="auto"/>
            </w:tcBorders>
          </w:tcPr>
          <w:p w:rsidR="00D94F3A" w:rsidRPr="00D94F3A" w:rsidRDefault="00D94F3A" w:rsidP="00D94F3A">
            <w:pPr>
              <w:spacing w:line="240" w:lineRule="auto"/>
              <w:jc w:val="center"/>
              <w:rPr>
                <w:rFonts w:ascii="Calibri" w:eastAsia="Times New Roman" w:hAnsi="Calibri"/>
                <w:b/>
                <w:i/>
                <w:sz w:val="20"/>
                <w:szCs w:val="20"/>
                <w:lang w:val="en-US"/>
              </w:rPr>
            </w:pPr>
            <w:r w:rsidRPr="00D94F3A">
              <w:rPr>
                <w:rFonts w:ascii="Calibri" w:eastAsia="Times New Roman" w:hAnsi="Calibri"/>
                <w:b/>
                <w:i/>
                <w:sz w:val="20"/>
                <w:szCs w:val="20"/>
                <w:lang w:val="en-US"/>
              </w:rPr>
              <w:t>4</w:t>
            </w:r>
          </w:p>
        </w:tc>
        <w:tc>
          <w:tcPr>
            <w:tcW w:w="1260" w:type="dxa"/>
          </w:tcPr>
          <w:p w:rsidR="00D94F3A" w:rsidRPr="00D94F3A" w:rsidRDefault="00D94F3A" w:rsidP="00D94F3A">
            <w:pPr>
              <w:spacing w:line="240" w:lineRule="auto"/>
              <w:jc w:val="center"/>
              <w:rPr>
                <w:rFonts w:ascii="Calibri" w:eastAsia="Times New Roman" w:hAnsi="Calibri"/>
                <w:b/>
                <w:i/>
                <w:sz w:val="20"/>
                <w:szCs w:val="20"/>
                <w:lang w:val="en-US"/>
              </w:rPr>
            </w:pPr>
            <w:r w:rsidRPr="00D94F3A">
              <w:rPr>
                <w:rFonts w:ascii="Calibri" w:eastAsia="Times New Roman" w:hAnsi="Calibri"/>
                <w:b/>
                <w:i/>
                <w:sz w:val="20"/>
                <w:szCs w:val="20"/>
                <w:lang w:val="en-US"/>
              </w:rPr>
              <w:t>5</w:t>
            </w:r>
          </w:p>
        </w:tc>
        <w:tc>
          <w:tcPr>
            <w:tcW w:w="1170" w:type="dxa"/>
          </w:tcPr>
          <w:p w:rsidR="00D94F3A" w:rsidRPr="00D94F3A" w:rsidRDefault="00D94F3A" w:rsidP="00D94F3A">
            <w:pPr>
              <w:spacing w:line="240" w:lineRule="auto"/>
              <w:jc w:val="center"/>
              <w:rPr>
                <w:rFonts w:ascii="Calibri" w:eastAsia="Times New Roman" w:hAnsi="Calibri"/>
                <w:b/>
                <w:i/>
                <w:sz w:val="20"/>
                <w:szCs w:val="20"/>
                <w:lang w:val="en-US"/>
              </w:rPr>
            </w:pPr>
            <w:r w:rsidRPr="00D94F3A">
              <w:rPr>
                <w:rFonts w:ascii="Calibri" w:eastAsia="Times New Roman" w:hAnsi="Calibri"/>
                <w:b/>
                <w:i/>
                <w:sz w:val="20"/>
                <w:szCs w:val="20"/>
                <w:lang w:val="en-US"/>
              </w:rPr>
              <w:t>6</w:t>
            </w:r>
          </w:p>
        </w:tc>
      </w:tr>
      <w:tr w:rsidR="00D94F3A" w:rsidRPr="00D94F3A" w:rsidTr="00112F67">
        <w:trPr>
          <w:cantSplit/>
        </w:trPr>
        <w:tc>
          <w:tcPr>
            <w:tcW w:w="9810" w:type="dxa"/>
            <w:gridSpan w:val="6"/>
            <w:vAlign w:val="center"/>
          </w:tcPr>
          <w:p w:rsidR="00D94F3A" w:rsidRPr="00D94F3A" w:rsidRDefault="00D94F3A" w:rsidP="00D94F3A">
            <w:pPr>
              <w:spacing w:line="240" w:lineRule="auto"/>
              <w:rPr>
                <w:rFonts w:ascii="Calibri" w:eastAsia="Times New Roman" w:hAnsi="Calibri"/>
                <w:b/>
                <w:i/>
                <w:sz w:val="20"/>
                <w:szCs w:val="20"/>
                <w:lang w:val="it-IT"/>
              </w:rPr>
            </w:pPr>
            <w:r w:rsidRPr="00D94F3A">
              <w:rPr>
                <w:rFonts w:ascii="Calibri" w:eastAsia="Times New Roman" w:hAnsi="Calibri"/>
                <w:b/>
                <w:i/>
                <w:sz w:val="20"/>
                <w:szCs w:val="20"/>
                <w:lang w:val="it-IT"/>
              </w:rPr>
              <w:t>FACULTATEA DE HIDROTEHNICĂ GEODEZIE ŞI INGINERIA MEDIULUI</w:t>
            </w:r>
          </w:p>
        </w:tc>
      </w:tr>
      <w:tr w:rsidR="00D94F3A" w:rsidRPr="00D94F3A" w:rsidTr="00112F67">
        <w:trPr>
          <w:cantSplit/>
        </w:trPr>
        <w:tc>
          <w:tcPr>
            <w:tcW w:w="1170" w:type="dxa"/>
            <w:vMerge w:val="restart"/>
            <w:vAlign w:val="center"/>
          </w:tcPr>
          <w:p w:rsidR="00D94F3A" w:rsidRPr="00D94F3A" w:rsidRDefault="00D94F3A" w:rsidP="00D94F3A">
            <w:pPr>
              <w:spacing w:line="360" w:lineRule="auto"/>
              <w:rPr>
                <w:rFonts w:ascii="Calibri" w:eastAsia="Times New Roman" w:hAnsi="Calibri"/>
                <w:b/>
                <w:sz w:val="20"/>
                <w:szCs w:val="20"/>
                <w:lang w:val="en-US"/>
              </w:rPr>
            </w:pPr>
            <w:r w:rsidRPr="00D94F3A">
              <w:rPr>
                <w:rFonts w:ascii="Calibri" w:eastAsia="Times New Roman" w:hAnsi="Calibri"/>
                <w:b/>
                <w:sz w:val="20"/>
                <w:szCs w:val="20"/>
                <w:lang w:val="en-US"/>
              </w:rPr>
              <w:t>Inginerie civilă</w:t>
            </w:r>
          </w:p>
        </w:tc>
        <w:tc>
          <w:tcPr>
            <w:tcW w:w="2880" w:type="dxa"/>
            <w:vAlign w:val="center"/>
          </w:tcPr>
          <w:p w:rsidR="00D94F3A" w:rsidRPr="00D94F3A" w:rsidRDefault="00D94F3A" w:rsidP="00D94F3A">
            <w:pPr>
              <w:spacing w:line="240" w:lineRule="auto"/>
              <w:rPr>
                <w:rFonts w:ascii="Calibri" w:eastAsia="Times New Roman" w:hAnsi="Calibri"/>
                <w:sz w:val="20"/>
                <w:szCs w:val="20"/>
                <w:lang w:val="en-US"/>
              </w:rPr>
            </w:pPr>
            <w:r w:rsidRPr="00D94F3A">
              <w:rPr>
                <w:rFonts w:ascii="Calibri" w:eastAsia="Times New Roman" w:hAnsi="Calibri"/>
                <w:sz w:val="20"/>
                <w:szCs w:val="20"/>
                <w:lang w:val="en-US"/>
              </w:rPr>
              <w:t>Amenajări şi construcţii hidrotehnice (ACH)</w:t>
            </w:r>
          </w:p>
        </w:tc>
        <w:tc>
          <w:tcPr>
            <w:tcW w:w="1170" w:type="dxa"/>
            <w:vAlign w:val="center"/>
          </w:tcPr>
          <w:p w:rsidR="00D94F3A" w:rsidRPr="00D94F3A" w:rsidRDefault="00D94F3A" w:rsidP="00D94F3A">
            <w:pPr>
              <w:spacing w:after="160" w:line="360" w:lineRule="auto"/>
              <w:jc w:val="center"/>
              <w:rPr>
                <w:rFonts w:ascii="Calibri" w:eastAsia="Calibri" w:hAnsi="Calibri"/>
                <w:sz w:val="20"/>
                <w:szCs w:val="20"/>
                <w:lang w:val="en-US"/>
              </w:rPr>
            </w:pPr>
            <w:r w:rsidRPr="00D94F3A">
              <w:rPr>
                <w:rFonts w:ascii="Calibri" w:eastAsia="Calibri" w:hAnsi="Calibri"/>
                <w:sz w:val="20"/>
                <w:szCs w:val="20"/>
                <w:lang w:val="en-US"/>
              </w:rPr>
              <w:t>22</w:t>
            </w:r>
          </w:p>
        </w:tc>
        <w:tc>
          <w:tcPr>
            <w:tcW w:w="2160" w:type="dxa"/>
            <w:vAlign w:val="center"/>
          </w:tcPr>
          <w:p w:rsidR="00D94F3A" w:rsidRPr="00D94F3A" w:rsidRDefault="00D94F3A" w:rsidP="00D94F3A">
            <w:pPr>
              <w:spacing w:after="160" w:line="360" w:lineRule="auto"/>
              <w:jc w:val="center"/>
              <w:rPr>
                <w:rFonts w:ascii="Calibri" w:eastAsia="Calibri" w:hAnsi="Calibri"/>
                <w:sz w:val="20"/>
                <w:szCs w:val="20"/>
                <w:lang w:val="en-US"/>
              </w:rPr>
            </w:pPr>
            <w:r w:rsidRPr="00D94F3A">
              <w:rPr>
                <w:rFonts w:ascii="Calibri" w:eastAsia="Calibri" w:hAnsi="Calibri"/>
                <w:sz w:val="20"/>
                <w:szCs w:val="20"/>
                <w:lang w:val="en-US"/>
              </w:rPr>
              <w:t>22</w:t>
            </w:r>
          </w:p>
        </w:tc>
        <w:tc>
          <w:tcPr>
            <w:tcW w:w="1260" w:type="dxa"/>
            <w:vAlign w:val="center"/>
          </w:tcPr>
          <w:p w:rsidR="00D94F3A" w:rsidRPr="00D94F3A" w:rsidRDefault="00D94F3A" w:rsidP="00D94F3A">
            <w:pPr>
              <w:spacing w:after="160" w:line="360" w:lineRule="auto"/>
              <w:jc w:val="center"/>
              <w:rPr>
                <w:rFonts w:ascii="Calibri" w:eastAsia="Calibri" w:hAnsi="Calibri"/>
                <w:sz w:val="20"/>
                <w:szCs w:val="20"/>
                <w:lang w:val="en-US"/>
              </w:rPr>
            </w:pPr>
            <w:r w:rsidRPr="00D94F3A">
              <w:rPr>
                <w:rFonts w:ascii="Calibri" w:eastAsia="Calibri" w:hAnsi="Calibri"/>
                <w:sz w:val="20"/>
                <w:szCs w:val="20"/>
                <w:lang w:val="en-US"/>
              </w:rPr>
              <w:t>22</w:t>
            </w:r>
          </w:p>
        </w:tc>
        <w:tc>
          <w:tcPr>
            <w:tcW w:w="1170" w:type="dxa"/>
            <w:vAlign w:val="center"/>
          </w:tcPr>
          <w:p w:rsidR="00D94F3A" w:rsidRPr="00D94F3A" w:rsidRDefault="00D94F3A" w:rsidP="00D94F3A">
            <w:pPr>
              <w:spacing w:after="160" w:line="360" w:lineRule="auto"/>
              <w:jc w:val="center"/>
              <w:rPr>
                <w:rFonts w:ascii="Calibri" w:eastAsia="Calibri" w:hAnsi="Calibri"/>
                <w:sz w:val="20"/>
                <w:szCs w:val="20"/>
                <w:lang w:val="en-US"/>
              </w:rPr>
            </w:pPr>
            <w:r w:rsidRPr="00D94F3A">
              <w:rPr>
                <w:rFonts w:ascii="Calibri" w:eastAsia="Calibri" w:hAnsi="Calibri"/>
                <w:sz w:val="20"/>
                <w:szCs w:val="20"/>
                <w:lang w:val="en-US"/>
              </w:rPr>
              <w:t>100</w:t>
            </w:r>
          </w:p>
        </w:tc>
      </w:tr>
      <w:tr w:rsidR="00D94F3A" w:rsidRPr="00D94F3A" w:rsidTr="00112F67">
        <w:trPr>
          <w:cantSplit/>
        </w:trPr>
        <w:tc>
          <w:tcPr>
            <w:tcW w:w="1170" w:type="dxa"/>
            <w:vMerge/>
            <w:vAlign w:val="center"/>
          </w:tcPr>
          <w:p w:rsidR="00D94F3A" w:rsidRPr="00D94F3A" w:rsidRDefault="00D94F3A" w:rsidP="00D94F3A">
            <w:pPr>
              <w:spacing w:line="360" w:lineRule="auto"/>
              <w:rPr>
                <w:rFonts w:ascii="Calibri" w:eastAsia="Times New Roman" w:hAnsi="Calibri"/>
                <w:b/>
                <w:sz w:val="20"/>
                <w:szCs w:val="20"/>
                <w:lang w:val="en-US"/>
              </w:rPr>
            </w:pPr>
          </w:p>
        </w:tc>
        <w:tc>
          <w:tcPr>
            <w:tcW w:w="2880" w:type="dxa"/>
            <w:vAlign w:val="center"/>
          </w:tcPr>
          <w:p w:rsidR="00D94F3A" w:rsidRPr="00D94F3A" w:rsidRDefault="00D94F3A" w:rsidP="00D94F3A">
            <w:pPr>
              <w:spacing w:line="240" w:lineRule="auto"/>
              <w:rPr>
                <w:rFonts w:ascii="Calibri" w:eastAsia="Times New Roman" w:hAnsi="Calibri"/>
                <w:sz w:val="20"/>
                <w:szCs w:val="20"/>
                <w:lang w:val="en-US"/>
              </w:rPr>
            </w:pPr>
            <w:r w:rsidRPr="00D94F3A">
              <w:rPr>
                <w:rFonts w:ascii="Calibri" w:eastAsia="Times New Roman" w:hAnsi="Calibri"/>
                <w:sz w:val="20"/>
                <w:szCs w:val="20"/>
                <w:lang w:val="en-US"/>
              </w:rPr>
              <w:t>Îmbunătăţiri funciare şi dezvoltare rurală (IFDR)</w:t>
            </w:r>
          </w:p>
        </w:tc>
        <w:tc>
          <w:tcPr>
            <w:tcW w:w="1170" w:type="dxa"/>
            <w:vAlign w:val="center"/>
          </w:tcPr>
          <w:p w:rsidR="00D94F3A" w:rsidRPr="00D94F3A" w:rsidRDefault="00D94F3A" w:rsidP="00D94F3A">
            <w:pPr>
              <w:spacing w:after="160" w:line="360" w:lineRule="auto"/>
              <w:jc w:val="center"/>
              <w:rPr>
                <w:rFonts w:ascii="Calibri" w:eastAsia="Calibri" w:hAnsi="Calibri"/>
                <w:sz w:val="20"/>
                <w:szCs w:val="20"/>
                <w:lang w:val="en-US"/>
              </w:rPr>
            </w:pPr>
            <w:r w:rsidRPr="00D94F3A">
              <w:rPr>
                <w:rFonts w:ascii="Calibri" w:eastAsia="Calibri" w:hAnsi="Calibri"/>
                <w:sz w:val="20"/>
                <w:szCs w:val="20"/>
                <w:lang w:val="en-US"/>
              </w:rPr>
              <w:t>21</w:t>
            </w:r>
          </w:p>
        </w:tc>
        <w:tc>
          <w:tcPr>
            <w:tcW w:w="2160" w:type="dxa"/>
            <w:vAlign w:val="center"/>
          </w:tcPr>
          <w:p w:rsidR="00D94F3A" w:rsidRPr="00D94F3A" w:rsidRDefault="00D94F3A" w:rsidP="00D94F3A">
            <w:pPr>
              <w:spacing w:after="160" w:line="360" w:lineRule="auto"/>
              <w:jc w:val="center"/>
              <w:rPr>
                <w:rFonts w:ascii="Calibri" w:eastAsia="Calibri" w:hAnsi="Calibri"/>
                <w:sz w:val="20"/>
                <w:szCs w:val="20"/>
                <w:lang w:val="en-US"/>
              </w:rPr>
            </w:pPr>
            <w:r w:rsidRPr="00D94F3A">
              <w:rPr>
                <w:rFonts w:ascii="Calibri" w:eastAsia="Calibri" w:hAnsi="Calibri"/>
                <w:sz w:val="20"/>
                <w:szCs w:val="20"/>
                <w:lang w:val="en-US"/>
              </w:rPr>
              <w:t>20</w:t>
            </w:r>
          </w:p>
        </w:tc>
        <w:tc>
          <w:tcPr>
            <w:tcW w:w="1260" w:type="dxa"/>
            <w:vAlign w:val="center"/>
          </w:tcPr>
          <w:p w:rsidR="00D94F3A" w:rsidRPr="00D94F3A" w:rsidRDefault="00D94F3A" w:rsidP="00D94F3A">
            <w:pPr>
              <w:spacing w:after="160" w:line="360" w:lineRule="auto"/>
              <w:jc w:val="center"/>
              <w:rPr>
                <w:rFonts w:ascii="Calibri" w:eastAsia="Calibri" w:hAnsi="Calibri"/>
                <w:sz w:val="20"/>
                <w:szCs w:val="20"/>
                <w:lang w:val="en-US"/>
              </w:rPr>
            </w:pPr>
            <w:r w:rsidRPr="00D94F3A">
              <w:rPr>
                <w:rFonts w:ascii="Calibri" w:eastAsia="Calibri" w:hAnsi="Calibri"/>
                <w:sz w:val="20"/>
                <w:szCs w:val="20"/>
                <w:lang w:val="en-US"/>
              </w:rPr>
              <w:t>20</w:t>
            </w:r>
          </w:p>
        </w:tc>
        <w:tc>
          <w:tcPr>
            <w:tcW w:w="1170" w:type="dxa"/>
            <w:vAlign w:val="center"/>
          </w:tcPr>
          <w:p w:rsidR="00D94F3A" w:rsidRPr="00D94F3A" w:rsidRDefault="00D94F3A" w:rsidP="00D94F3A">
            <w:pPr>
              <w:spacing w:after="160" w:line="360" w:lineRule="auto"/>
              <w:jc w:val="center"/>
              <w:rPr>
                <w:rFonts w:ascii="Calibri" w:eastAsia="Calibri" w:hAnsi="Calibri"/>
                <w:sz w:val="20"/>
                <w:szCs w:val="20"/>
                <w:lang w:val="en-US"/>
              </w:rPr>
            </w:pPr>
            <w:r w:rsidRPr="00D94F3A">
              <w:rPr>
                <w:rFonts w:ascii="Calibri" w:eastAsia="Calibri" w:hAnsi="Calibri"/>
                <w:sz w:val="20"/>
                <w:szCs w:val="20"/>
                <w:lang w:val="en-US"/>
              </w:rPr>
              <w:t>100</w:t>
            </w:r>
          </w:p>
        </w:tc>
      </w:tr>
      <w:tr w:rsidR="00D94F3A" w:rsidRPr="00D94F3A" w:rsidTr="00112F67">
        <w:trPr>
          <w:cantSplit/>
        </w:trPr>
        <w:tc>
          <w:tcPr>
            <w:tcW w:w="1170" w:type="dxa"/>
            <w:vAlign w:val="center"/>
          </w:tcPr>
          <w:p w:rsidR="00D94F3A" w:rsidRPr="00D94F3A" w:rsidRDefault="00D94F3A" w:rsidP="00D94F3A">
            <w:pPr>
              <w:spacing w:line="360" w:lineRule="auto"/>
              <w:rPr>
                <w:rFonts w:ascii="Calibri" w:eastAsia="Times New Roman" w:hAnsi="Calibri"/>
                <w:b/>
                <w:sz w:val="20"/>
                <w:szCs w:val="20"/>
                <w:lang w:val="en-US"/>
              </w:rPr>
            </w:pPr>
            <w:r w:rsidRPr="00D94F3A">
              <w:rPr>
                <w:rFonts w:ascii="Calibri" w:eastAsia="Times New Roman" w:hAnsi="Calibri"/>
                <w:b/>
                <w:sz w:val="20"/>
                <w:szCs w:val="20"/>
                <w:lang w:val="en-US"/>
              </w:rPr>
              <w:t>Inginerie geodezică</w:t>
            </w:r>
          </w:p>
        </w:tc>
        <w:tc>
          <w:tcPr>
            <w:tcW w:w="2880" w:type="dxa"/>
            <w:vAlign w:val="center"/>
          </w:tcPr>
          <w:p w:rsidR="00D94F3A" w:rsidRPr="00D94F3A" w:rsidRDefault="00D94F3A" w:rsidP="00D94F3A">
            <w:pPr>
              <w:spacing w:line="240" w:lineRule="auto"/>
              <w:rPr>
                <w:rFonts w:ascii="Calibri" w:eastAsia="Times New Roman" w:hAnsi="Calibri"/>
                <w:sz w:val="20"/>
                <w:szCs w:val="20"/>
                <w:lang w:val="en-US"/>
              </w:rPr>
            </w:pPr>
            <w:r w:rsidRPr="00D94F3A">
              <w:rPr>
                <w:rFonts w:ascii="Calibri" w:eastAsia="Times New Roman" w:hAnsi="Calibri"/>
                <w:sz w:val="20"/>
                <w:szCs w:val="20"/>
                <w:lang w:val="en-US"/>
              </w:rPr>
              <w:t>Măsurători şi terestre cadastru (MTC)</w:t>
            </w:r>
          </w:p>
        </w:tc>
        <w:tc>
          <w:tcPr>
            <w:tcW w:w="1170" w:type="dxa"/>
            <w:vAlign w:val="center"/>
          </w:tcPr>
          <w:p w:rsidR="00D94F3A" w:rsidRPr="00D94F3A" w:rsidRDefault="00D94F3A" w:rsidP="00D94F3A">
            <w:pPr>
              <w:spacing w:after="160" w:line="360" w:lineRule="auto"/>
              <w:jc w:val="center"/>
              <w:rPr>
                <w:rFonts w:ascii="Calibri" w:eastAsia="Calibri" w:hAnsi="Calibri"/>
                <w:sz w:val="20"/>
                <w:szCs w:val="20"/>
                <w:lang w:val="en-US"/>
              </w:rPr>
            </w:pPr>
            <w:r w:rsidRPr="00D94F3A">
              <w:rPr>
                <w:rFonts w:ascii="Calibri" w:eastAsia="Calibri" w:hAnsi="Calibri"/>
                <w:sz w:val="20"/>
                <w:szCs w:val="20"/>
                <w:lang w:val="en-US"/>
              </w:rPr>
              <w:t>58</w:t>
            </w:r>
          </w:p>
        </w:tc>
        <w:tc>
          <w:tcPr>
            <w:tcW w:w="2160" w:type="dxa"/>
            <w:vAlign w:val="center"/>
          </w:tcPr>
          <w:p w:rsidR="00D94F3A" w:rsidRPr="00D94F3A" w:rsidRDefault="00D94F3A" w:rsidP="00D94F3A">
            <w:pPr>
              <w:spacing w:after="160" w:line="360" w:lineRule="auto"/>
              <w:jc w:val="center"/>
              <w:rPr>
                <w:rFonts w:ascii="Calibri" w:eastAsia="Calibri" w:hAnsi="Calibri"/>
                <w:sz w:val="20"/>
                <w:szCs w:val="20"/>
                <w:lang w:val="en-US"/>
              </w:rPr>
            </w:pPr>
            <w:r w:rsidRPr="00D94F3A">
              <w:rPr>
                <w:rFonts w:ascii="Calibri" w:eastAsia="Calibri" w:hAnsi="Calibri"/>
                <w:sz w:val="20"/>
                <w:szCs w:val="20"/>
                <w:lang w:val="en-US"/>
              </w:rPr>
              <w:t>49</w:t>
            </w:r>
          </w:p>
        </w:tc>
        <w:tc>
          <w:tcPr>
            <w:tcW w:w="1260" w:type="dxa"/>
            <w:vAlign w:val="center"/>
          </w:tcPr>
          <w:p w:rsidR="00D94F3A" w:rsidRPr="00D94F3A" w:rsidRDefault="00D94F3A" w:rsidP="00D94F3A">
            <w:pPr>
              <w:spacing w:after="160" w:line="360" w:lineRule="auto"/>
              <w:jc w:val="center"/>
              <w:rPr>
                <w:rFonts w:ascii="Calibri" w:eastAsia="Calibri" w:hAnsi="Calibri"/>
                <w:sz w:val="20"/>
                <w:szCs w:val="20"/>
                <w:lang w:val="en-US"/>
              </w:rPr>
            </w:pPr>
            <w:r w:rsidRPr="00D94F3A">
              <w:rPr>
                <w:rFonts w:ascii="Calibri" w:eastAsia="Calibri" w:hAnsi="Calibri"/>
                <w:sz w:val="20"/>
                <w:szCs w:val="20"/>
                <w:lang w:val="en-US"/>
              </w:rPr>
              <w:t>49</w:t>
            </w:r>
          </w:p>
        </w:tc>
        <w:tc>
          <w:tcPr>
            <w:tcW w:w="1170" w:type="dxa"/>
            <w:vAlign w:val="center"/>
          </w:tcPr>
          <w:p w:rsidR="00D94F3A" w:rsidRPr="00D94F3A" w:rsidRDefault="00D94F3A" w:rsidP="00D94F3A">
            <w:pPr>
              <w:spacing w:after="160" w:line="360" w:lineRule="auto"/>
              <w:jc w:val="center"/>
              <w:rPr>
                <w:rFonts w:ascii="Calibri" w:eastAsia="Calibri" w:hAnsi="Calibri"/>
                <w:sz w:val="20"/>
                <w:szCs w:val="20"/>
                <w:lang w:val="en-US"/>
              </w:rPr>
            </w:pPr>
            <w:r w:rsidRPr="00D94F3A">
              <w:rPr>
                <w:rFonts w:ascii="Calibri" w:eastAsia="Calibri" w:hAnsi="Calibri"/>
                <w:sz w:val="20"/>
                <w:szCs w:val="20"/>
                <w:lang w:val="en-US"/>
              </w:rPr>
              <w:t>100</w:t>
            </w:r>
          </w:p>
        </w:tc>
      </w:tr>
      <w:tr w:rsidR="00D94F3A" w:rsidRPr="00D94F3A" w:rsidTr="00112F67">
        <w:trPr>
          <w:cantSplit/>
        </w:trPr>
        <w:tc>
          <w:tcPr>
            <w:tcW w:w="1170" w:type="dxa"/>
            <w:vAlign w:val="center"/>
          </w:tcPr>
          <w:p w:rsidR="00D94F3A" w:rsidRPr="00D94F3A" w:rsidRDefault="00D94F3A" w:rsidP="00D94F3A">
            <w:pPr>
              <w:spacing w:line="360" w:lineRule="auto"/>
              <w:rPr>
                <w:rFonts w:ascii="Calibri" w:eastAsia="Times New Roman" w:hAnsi="Calibri"/>
                <w:b/>
                <w:sz w:val="20"/>
                <w:szCs w:val="20"/>
                <w:lang w:val="en-US"/>
              </w:rPr>
            </w:pPr>
            <w:r w:rsidRPr="00D94F3A">
              <w:rPr>
                <w:rFonts w:ascii="Calibri" w:eastAsia="Times New Roman" w:hAnsi="Calibri"/>
                <w:b/>
                <w:sz w:val="20"/>
                <w:szCs w:val="20"/>
                <w:lang w:val="en-US"/>
              </w:rPr>
              <w:t>Ingineria mediului</w:t>
            </w:r>
          </w:p>
        </w:tc>
        <w:tc>
          <w:tcPr>
            <w:tcW w:w="2880" w:type="dxa"/>
            <w:vAlign w:val="center"/>
          </w:tcPr>
          <w:p w:rsidR="00D94F3A" w:rsidRPr="00D94F3A" w:rsidRDefault="00D94F3A" w:rsidP="00D94F3A">
            <w:pPr>
              <w:spacing w:line="240" w:lineRule="auto"/>
              <w:rPr>
                <w:rFonts w:ascii="Calibri" w:eastAsia="Times New Roman" w:hAnsi="Calibri"/>
                <w:sz w:val="20"/>
                <w:szCs w:val="20"/>
                <w:lang w:val="en-US"/>
              </w:rPr>
            </w:pPr>
            <w:r w:rsidRPr="00D94F3A">
              <w:rPr>
                <w:rFonts w:ascii="Calibri" w:eastAsia="Times New Roman" w:hAnsi="Calibri"/>
                <w:sz w:val="20"/>
                <w:szCs w:val="20"/>
                <w:lang w:val="en-US"/>
              </w:rPr>
              <w:t>Inginerie şi protecţia mediului în agricultură (IPMA)</w:t>
            </w:r>
          </w:p>
        </w:tc>
        <w:tc>
          <w:tcPr>
            <w:tcW w:w="1170" w:type="dxa"/>
            <w:vAlign w:val="center"/>
          </w:tcPr>
          <w:p w:rsidR="00D94F3A" w:rsidRPr="00D94F3A" w:rsidRDefault="00D94F3A" w:rsidP="00D94F3A">
            <w:pPr>
              <w:spacing w:after="160" w:line="360" w:lineRule="auto"/>
              <w:jc w:val="center"/>
              <w:rPr>
                <w:rFonts w:ascii="Calibri" w:eastAsia="Calibri" w:hAnsi="Calibri"/>
                <w:sz w:val="20"/>
                <w:szCs w:val="20"/>
                <w:lang w:val="en-US"/>
              </w:rPr>
            </w:pPr>
            <w:r w:rsidRPr="00D94F3A">
              <w:rPr>
                <w:rFonts w:ascii="Calibri" w:eastAsia="Calibri" w:hAnsi="Calibri"/>
                <w:sz w:val="20"/>
                <w:szCs w:val="20"/>
                <w:lang w:val="en-US"/>
              </w:rPr>
              <w:t>22</w:t>
            </w:r>
          </w:p>
        </w:tc>
        <w:tc>
          <w:tcPr>
            <w:tcW w:w="2160" w:type="dxa"/>
            <w:vAlign w:val="center"/>
          </w:tcPr>
          <w:p w:rsidR="00D94F3A" w:rsidRPr="00D94F3A" w:rsidRDefault="00D94F3A" w:rsidP="00D94F3A">
            <w:pPr>
              <w:spacing w:after="160" w:line="360" w:lineRule="auto"/>
              <w:jc w:val="center"/>
              <w:rPr>
                <w:rFonts w:ascii="Calibri" w:eastAsia="Calibri" w:hAnsi="Calibri"/>
                <w:sz w:val="20"/>
                <w:szCs w:val="20"/>
                <w:lang w:val="en-US"/>
              </w:rPr>
            </w:pPr>
            <w:r w:rsidRPr="00D94F3A">
              <w:rPr>
                <w:rFonts w:ascii="Calibri" w:eastAsia="Calibri" w:hAnsi="Calibri"/>
                <w:sz w:val="20"/>
                <w:szCs w:val="20"/>
                <w:lang w:val="en-US"/>
              </w:rPr>
              <w:t>21</w:t>
            </w:r>
          </w:p>
        </w:tc>
        <w:tc>
          <w:tcPr>
            <w:tcW w:w="1260" w:type="dxa"/>
            <w:vAlign w:val="center"/>
          </w:tcPr>
          <w:p w:rsidR="00D94F3A" w:rsidRPr="00D94F3A" w:rsidRDefault="00D94F3A" w:rsidP="00D94F3A">
            <w:pPr>
              <w:spacing w:after="160" w:line="360" w:lineRule="auto"/>
              <w:jc w:val="center"/>
              <w:rPr>
                <w:rFonts w:ascii="Calibri" w:eastAsia="Calibri" w:hAnsi="Calibri"/>
                <w:sz w:val="20"/>
                <w:szCs w:val="20"/>
                <w:lang w:val="en-US"/>
              </w:rPr>
            </w:pPr>
            <w:r w:rsidRPr="00D94F3A">
              <w:rPr>
                <w:rFonts w:ascii="Calibri" w:eastAsia="Calibri" w:hAnsi="Calibri"/>
                <w:sz w:val="20"/>
                <w:szCs w:val="20"/>
                <w:lang w:val="en-US"/>
              </w:rPr>
              <w:t>21</w:t>
            </w:r>
          </w:p>
        </w:tc>
        <w:tc>
          <w:tcPr>
            <w:tcW w:w="1170" w:type="dxa"/>
            <w:vAlign w:val="center"/>
          </w:tcPr>
          <w:p w:rsidR="00D94F3A" w:rsidRPr="00D94F3A" w:rsidRDefault="00D94F3A" w:rsidP="00D94F3A">
            <w:pPr>
              <w:spacing w:after="160" w:line="360" w:lineRule="auto"/>
              <w:jc w:val="center"/>
              <w:rPr>
                <w:rFonts w:ascii="Calibri" w:eastAsia="Calibri" w:hAnsi="Calibri"/>
                <w:sz w:val="20"/>
                <w:szCs w:val="20"/>
                <w:lang w:val="en-US"/>
              </w:rPr>
            </w:pPr>
            <w:r w:rsidRPr="00D94F3A">
              <w:rPr>
                <w:rFonts w:ascii="Calibri" w:eastAsia="Calibri" w:hAnsi="Calibri"/>
                <w:sz w:val="20"/>
                <w:szCs w:val="20"/>
                <w:lang w:val="en-US"/>
              </w:rPr>
              <w:t>100</w:t>
            </w:r>
          </w:p>
        </w:tc>
      </w:tr>
      <w:tr w:rsidR="00D94F3A" w:rsidRPr="00D94F3A" w:rsidTr="00112F67">
        <w:trPr>
          <w:cantSplit/>
          <w:trHeight w:val="431"/>
        </w:trPr>
        <w:tc>
          <w:tcPr>
            <w:tcW w:w="4050" w:type="dxa"/>
            <w:gridSpan w:val="2"/>
            <w:shd w:val="clear" w:color="auto" w:fill="D9D9D9"/>
            <w:vAlign w:val="center"/>
          </w:tcPr>
          <w:p w:rsidR="00D94F3A" w:rsidRPr="00D94F3A" w:rsidRDefault="00D94F3A" w:rsidP="00D94F3A">
            <w:pPr>
              <w:spacing w:line="240" w:lineRule="auto"/>
              <w:jc w:val="center"/>
              <w:rPr>
                <w:rFonts w:ascii="Calibri" w:eastAsia="Times New Roman" w:hAnsi="Calibri"/>
                <w:b/>
                <w:sz w:val="20"/>
                <w:szCs w:val="20"/>
                <w:lang w:val="en-US"/>
              </w:rPr>
            </w:pPr>
            <w:r w:rsidRPr="00D94F3A">
              <w:rPr>
                <w:rFonts w:ascii="Calibri" w:eastAsia="Times New Roman" w:hAnsi="Calibri"/>
                <w:b/>
                <w:sz w:val="20"/>
                <w:szCs w:val="20"/>
                <w:lang w:val="en-US"/>
              </w:rPr>
              <w:t xml:space="preserve">TOTAL </w:t>
            </w:r>
          </w:p>
        </w:tc>
        <w:tc>
          <w:tcPr>
            <w:tcW w:w="1170" w:type="dxa"/>
            <w:shd w:val="clear" w:color="auto" w:fill="D9D9D9"/>
            <w:vAlign w:val="center"/>
          </w:tcPr>
          <w:p w:rsidR="00D94F3A" w:rsidRPr="00D94F3A" w:rsidRDefault="00D94F3A" w:rsidP="00D94F3A">
            <w:pPr>
              <w:spacing w:line="240" w:lineRule="auto"/>
              <w:jc w:val="center"/>
              <w:rPr>
                <w:rFonts w:ascii="Calibri" w:eastAsia="Times New Roman" w:hAnsi="Calibri"/>
                <w:b/>
                <w:sz w:val="20"/>
                <w:szCs w:val="20"/>
                <w:lang w:val="en-US"/>
              </w:rPr>
            </w:pPr>
            <w:r w:rsidRPr="00D94F3A">
              <w:rPr>
                <w:rFonts w:ascii="Calibri" w:eastAsia="Times New Roman" w:hAnsi="Calibri"/>
                <w:b/>
                <w:sz w:val="20"/>
                <w:szCs w:val="20"/>
                <w:lang w:val="en-US"/>
              </w:rPr>
              <w:t>123</w:t>
            </w:r>
          </w:p>
        </w:tc>
        <w:tc>
          <w:tcPr>
            <w:tcW w:w="2160" w:type="dxa"/>
            <w:shd w:val="clear" w:color="auto" w:fill="D9D9D9"/>
            <w:vAlign w:val="center"/>
          </w:tcPr>
          <w:p w:rsidR="00D94F3A" w:rsidRPr="00D94F3A" w:rsidRDefault="00D94F3A" w:rsidP="00D94F3A">
            <w:pPr>
              <w:spacing w:line="240" w:lineRule="auto"/>
              <w:jc w:val="center"/>
              <w:rPr>
                <w:rFonts w:ascii="Calibri" w:eastAsia="Times New Roman" w:hAnsi="Calibri"/>
                <w:b/>
                <w:sz w:val="20"/>
                <w:szCs w:val="20"/>
                <w:lang w:val="en-US"/>
              </w:rPr>
            </w:pPr>
            <w:r w:rsidRPr="00D94F3A">
              <w:rPr>
                <w:rFonts w:ascii="Calibri" w:eastAsia="Times New Roman" w:hAnsi="Calibri"/>
                <w:b/>
                <w:sz w:val="20"/>
                <w:szCs w:val="20"/>
                <w:lang w:val="en-US"/>
              </w:rPr>
              <w:t>112</w:t>
            </w:r>
          </w:p>
        </w:tc>
        <w:tc>
          <w:tcPr>
            <w:tcW w:w="1260" w:type="dxa"/>
            <w:shd w:val="clear" w:color="auto" w:fill="D9D9D9"/>
            <w:vAlign w:val="center"/>
          </w:tcPr>
          <w:p w:rsidR="00D94F3A" w:rsidRPr="00D94F3A" w:rsidRDefault="00D94F3A" w:rsidP="00D94F3A">
            <w:pPr>
              <w:spacing w:line="240" w:lineRule="auto"/>
              <w:jc w:val="center"/>
              <w:rPr>
                <w:rFonts w:ascii="Calibri" w:eastAsia="Times New Roman" w:hAnsi="Calibri"/>
                <w:b/>
                <w:sz w:val="20"/>
                <w:szCs w:val="20"/>
                <w:lang w:val="en-US"/>
              </w:rPr>
            </w:pPr>
            <w:r w:rsidRPr="00D94F3A">
              <w:rPr>
                <w:rFonts w:ascii="Calibri" w:eastAsia="Times New Roman" w:hAnsi="Calibri"/>
                <w:b/>
                <w:sz w:val="20"/>
                <w:szCs w:val="20"/>
                <w:lang w:val="en-US"/>
              </w:rPr>
              <w:t>112</w:t>
            </w:r>
          </w:p>
        </w:tc>
        <w:tc>
          <w:tcPr>
            <w:tcW w:w="1170" w:type="dxa"/>
            <w:shd w:val="clear" w:color="auto" w:fill="D9D9D9"/>
            <w:vAlign w:val="center"/>
          </w:tcPr>
          <w:p w:rsidR="00D94F3A" w:rsidRPr="00D94F3A" w:rsidRDefault="00D94F3A" w:rsidP="00D94F3A">
            <w:pPr>
              <w:spacing w:line="240" w:lineRule="auto"/>
              <w:jc w:val="center"/>
              <w:rPr>
                <w:rFonts w:ascii="Calibri" w:eastAsia="Times New Roman" w:hAnsi="Calibri"/>
                <w:b/>
                <w:sz w:val="20"/>
                <w:szCs w:val="20"/>
                <w:lang w:val="en-US"/>
              </w:rPr>
            </w:pPr>
            <w:r w:rsidRPr="00D94F3A">
              <w:rPr>
                <w:rFonts w:ascii="Calibri" w:eastAsia="Times New Roman" w:hAnsi="Calibri"/>
                <w:b/>
                <w:sz w:val="20"/>
                <w:szCs w:val="20"/>
                <w:lang w:val="en-US"/>
              </w:rPr>
              <w:t>100</w:t>
            </w:r>
          </w:p>
        </w:tc>
      </w:tr>
    </w:tbl>
    <w:p w:rsidR="00D94F3A" w:rsidRPr="00D94F3A" w:rsidRDefault="00D94F3A" w:rsidP="00D94F3A">
      <w:pPr>
        <w:spacing w:line="240" w:lineRule="auto"/>
        <w:rPr>
          <w:rFonts w:ascii="Times New Roman" w:eastAsia="Times New Roman" w:hAnsi="Times New Roman"/>
          <w:b/>
          <w:sz w:val="22"/>
          <w:lang w:val="en-US"/>
        </w:rPr>
      </w:pPr>
    </w:p>
    <w:p w:rsidR="00D94F3A" w:rsidRPr="00D94F3A" w:rsidRDefault="00D94F3A" w:rsidP="00D94F3A">
      <w:pPr>
        <w:spacing w:line="240" w:lineRule="auto"/>
        <w:rPr>
          <w:rFonts w:ascii="Times New Roman" w:eastAsia="Times New Roman" w:hAnsi="Times New Roman"/>
          <w:b/>
          <w:color w:val="FF0000"/>
          <w:sz w:val="22"/>
          <w:lang w:val="en-US"/>
        </w:rPr>
      </w:pPr>
    </w:p>
    <w:p w:rsidR="00D94F3A" w:rsidRPr="00D94F3A" w:rsidRDefault="00D94F3A" w:rsidP="00D94F3A">
      <w:pPr>
        <w:spacing w:line="240" w:lineRule="auto"/>
        <w:rPr>
          <w:rFonts w:ascii="Times New Roman" w:eastAsia="Times New Roman" w:hAnsi="Times New Roman"/>
          <w:b/>
          <w:color w:val="FF0000"/>
          <w:sz w:val="22"/>
          <w:lang w:val="en-US"/>
        </w:rPr>
      </w:pPr>
    </w:p>
    <w:p w:rsidR="00D94F3A" w:rsidRPr="00D94F3A" w:rsidRDefault="00D94F3A" w:rsidP="00D94F3A">
      <w:pPr>
        <w:spacing w:line="240" w:lineRule="auto"/>
        <w:rPr>
          <w:rFonts w:ascii="Times New Roman" w:eastAsia="Times New Roman" w:hAnsi="Times New Roman"/>
          <w:b/>
          <w:color w:val="FF0000"/>
          <w:sz w:val="22"/>
          <w:lang w:val="en-US"/>
        </w:rPr>
      </w:pPr>
    </w:p>
    <w:p w:rsidR="00D94F3A" w:rsidRPr="00D94F3A" w:rsidRDefault="00D94F3A" w:rsidP="00D94F3A">
      <w:pPr>
        <w:spacing w:line="240" w:lineRule="auto"/>
        <w:rPr>
          <w:rFonts w:ascii="Times New Roman" w:eastAsia="Times New Roman" w:hAnsi="Times New Roman"/>
          <w:b/>
          <w:color w:val="FF0000"/>
          <w:sz w:val="22"/>
          <w:lang w:val="en-US"/>
        </w:rPr>
      </w:pPr>
    </w:p>
    <w:p w:rsidR="00D94F3A" w:rsidRPr="00D94F3A" w:rsidRDefault="00D94F3A" w:rsidP="00D94F3A">
      <w:pPr>
        <w:spacing w:line="240" w:lineRule="auto"/>
        <w:rPr>
          <w:rFonts w:ascii="Times New Roman" w:eastAsia="Times New Roman" w:hAnsi="Times New Roman"/>
          <w:b/>
          <w:color w:val="FF0000"/>
          <w:sz w:val="22"/>
          <w:lang w:val="en-US"/>
        </w:rPr>
      </w:pPr>
    </w:p>
    <w:p w:rsidR="00D94F3A" w:rsidRPr="00D94F3A" w:rsidRDefault="00D94F3A" w:rsidP="00D94F3A">
      <w:pPr>
        <w:spacing w:line="240" w:lineRule="auto"/>
        <w:rPr>
          <w:rFonts w:ascii="Times New Roman" w:eastAsia="Times New Roman" w:hAnsi="Times New Roman"/>
          <w:b/>
          <w:color w:val="FF0000"/>
          <w:sz w:val="22"/>
          <w:lang w:val="en-US"/>
        </w:rPr>
      </w:pPr>
    </w:p>
    <w:p w:rsidR="00D94F3A" w:rsidRPr="00D94F3A" w:rsidRDefault="00D94F3A" w:rsidP="00D94F3A">
      <w:pPr>
        <w:spacing w:line="240" w:lineRule="auto"/>
        <w:rPr>
          <w:rFonts w:ascii="Times New Roman" w:eastAsia="Times New Roman" w:hAnsi="Times New Roman"/>
          <w:b/>
          <w:color w:val="000000"/>
          <w:sz w:val="22"/>
          <w:lang w:val="en-US"/>
        </w:rPr>
      </w:pPr>
      <w:r w:rsidRPr="00D94F3A">
        <w:rPr>
          <w:rFonts w:ascii="Times New Roman" w:eastAsia="Times New Roman" w:hAnsi="Times New Roman"/>
          <w:b/>
          <w:color w:val="000000"/>
          <w:sz w:val="22"/>
          <w:lang w:val="en-US"/>
        </w:rPr>
        <w:t>Situaţia grafică a examenului de diplomă a studiilor pentru absolvenții promoției 2019</w:t>
      </w:r>
    </w:p>
    <w:p w:rsidR="00D94F3A" w:rsidRPr="00D94F3A" w:rsidRDefault="00D94F3A" w:rsidP="00D94F3A">
      <w:pPr>
        <w:spacing w:line="240" w:lineRule="auto"/>
        <w:rPr>
          <w:rFonts w:ascii="Times New Roman" w:eastAsia="Times New Roman" w:hAnsi="Times New Roman"/>
          <w:szCs w:val="24"/>
          <w:lang w:val="en-US"/>
        </w:rPr>
      </w:pPr>
      <w:r w:rsidRPr="00D94F3A">
        <w:rPr>
          <w:rFonts w:ascii="Times New Roman" w:eastAsia="Times New Roman" w:hAnsi="Times New Roman"/>
          <w:szCs w:val="24"/>
          <w:lang w:val="en-US"/>
        </w:rPr>
        <w:t xml:space="preserve">                                                                   </w:t>
      </w:r>
    </w:p>
    <w:p w:rsidR="00D94F3A" w:rsidRPr="00D94F3A" w:rsidRDefault="00D94F3A" w:rsidP="00D94F3A">
      <w:pPr>
        <w:spacing w:line="240" w:lineRule="auto"/>
        <w:rPr>
          <w:rFonts w:ascii="Times New Roman" w:eastAsia="Times New Roman" w:hAnsi="Times New Roman"/>
          <w:sz w:val="22"/>
          <w:lang w:val="it-IT"/>
        </w:rPr>
      </w:pPr>
    </w:p>
    <w:p w:rsidR="00D94F3A" w:rsidRPr="00D94F3A" w:rsidRDefault="00D94F3A" w:rsidP="00D94F3A">
      <w:pPr>
        <w:spacing w:line="240" w:lineRule="auto"/>
        <w:rPr>
          <w:rFonts w:ascii="Times New Roman" w:eastAsia="Times New Roman" w:hAnsi="Times New Roman"/>
          <w:sz w:val="22"/>
          <w:lang w:val="it-IT"/>
        </w:rPr>
      </w:pPr>
    </w:p>
    <w:p w:rsidR="00D94F3A" w:rsidRPr="00D94F3A" w:rsidRDefault="00D94F3A" w:rsidP="00D94F3A">
      <w:pPr>
        <w:spacing w:line="240" w:lineRule="auto"/>
        <w:rPr>
          <w:rFonts w:ascii="Times New Roman" w:eastAsia="Times New Roman" w:hAnsi="Times New Roman"/>
          <w:b/>
          <w:sz w:val="22"/>
          <w:lang w:val="en-US"/>
        </w:rPr>
      </w:pPr>
      <w:r w:rsidRPr="00D94F3A">
        <w:rPr>
          <w:rFonts w:ascii="Calibri" w:eastAsia="Calibri" w:hAnsi="Calibri"/>
          <w:noProof/>
          <w:sz w:val="22"/>
          <w:lang w:val="en-US"/>
        </w:rPr>
        <w:lastRenderedPageBreak/>
        <w:drawing>
          <wp:inline distT="0" distB="0" distL="0" distR="0" wp14:anchorId="313019D5" wp14:editId="1D5BDBDE">
            <wp:extent cx="4572000" cy="274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94F3A" w:rsidRPr="00D94F3A" w:rsidRDefault="00D94F3A" w:rsidP="00D94F3A">
      <w:pPr>
        <w:spacing w:line="240" w:lineRule="auto"/>
        <w:rPr>
          <w:rFonts w:ascii="Times New Roman" w:eastAsia="Times New Roman" w:hAnsi="Times New Roman"/>
          <w:sz w:val="22"/>
          <w:lang w:val="it-IT"/>
        </w:rPr>
      </w:pPr>
    </w:p>
    <w:p w:rsidR="00D94F3A" w:rsidRPr="00D94F3A" w:rsidRDefault="00D94F3A" w:rsidP="00D94F3A">
      <w:pPr>
        <w:spacing w:line="240" w:lineRule="auto"/>
        <w:rPr>
          <w:rFonts w:ascii="Times New Roman" w:eastAsia="Times New Roman" w:hAnsi="Times New Roman"/>
          <w:sz w:val="22"/>
          <w:lang w:val="it-IT"/>
        </w:rPr>
      </w:pPr>
    </w:p>
    <w:p w:rsidR="00D94F3A" w:rsidRPr="00D94F3A" w:rsidRDefault="00D94F3A" w:rsidP="00D94F3A">
      <w:pPr>
        <w:spacing w:line="240" w:lineRule="auto"/>
        <w:rPr>
          <w:rFonts w:ascii="Times New Roman" w:eastAsia="Times New Roman" w:hAnsi="Times New Roman"/>
          <w:sz w:val="22"/>
          <w:lang w:val="it-IT"/>
        </w:rPr>
      </w:pPr>
    </w:p>
    <w:p w:rsidR="00D94F3A" w:rsidRPr="00D94F3A" w:rsidRDefault="00D94F3A" w:rsidP="00D94F3A">
      <w:pPr>
        <w:spacing w:line="240" w:lineRule="auto"/>
        <w:rPr>
          <w:rFonts w:ascii="Times New Roman" w:eastAsia="Times New Roman" w:hAnsi="Times New Roman"/>
          <w:sz w:val="22"/>
          <w:lang w:val="it-IT"/>
        </w:rPr>
      </w:pPr>
    </w:p>
    <w:p w:rsidR="00D94F3A" w:rsidRPr="00934378" w:rsidRDefault="00D94F3A" w:rsidP="00D94F3A">
      <w:pPr>
        <w:spacing w:line="240" w:lineRule="auto"/>
        <w:rPr>
          <w:rFonts w:eastAsia="Times New Roman" w:cs="Arial"/>
          <w:sz w:val="22"/>
          <w:lang w:val="it-IT"/>
        </w:rPr>
      </w:pPr>
      <w:r w:rsidRPr="00934378">
        <w:rPr>
          <w:rFonts w:eastAsia="Times New Roman" w:cs="Arial"/>
          <w:sz w:val="22"/>
          <w:lang w:val="it-IT"/>
        </w:rPr>
        <w:t>Situatiile  statistice  privind rezultatele examenului de disertatie pentru absolvenții promoției 2019  sunt prezentate in tabelul 3.</w:t>
      </w:r>
      <w:r w:rsidR="006E7754" w:rsidRPr="00934378">
        <w:rPr>
          <w:rFonts w:eastAsia="Times New Roman" w:cs="Arial"/>
          <w:sz w:val="22"/>
          <w:lang w:val="it-IT"/>
        </w:rPr>
        <w:t>4.1.d</w:t>
      </w:r>
      <w:r w:rsidRPr="00934378">
        <w:rPr>
          <w:rFonts w:eastAsia="Times New Roman" w:cs="Arial"/>
          <w:sz w:val="22"/>
          <w:lang w:val="it-IT"/>
        </w:rPr>
        <w:t xml:space="preserve"> si graficul de mai jos.</w:t>
      </w:r>
    </w:p>
    <w:p w:rsidR="00D94F3A" w:rsidRPr="00934378" w:rsidRDefault="00D94F3A" w:rsidP="00D94F3A">
      <w:pPr>
        <w:spacing w:line="240" w:lineRule="auto"/>
        <w:rPr>
          <w:rFonts w:eastAsia="Times New Roman" w:cs="Arial"/>
          <w:color w:val="FF0000"/>
          <w:sz w:val="22"/>
          <w:lang w:val="it-IT"/>
        </w:rPr>
      </w:pPr>
    </w:p>
    <w:p w:rsidR="00D94F3A" w:rsidRPr="00D94F3A" w:rsidRDefault="00D94F3A" w:rsidP="00D94F3A">
      <w:pPr>
        <w:spacing w:line="240" w:lineRule="auto"/>
        <w:jc w:val="right"/>
        <w:rPr>
          <w:rFonts w:ascii="Times New Roman" w:eastAsia="Times New Roman" w:hAnsi="Times New Roman"/>
          <w:i/>
          <w:color w:val="000000"/>
          <w:sz w:val="22"/>
          <w:lang w:val="it-IT"/>
        </w:rPr>
      </w:pPr>
      <w:r w:rsidRPr="00D94F3A">
        <w:rPr>
          <w:rFonts w:ascii="Times New Roman" w:eastAsia="Times New Roman" w:hAnsi="Times New Roman"/>
          <w:i/>
          <w:color w:val="000000"/>
          <w:sz w:val="22"/>
          <w:lang w:val="fr-FR"/>
        </w:rPr>
        <w:t xml:space="preserve">   </w:t>
      </w:r>
      <w:r w:rsidRPr="00D94F3A">
        <w:rPr>
          <w:rFonts w:ascii="Times New Roman" w:eastAsia="Times New Roman" w:hAnsi="Times New Roman"/>
          <w:i/>
          <w:color w:val="000000"/>
          <w:sz w:val="22"/>
          <w:lang w:val="en-US"/>
        </w:rPr>
        <w:t xml:space="preserve">Tabelul  </w:t>
      </w:r>
      <w:r w:rsidRPr="00D94F3A">
        <w:rPr>
          <w:rFonts w:ascii="Times New Roman" w:eastAsia="Times New Roman" w:hAnsi="Times New Roman"/>
          <w:i/>
          <w:color w:val="000000"/>
          <w:sz w:val="22"/>
          <w:lang w:val="it-IT"/>
        </w:rPr>
        <w:t>3.</w:t>
      </w:r>
      <w:r w:rsidR="006E7754">
        <w:rPr>
          <w:rFonts w:ascii="Times New Roman" w:eastAsia="Times New Roman" w:hAnsi="Times New Roman"/>
          <w:i/>
          <w:color w:val="000000"/>
          <w:sz w:val="22"/>
          <w:lang w:val="it-IT"/>
        </w:rPr>
        <w:t xml:space="preserve">4.1.d. </w:t>
      </w:r>
    </w:p>
    <w:p w:rsidR="00D94F3A" w:rsidRPr="00D94F3A" w:rsidRDefault="00D94F3A" w:rsidP="00D94F3A">
      <w:pPr>
        <w:spacing w:line="240" w:lineRule="auto"/>
        <w:jc w:val="right"/>
        <w:rPr>
          <w:rFonts w:ascii="Times New Roman" w:eastAsia="Times New Roman" w:hAnsi="Times New Roman"/>
          <w:color w:val="000000"/>
          <w:sz w:val="22"/>
          <w:lang w:val="en-US"/>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2880"/>
        <w:gridCol w:w="1710"/>
        <w:gridCol w:w="1782"/>
        <w:gridCol w:w="1188"/>
        <w:gridCol w:w="1170"/>
      </w:tblGrid>
      <w:tr w:rsidR="00D94F3A" w:rsidRPr="00D94F3A" w:rsidTr="00112F67">
        <w:trPr>
          <w:cantSplit/>
          <w:trHeight w:val="1130"/>
        </w:trPr>
        <w:tc>
          <w:tcPr>
            <w:tcW w:w="1170" w:type="dxa"/>
            <w:shd w:val="clear" w:color="auto" w:fill="D9D9D9"/>
            <w:vAlign w:val="center"/>
          </w:tcPr>
          <w:p w:rsidR="00D94F3A" w:rsidRPr="00D94F3A" w:rsidRDefault="00D94F3A" w:rsidP="00D94F3A">
            <w:pPr>
              <w:spacing w:line="240" w:lineRule="auto"/>
              <w:jc w:val="center"/>
              <w:rPr>
                <w:rFonts w:ascii="Times New Roman" w:eastAsia="Times New Roman" w:hAnsi="Times New Roman"/>
                <w:b/>
                <w:i/>
                <w:color w:val="000000"/>
                <w:sz w:val="22"/>
                <w:lang w:val="en-US"/>
              </w:rPr>
            </w:pPr>
            <w:r w:rsidRPr="00D94F3A">
              <w:rPr>
                <w:rFonts w:ascii="Times New Roman" w:eastAsia="Times New Roman" w:hAnsi="Times New Roman"/>
                <w:b/>
                <w:i/>
                <w:color w:val="000000"/>
                <w:sz w:val="22"/>
                <w:lang w:val="en-US"/>
              </w:rPr>
              <w:t>Domeniu</w:t>
            </w:r>
          </w:p>
        </w:tc>
        <w:tc>
          <w:tcPr>
            <w:tcW w:w="2880" w:type="dxa"/>
            <w:shd w:val="clear" w:color="auto" w:fill="D9D9D9"/>
            <w:vAlign w:val="center"/>
          </w:tcPr>
          <w:p w:rsidR="00D94F3A" w:rsidRPr="00D94F3A" w:rsidRDefault="00D94F3A" w:rsidP="00D94F3A">
            <w:pPr>
              <w:spacing w:line="240" w:lineRule="auto"/>
              <w:jc w:val="center"/>
              <w:rPr>
                <w:rFonts w:ascii="Times New Roman" w:eastAsia="Times New Roman" w:hAnsi="Times New Roman"/>
                <w:b/>
                <w:i/>
                <w:color w:val="000000"/>
                <w:sz w:val="22"/>
                <w:lang w:val="en-US"/>
              </w:rPr>
            </w:pPr>
          </w:p>
          <w:p w:rsidR="00D94F3A" w:rsidRPr="00D94F3A" w:rsidRDefault="00D94F3A" w:rsidP="00D94F3A">
            <w:pPr>
              <w:spacing w:line="240" w:lineRule="auto"/>
              <w:jc w:val="center"/>
              <w:rPr>
                <w:rFonts w:ascii="Times New Roman" w:eastAsia="Times New Roman" w:hAnsi="Times New Roman"/>
                <w:b/>
                <w:i/>
                <w:color w:val="000000"/>
                <w:sz w:val="22"/>
                <w:lang w:val="en-US"/>
              </w:rPr>
            </w:pPr>
            <w:r w:rsidRPr="00D94F3A">
              <w:rPr>
                <w:rFonts w:ascii="Times New Roman" w:eastAsia="Times New Roman" w:hAnsi="Times New Roman"/>
                <w:b/>
                <w:i/>
                <w:color w:val="000000"/>
                <w:sz w:val="22"/>
                <w:lang w:val="en-US"/>
              </w:rPr>
              <w:t>Specializare</w:t>
            </w:r>
          </w:p>
        </w:tc>
        <w:tc>
          <w:tcPr>
            <w:tcW w:w="1710" w:type="dxa"/>
            <w:shd w:val="clear" w:color="auto" w:fill="D9D9D9"/>
            <w:vAlign w:val="center"/>
          </w:tcPr>
          <w:p w:rsidR="00D94F3A" w:rsidRPr="00D94F3A" w:rsidRDefault="00D94F3A" w:rsidP="00D94F3A">
            <w:pPr>
              <w:spacing w:line="240" w:lineRule="auto"/>
              <w:jc w:val="center"/>
              <w:rPr>
                <w:rFonts w:ascii="Times New Roman" w:eastAsia="Times New Roman" w:hAnsi="Times New Roman"/>
                <w:b/>
                <w:color w:val="000000"/>
                <w:sz w:val="22"/>
                <w:lang w:val="en-US"/>
              </w:rPr>
            </w:pPr>
            <w:r w:rsidRPr="00D94F3A">
              <w:rPr>
                <w:rFonts w:ascii="Times New Roman" w:eastAsia="Times New Roman" w:hAnsi="Times New Roman"/>
                <w:b/>
                <w:color w:val="000000"/>
                <w:sz w:val="22"/>
                <w:lang w:val="en-US"/>
              </w:rPr>
              <w:t>Nr. absolvenţi 2019</w:t>
            </w:r>
          </w:p>
        </w:tc>
        <w:tc>
          <w:tcPr>
            <w:tcW w:w="1782" w:type="dxa"/>
            <w:tcBorders>
              <w:bottom w:val="single" w:sz="4" w:space="0" w:color="auto"/>
            </w:tcBorders>
            <w:shd w:val="clear" w:color="auto" w:fill="D9D9D9"/>
            <w:vAlign w:val="center"/>
          </w:tcPr>
          <w:p w:rsidR="00D94F3A" w:rsidRPr="00D94F3A" w:rsidRDefault="00D94F3A" w:rsidP="00D94F3A">
            <w:pPr>
              <w:spacing w:line="240" w:lineRule="auto"/>
              <w:jc w:val="center"/>
              <w:rPr>
                <w:rFonts w:ascii="Times New Roman" w:eastAsia="Times New Roman" w:hAnsi="Times New Roman"/>
                <w:b/>
                <w:color w:val="000000"/>
                <w:sz w:val="22"/>
                <w:lang w:val="en-US"/>
              </w:rPr>
            </w:pPr>
            <w:r w:rsidRPr="00D94F3A">
              <w:rPr>
                <w:rFonts w:ascii="Times New Roman" w:eastAsia="Times New Roman" w:hAnsi="Times New Roman"/>
                <w:b/>
                <w:color w:val="000000"/>
                <w:sz w:val="22"/>
                <w:lang w:val="en-US"/>
              </w:rPr>
              <w:t>Nr. absolvenţi 2019 înscrişi la examen</w:t>
            </w:r>
          </w:p>
          <w:p w:rsidR="00D94F3A" w:rsidRPr="00D94F3A" w:rsidRDefault="00D94F3A" w:rsidP="00D94F3A">
            <w:pPr>
              <w:spacing w:line="240" w:lineRule="auto"/>
              <w:jc w:val="center"/>
              <w:rPr>
                <w:rFonts w:ascii="Times New Roman" w:eastAsia="Times New Roman" w:hAnsi="Times New Roman"/>
                <w:b/>
                <w:i/>
                <w:color w:val="000000"/>
                <w:sz w:val="22"/>
                <w:lang w:val="en-US"/>
              </w:rPr>
            </w:pPr>
            <w:r w:rsidRPr="00D94F3A">
              <w:rPr>
                <w:rFonts w:ascii="Times New Roman" w:eastAsia="Times New Roman" w:hAnsi="Times New Roman"/>
                <w:b/>
                <w:i/>
                <w:color w:val="000000"/>
                <w:sz w:val="22"/>
                <w:lang w:val="en-US"/>
              </w:rPr>
              <w:t>iunie + sept. 2019</w:t>
            </w:r>
          </w:p>
        </w:tc>
        <w:tc>
          <w:tcPr>
            <w:tcW w:w="1188" w:type="dxa"/>
            <w:shd w:val="clear" w:color="auto" w:fill="D9D9D9"/>
            <w:vAlign w:val="center"/>
          </w:tcPr>
          <w:p w:rsidR="00D94F3A" w:rsidRPr="00D94F3A" w:rsidRDefault="00D94F3A" w:rsidP="00D94F3A">
            <w:pPr>
              <w:spacing w:line="240" w:lineRule="auto"/>
              <w:jc w:val="center"/>
              <w:rPr>
                <w:rFonts w:ascii="Times New Roman" w:eastAsia="Times New Roman" w:hAnsi="Times New Roman"/>
                <w:b/>
                <w:i/>
                <w:color w:val="000000"/>
                <w:sz w:val="22"/>
                <w:lang w:val="en-US"/>
              </w:rPr>
            </w:pPr>
            <w:r w:rsidRPr="00D94F3A">
              <w:rPr>
                <w:rFonts w:ascii="Times New Roman" w:eastAsia="Times New Roman" w:hAnsi="Times New Roman"/>
                <w:b/>
                <w:i/>
                <w:color w:val="000000"/>
                <w:sz w:val="22"/>
                <w:lang w:val="en-US"/>
              </w:rPr>
              <w:t>din care promovaţi</w:t>
            </w:r>
          </w:p>
        </w:tc>
        <w:tc>
          <w:tcPr>
            <w:tcW w:w="1170" w:type="dxa"/>
            <w:shd w:val="clear" w:color="auto" w:fill="D9D9D9"/>
            <w:vAlign w:val="center"/>
          </w:tcPr>
          <w:p w:rsidR="00D94F3A" w:rsidRPr="00D94F3A" w:rsidRDefault="00D94F3A" w:rsidP="00D94F3A">
            <w:pPr>
              <w:spacing w:line="240" w:lineRule="auto"/>
              <w:jc w:val="center"/>
              <w:rPr>
                <w:rFonts w:ascii="Times New Roman" w:eastAsia="Times New Roman" w:hAnsi="Times New Roman"/>
                <w:b/>
                <w:i/>
                <w:color w:val="000000"/>
                <w:sz w:val="22"/>
                <w:lang w:val="en-US"/>
              </w:rPr>
            </w:pPr>
            <w:r w:rsidRPr="00D94F3A">
              <w:rPr>
                <w:rFonts w:ascii="Times New Roman" w:eastAsia="Times New Roman" w:hAnsi="Times New Roman"/>
                <w:b/>
                <w:i/>
                <w:color w:val="000000"/>
                <w:sz w:val="22"/>
                <w:lang w:val="en-US"/>
              </w:rPr>
              <w:t>Promova-bilitate</w:t>
            </w:r>
          </w:p>
          <w:p w:rsidR="00D94F3A" w:rsidRPr="00D94F3A" w:rsidRDefault="00D94F3A" w:rsidP="00D94F3A">
            <w:pPr>
              <w:spacing w:line="240" w:lineRule="auto"/>
              <w:jc w:val="center"/>
              <w:rPr>
                <w:rFonts w:ascii="Times New Roman" w:eastAsia="Times New Roman" w:hAnsi="Times New Roman"/>
                <w:b/>
                <w:i/>
                <w:color w:val="000000"/>
                <w:sz w:val="22"/>
                <w:lang w:val="en-US"/>
              </w:rPr>
            </w:pPr>
            <w:r w:rsidRPr="00D94F3A">
              <w:rPr>
                <w:rFonts w:ascii="Times New Roman" w:eastAsia="Times New Roman" w:hAnsi="Times New Roman"/>
                <w:b/>
                <w:i/>
                <w:color w:val="000000"/>
                <w:sz w:val="22"/>
                <w:lang w:val="en-US"/>
              </w:rPr>
              <w:t>Total</w:t>
            </w:r>
          </w:p>
          <w:p w:rsidR="00D94F3A" w:rsidRPr="00D94F3A" w:rsidRDefault="00D94F3A" w:rsidP="00D94F3A">
            <w:pPr>
              <w:spacing w:line="240" w:lineRule="auto"/>
              <w:jc w:val="center"/>
              <w:rPr>
                <w:rFonts w:ascii="Times New Roman" w:eastAsia="Times New Roman" w:hAnsi="Times New Roman"/>
                <w:b/>
                <w:i/>
                <w:color w:val="000000"/>
                <w:sz w:val="22"/>
                <w:lang w:val="en-US"/>
              </w:rPr>
            </w:pPr>
            <w:r w:rsidRPr="00D94F3A">
              <w:rPr>
                <w:rFonts w:ascii="Times New Roman" w:eastAsia="Times New Roman" w:hAnsi="Times New Roman"/>
                <w:b/>
                <w:i/>
                <w:color w:val="000000"/>
                <w:sz w:val="22"/>
                <w:lang w:val="en-US"/>
              </w:rPr>
              <w:t>%</w:t>
            </w:r>
          </w:p>
          <w:p w:rsidR="00D94F3A" w:rsidRPr="00D94F3A" w:rsidRDefault="00D94F3A" w:rsidP="00D94F3A">
            <w:pPr>
              <w:spacing w:line="240" w:lineRule="auto"/>
              <w:jc w:val="center"/>
              <w:rPr>
                <w:rFonts w:ascii="Times New Roman" w:eastAsia="Times New Roman" w:hAnsi="Times New Roman"/>
                <w:b/>
                <w:i/>
                <w:color w:val="000000"/>
                <w:sz w:val="22"/>
                <w:lang w:val="en-US"/>
              </w:rPr>
            </w:pPr>
          </w:p>
        </w:tc>
      </w:tr>
      <w:tr w:rsidR="00D94F3A" w:rsidRPr="00D94F3A" w:rsidTr="00112F67">
        <w:trPr>
          <w:cantSplit/>
          <w:trHeight w:val="304"/>
        </w:trPr>
        <w:tc>
          <w:tcPr>
            <w:tcW w:w="1170" w:type="dxa"/>
            <w:vAlign w:val="center"/>
          </w:tcPr>
          <w:p w:rsidR="00D94F3A" w:rsidRPr="00D94F3A" w:rsidRDefault="00D94F3A" w:rsidP="00D94F3A">
            <w:pPr>
              <w:spacing w:line="240" w:lineRule="auto"/>
              <w:rPr>
                <w:rFonts w:ascii="Calibri" w:eastAsia="Times New Roman" w:hAnsi="Calibri"/>
                <w:b/>
                <w:i/>
                <w:color w:val="000000"/>
                <w:sz w:val="22"/>
                <w:lang w:val="en-US"/>
              </w:rPr>
            </w:pPr>
            <w:r w:rsidRPr="00D94F3A">
              <w:rPr>
                <w:rFonts w:ascii="Calibri" w:eastAsia="Times New Roman" w:hAnsi="Calibri"/>
                <w:b/>
                <w:i/>
                <w:color w:val="000000"/>
                <w:sz w:val="22"/>
                <w:lang w:val="en-US"/>
              </w:rPr>
              <w:t>1</w:t>
            </w:r>
          </w:p>
        </w:tc>
        <w:tc>
          <w:tcPr>
            <w:tcW w:w="2880" w:type="dxa"/>
          </w:tcPr>
          <w:p w:rsidR="00D94F3A" w:rsidRPr="00D94F3A" w:rsidRDefault="00D94F3A" w:rsidP="00D94F3A">
            <w:pPr>
              <w:spacing w:line="240" w:lineRule="auto"/>
              <w:jc w:val="center"/>
              <w:rPr>
                <w:rFonts w:ascii="Calibri" w:eastAsia="Times New Roman" w:hAnsi="Calibri"/>
                <w:b/>
                <w:i/>
                <w:color w:val="000000"/>
                <w:sz w:val="22"/>
                <w:lang w:val="en-US"/>
              </w:rPr>
            </w:pPr>
            <w:r w:rsidRPr="00D94F3A">
              <w:rPr>
                <w:rFonts w:ascii="Calibri" w:eastAsia="Times New Roman" w:hAnsi="Calibri"/>
                <w:b/>
                <w:i/>
                <w:color w:val="000000"/>
                <w:sz w:val="22"/>
                <w:lang w:val="en-US"/>
              </w:rPr>
              <w:t>2</w:t>
            </w:r>
          </w:p>
        </w:tc>
        <w:tc>
          <w:tcPr>
            <w:tcW w:w="1710" w:type="dxa"/>
          </w:tcPr>
          <w:p w:rsidR="00D94F3A" w:rsidRPr="00D94F3A" w:rsidRDefault="00D94F3A" w:rsidP="00D94F3A">
            <w:pPr>
              <w:spacing w:line="240" w:lineRule="auto"/>
              <w:jc w:val="center"/>
              <w:rPr>
                <w:rFonts w:ascii="Calibri" w:eastAsia="Times New Roman" w:hAnsi="Calibri"/>
                <w:b/>
                <w:i/>
                <w:color w:val="000000"/>
                <w:sz w:val="22"/>
                <w:lang w:val="en-US"/>
              </w:rPr>
            </w:pPr>
            <w:r w:rsidRPr="00D94F3A">
              <w:rPr>
                <w:rFonts w:ascii="Calibri" w:eastAsia="Times New Roman" w:hAnsi="Calibri"/>
                <w:b/>
                <w:i/>
                <w:color w:val="000000"/>
                <w:sz w:val="22"/>
                <w:lang w:val="en-US"/>
              </w:rPr>
              <w:t>3</w:t>
            </w:r>
          </w:p>
        </w:tc>
        <w:tc>
          <w:tcPr>
            <w:tcW w:w="1782" w:type="dxa"/>
            <w:tcBorders>
              <w:bottom w:val="single" w:sz="4" w:space="0" w:color="auto"/>
            </w:tcBorders>
          </w:tcPr>
          <w:p w:rsidR="00D94F3A" w:rsidRPr="00D94F3A" w:rsidRDefault="00D94F3A" w:rsidP="00D94F3A">
            <w:pPr>
              <w:spacing w:line="240" w:lineRule="auto"/>
              <w:jc w:val="center"/>
              <w:rPr>
                <w:rFonts w:ascii="Calibri" w:eastAsia="Times New Roman" w:hAnsi="Calibri"/>
                <w:b/>
                <w:i/>
                <w:color w:val="000000"/>
                <w:sz w:val="22"/>
                <w:lang w:val="en-US"/>
              </w:rPr>
            </w:pPr>
            <w:r w:rsidRPr="00D94F3A">
              <w:rPr>
                <w:rFonts w:ascii="Calibri" w:eastAsia="Times New Roman" w:hAnsi="Calibri"/>
                <w:b/>
                <w:i/>
                <w:color w:val="000000"/>
                <w:sz w:val="22"/>
                <w:lang w:val="en-US"/>
              </w:rPr>
              <w:t>4</w:t>
            </w:r>
          </w:p>
        </w:tc>
        <w:tc>
          <w:tcPr>
            <w:tcW w:w="1188" w:type="dxa"/>
          </w:tcPr>
          <w:p w:rsidR="00D94F3A" w:rsidRPr="00D94F3A" w:rsidRDefault="00D94F3A" w:rsidP="00D94F3A">
            <w:pPr>
              <w:spacing w:line="240" w:lineRule="auto"/>
              <w:jc w:val="center"/>
              <w:rPr>
                <w:rFonts w:ascii="Calibri" w:eastAsia="Times New Roman" w:hAnsi="Calibri"/>
                <w:b/>
                <w:i/>
                <w:color w:val="000000"/>
                <w:sz w:val="22"/>
                <w:lang w:val="en-US"/>
              </w:rPr>
            </w:pPr>
            <w:r w:rsidRPr="00D94F3A">
              <w:rPr>
                <w:rFonts w:ascii="Calibri" w:eastAsia="Times New Roman" w:hAnsi="Calibri"/>
                <w:b/>
                <w:i/>
                <w:color w:val="000000"/>
                <w:sz w:val="22"/>
                <w:lang w:val="en-US"/>
              </w:rPr>
              <w:t>5</w:t>
            </w:r>
          </w:p>
        </w:tc>
        <w:tc>
          <w:tcPr>
            <w:tcW w:w="1170" w:type="dxa"/>
          </w:tcPr>
          <w:p w:rsidR="00D94F3A" w:rsidRPr="00D94F3A" w:rsidRDefault="00D94F3A" w:rsidP="00D94F3A">
            <w:pPr>
              <w:spacing w:line="240" w:lineRule="auto"/>
              <w:jc w:val="center"/>
              <w:rPr>
                <w:rFonts w:ascii="Calibri" w:eastAsia="Times New Roman" w:hAnsi="Calibri"/>
                <w:b/>
                <w:i/>
                <w:color w:val="000000"/>
                <w:sz w:val="22"/>
                <w:lang w:val="en-US"/>
              </w:rPr>
            </w:pPr>
            <w:r w:rsidRPr="00D94F3A">
              <w:rPr>
                <w:rFonts w:ascii="Calibri" w:eastAsia="Times New Roman" w:hAnsi="Calibri"/>
                <w:b/>
                <w:i/>
                <w:color w:val="000000"/>
                <w:sz w:val="22"/>
                <w:lang w:val="en-US"/>
              </w:rPr>
              <w:t>6</w:t>
            </w:r>
          </w:p>
        </w:tc>
      </w:tr>
      <w:tr w:rsidR="00D94F3A" w:rsidRPr="00D94F3A" w:rsidTr="00112F67">
        <w:trPr>
          <w:cantSplit/>
        </w:trPr>
        <w:tc>
          <w:tcPr>
            <w:tcW w:w="9900" w:type="dxa"/>
            <w:gridSpan w:val="6"/>
            <w:vAlign w:val="center"/>
          </w:tcPr>
          <w:p w:rsidR="00D94F3A" w:rsidRPr="00D94F3A" w:rsidRDefault="00D94F3A" w:rsidP="00D94F3A">
            <w:pPr>
              <w:spacing w:line="240" w:lineRule="auto"/>
              <w:rPr>
                <w:rFonts w:ascii="Calibri" w:eastAsia="Times New Roman" w:hAnsi="Calibri"/>
                <w:b/>
                <w:i/>
                <w:sz w:val="22"/>
                <w:lang w:val="it-IT"/>
              </w:rPr>
            </w:pPr>
            <w:r w:rsidRPr="00D94F3A">
              <w:rPr>
                <w:rFonts w:ascii="Calibri" w:eastAsia="Times New Roman" w:hAnsi="Calibri"/>
                <w:b/>
                <w:i/>
                <w:sz w:val="22"/>
                <w:lang w:val="it-IT"/>
              </w:rPr>
              <w:t>FACULTATEA DE HIDROTEHNICĂ GEODEZIE ŞI INGINERIA MEDIULUI</w:t>
            </w:r>
          </w:p>
        </w:tc>
      </w:tr>
      <w:tr w:rsidR="00D94F3A" w:rsidRPr="00D94F3A" w:rsidTr="00112F67">
        <w:trPr>
          <w:cantSplit/>
          <w:trHeight w:val="521"/>
        </w:trPr>
        <w:tc>
          <w:tcPr>
            <w:tcW w:w="1170" w:type="dxa"/>
            <w:vMerge w:val="restart"/>
            <w:vAlign w:val="center"/>
          </w:tcPr>
          <w:p w:rsidR="00D94F3A" w:rsidRPr="00D94F3A" w:rsidRDefault="00D94F3A" w:rsidP="00D94F3A">
            <w:pPr>
              <w:spacing w:line="240" w:lineRule="auto"/>
              <w:rPr>
                <w:rFonts w:ascii="Calibri" w:eastAsia="Times New Roman" w:hAnsi="Calibri"/>
                <w:b/>
                <w:sz w:val="22"/>
                <w:lang w:val="en-US"/>
              </w:rPr>
            </w:pPr>
            <w:r w:rsidRPr="00D94F3A">
              <w:rPr>
                <w:rFonts w:ascii="Calibri" w:eastAsia="Times New Roman" w:hAnsi="Calibri"/>
                <w:b/>
                <w:sz w:val="22"/>
                <w:lang w:val="en-US"/>
              </w:rPr>
              <w:t>Inginerie civilă și instalații</w:t>
            </w:r>
          </w:p>
        </w:tc>
        <w:tc>
          <w:tcPr>
            <w:tcW w:w="2880" w:type="dxa"/>
            <w:vAlign w:val="center"/>
          </w:tcPr>
          <w:p w:rsidR="00D94F3A" w:rsidRPr="00D94F3A" w:rsidRDefault="00D94F3A" w:rsidP="00D94F3A">
            <w:pPr>
              <w:spacing w:line="240" w:lineRule="auto"/>
              <w:rPr>
                <w:rFonts w:ascii="Calibri" w:eastAsia="Times New Roman" w:hAnsi="Calibri"/>
                <w:sz w:val="22"/>
                <w:lang w:val="en-US"/>
              </w:rPr>
            </w:pPr>
            <w:r w:rsidRPr="00D94F3A">
              <w:rPr>
                <w:rFonts w:ascii="Calibri" w:eastAsia="Times New Roman" w:hAnsi="Calibri"/>
                <w:sz w:val="22"/>
                <w:lang w:val="en-US"/>
              </w:rPr>
              <w:t>Inginerie hidrotehnica (IH)</w:t>
            </w:r>
          </w:p>
        </w:tc>
        <w:tc>
          <w:tcPr>
            <w:tcW w:w="1710" w:type="dxa"/>
            <w:vAlign w:val="center"/>
          </w:tcPr>
          <w:p w:rsidR="00D94F3A" w:rsidRPr="00D94F3A" w:rsidRDefault="00D94F3A" w:rsidP="00D94F3A">
            <w:pPr>
              <w:spacing w:line="240" w:lineRule="auto"/>
              <w:jc w:val="center"/>
              <w:rPr>
                <w:rFonts w:ascii="Calibri" w:eastAsia="Times New Roman" w:hAnsi="Calibri"/>
                <w:sz w:val="22"/>
                <w:lang w:val="en-US"/>
              </w:rPr>
            </w:pPr>
            <w:r w:rsidRPr="00D94F3A">
              <w:rPr>
                <w:rFonts w:ascii="Calibri" w:eastAsia="Times New Roman" w:hAnsi="Calibri"/>
                <w:sz w:val="22"/>
                <w:lang w:val="en-US"/>
              </w:rPr>
              <w:t>21</w:t>
            </w:r>
          </w:p>
        </w:tc>
        <w:tc>
          <w:tcPr>
            <w:tcW w:w="1782" w:type="dxa"/>
            <w:vAlign w:val="center"/>
          </w:tcPr>
          <w:p w:rsidR="00D94F3A" w:rsidRPr="00D94F3A" w:rsidRDefault="00D94F3A" w:rsidP="00D94F3A">
            <w:pPr>
              <w:spacing w:line="240" w:lineRule="auto"/>
              <w:jc w:val="center"/>
              <w:rPr>
                <w:rFonts w:ascii="Calibri" w:eastAsia="Times New Roman" w:hAnsi="Calibri"/>
                <w:sz w:val="22"/>
                <w:lang w:val="en-US"/>
              </w:rPr>
            </w:pPr>
            <w:r w:rsidRPr="00D94F3A">
              <w:rPr>
                <w:rFonts w:ascii="Calibri" w:eastAsia="Times New Roman" w:hAnsi="Calibri"/>
                <w:sz w:val="22"/>
                <w:lang w:val="en-US"/>
              </w:rPr>
              <w:t>9</w:t>
            </w:r>
          </w:p>
        </w:tc>
        <w:tc>
          <w:tcPr>
            <w:tcW w:w="1188" w:type="dxa"/>
            <w:vAlign w:val="center"/>
          </w:tcPr>
          <w:p w:rsidR="00D94F3A" w:rsidRPr="00D94F3A" w:rsidRDefault="00D94F3A" w:rsidP="00D94F3A">
            <w:pPr>
              <w:spacing w:line="240" w:lineRule="auto"/>
              <w:jc w:val="center"/>
              <w:rPr>
                <w:rFonts w:ascii="Calibri" w:eastAsia="Times New Roman" w:hAnsi="Calibri"/>
                <w:sz w:val="22"/>
                <w:lang w:val="en-US"/>
              </w:rPr>
            </w:pPr>
            <w:r w:rsidRPr="00D94F3A">
              <w:rPr>
                <w:rFonts w:ascii="Calibri" w:eastAsia="Times New Roman" w:hAnsi="Calibri"/>
                <w:sz w:val="22"/>
                <w:lang w:val="en-US"/>
              </w:rPr>
              <w:t>9</w:t>
            </w:r>
          </w:p>
        </w:tc>
        <w:tc>
          <w:tcPr>
            <w:tcW w:w="1170" w:type="dxa"/>
            <w:vAlign w:val="center"/>
          </w:tcPr>
          <w:p w:rsidR="00D94F3A" w:rsidRPr="00D94F3A" w:rsidRDefault="00D94F3A" w:rsidP="00D94F3A">
            <w:pPr>
              <w:spacing w:line="240" w:lineRule="auto"/>
              <w:jc w:val="center"/>
              <w:rPr>
                <w:rFonts w:ascii="Calibri" w:eastAsia="Times New Roman" w:hAnsi="Calibri"/>
                <w:sz w:val="22"/>
                <w:lang w:val="en-US"/>
              </w:rPr>
            </w:pPr>
            <w:r w:rsidRPr="00D94F3A">
              <w:rPr>
                <w:rFonts w:ascii="Calibri" w:eastAsia="Times New Roman" w:hAnsi="Calibri"/>
                <w:sz w:val="22"/>
                <w:lang w:val="en-US"/>
              </w:rPr>
              <w:t>100</w:t>
            </w:r>
          </w:p>
        </w:tc>
      </w:tr>
      <w:tr w:rsidR="00D94F3A" w:rsidRPr="00D94F3A" w:rsidTr="00112F67">
        <w:trPr>
          <w:cantSplit/>
        </w:trPr>
        <w:tc>
          <w:tcPr>
            <w:tcW w:w="1170" w:type="dxa"/>
            <w:vMerge/>
            <w:vAlign w:val="center"/>
          </w:tcPr>
          <w:p w:rsidR="00D94F3A" w:rsidRPr="00D94F3A" w:rsidRDefault="00D94F3A" w:rsidP="00D94F3A">
            <w:pPr>
              <w:spacing w:line="240" w:lineRule="auto"/>
              <w:rPr>
                <w:rFonts w:ascii="Calibri" w:eastAsia="Times New Roman" w:hAnsi="Calibri"/>
                <w:b/>
                <w:sz w:val="22"/>
                <w:lang w:val="en-US"/>
              </w:rPr>
            </w:pPr>
          </w:p>
        </w:tc>
        <w:tc>
          <w:tcPr>
            <w:tcW w:w="2880" w:type="dxa"/>
            <w:vAlign w:val="center"/>
          </w:tcPr>
          <w:p w:rsidR="00D94F3A" w:rsidRPr="00D94F3A" w:rsidRDefault="00D94F3A" w:rsidP="00D94F3A">
            <w:pPr>
              <w:spacing w:line="240" w:lineRule="auto"/>
              <w:rPr>
                <w:rFonts w:ascii="Calibri" w:eastAsia="Times New Roman" w:hAnsi="Calibri"/>
                <w:sz w:val="22"/>
                <w:lang w:val="en-US"/>
              </w:rPr>
            </w:pPr>
            <w:r w:rsidRPr="00D94F3A">
              <w:rPr>
                <w:rFonts w:ascii="Calibri" w:eastAsia="Times New Roman" w:hAnsi="Calibri"/>
                <w:sz w:val="22"/>
                <w:lang w:val="en-US"/>
              </w:rPr>
              <w:t>Modernizarea sistemelor hidrotehnice, hidroameliorative şi hidrodeilitare (MSHHH)</w:t>
            </w:r>
          </w:p>
        </w:tc>
        <w:tc>
          <w:tcPr>
            <w:tcW w:w="1710" w:type="dxa"/>
            <w:vAlign w:val="center"/>
          </w:tcPr>
          <w:p w:rsidR="00D94F3A" w:rsidRPr="00D94F3A" w:rsidRDefault="00D94F3A" w:rsidP="00D94F3A">
            <w:pPr>
              <w:spacing w:line="240" w:lineRule="auto"/>
              <w:jc w:val="center"/>
              <w:rPr>
                <w:rFonts w:ascii="Calibri" w:eastAsia="Times New Roman" w:hAnsi="Calibri"/>
                <w:sz w:val="22"/>
                <w:lang w:val="en-US"/>
              </w:rPr>
            </w:pPr>
            <w:r w:rsidRPr="00D94F3A">
              <w:rPr>
                <w:rFonts w:ascii="Calibri" w:eastAsia="Times New Roman" w:hAnsi="Calibri"/>
                <w:sz w:val="22"/>
                <w:lang w:val="en-US"/>
              </w:rPr>
              <w:t>22</w:t>
            </w:r>
          </w:p>
        </w:tc>
        <w:tc>
          <w:tcPr>
            <w:tcW w:w="1782" w:type="dxa"/>
            <w:vAlign w:val="center"/>
          </w:tcPr>
          <w:p w:rsidR="00D94F3A" w:rsidRPr="00D94F3A" w:rsidRDefault="00D94F3A" w:rsidP="00D94F3A">
            <w:pPr>
              <w:spacing w:line="240" w:lineRule="auto"/>
              <w:jc w:val="center"/>
              <w:rPr>
                <w:rFonts w:ascii="Calibri" w:eastAsia="Times New Roman" w:hAnsi="Calibri"/>
                <w:sz w:val="22"/>
                <w:lang w:val="en-US"/>
              </w:rPr>
            </w:pPr>
            <w:r w:rsidRPr="00D94F3A">
              <w:rPr>
                <w:rFonts w:ascii="Calibri" w:eastAsia="Times New Roman" w:hAnsi="Calibri"/>
                <w:sz w:val="22"/>
                <w:lang w:val="en-US"/>
              </w:rPr>
              <w:t>15</w:t>
            </w:r>
          </w:p>
        </w:tc>
        <w:tc>
          <w:tcPr>
            <w:tcW w:w="1188" w:type="dxa"/>
            <w:vAlign w:val="center"/>
          </w:tcPr>
          <w:p w:rsidR="00D94F3A" w:rsidRPr="00D94F3A" w:rsidRDefault="00D94F3A" w:rsidP="00D94F3A">
            <w:pPr>
              <w:spacing w:line="240" w:lineRule="auto"/>
              <w:jc w:val="center"/>
              <w:rPr>
                <w:rFonts w:ascii="Calibri" w:eastAsia="Times New Roman" w:hAnsi="Calibri"/>
                <w:sz w:val="22"/>
                <w:lang w:val="en-US"/>
              </w:rPr>
            </w:pPr>
            <w:r w:rsidRPr="00D94F3A">
              <w:rPr>
                <w:rFonts w:ascii="Calibri" w:eastAsia="Times New Roman" w:hAnsi="Calibri"/>
                <w:sz w:val="22"/>
                <w:lang w:val="en-US"/>
              </w:rPr>
              <w:t>15</w:t>
            </w:r>
          </w:p>
        </w:tc>
        <w:tc>
          <w:tcPr>
            <w:tcW w:w="1170" w:type="dxa"/>
            <w:vAlign w:val="center"/>
          </w:tcPr>
          <w:p w:rsidR="00D94F3A" w:rsidRPr="00D94F3A" w:rsidRDefault="00D94F3A" w:rsidP="00D94F3A">
            <w:pPr>
              <w:spacing w:line="240" w:lineRule="auto"/>
              <w:jc w:val="center"/>
              <w:rPr>
                <w:rFonts w:ascii="Calibri" w:eastAsia="Times New Roman" w:hAnsi="Calibri"/>
                <w:sz w:val="22"/>
                <w:lang w:val="en-US"/>
              </w:rPr>
            </w:pPr>
            <w:r w:rsidRPr="00D94F3A">
              <w:rPr>
                <w:rFonts w:ascii="Calibri" w:eastAsia="Times New Roman" w:hAnsi="Calibri"/>
                <w:sz w:val="22"/>
                <w:lang w:val="en-US"/>
              </w:rPr>
              <w:t>100</w:t>
            </w:r>
          </w:p>
        </w:tc>
      </w:tr>
      <w:tr w:rsidR="00D94F3A" w:rsidRPr="00D94F3A" w:rsidTr="00112F67">
        <w:trPr>
          <w:cantSplit/>
        </w:trPr>
        <w:tc>
          <w:tcPr>
            <w:tcW w:w="1170" w:type="dxa"/>
            <w:vMerge/>
            <w:vAlign w:val="center"/>
          </w:tcPr>
          <w:p w:rsidR="00D94F3A" w:rsidRPr="00D94F3A" w:rsidRDefault="00D94F3A" w:rsidP="00D94F3A">
            <w:pPr>
              <w:spacing w:line="240" w:lineRule="auto"/>
              <w:rPr>
                <w:rFonts w:ascii="Calibri" w:eastAsia="Times New Roman" w:hAnsi="Calibri"/>
                <w:b/>
                <w:sz w:val="22"/>
                <w:lang w:val="en-US"/>
              </w:rPr>
            </w:pPr>
          </w:p>
        </w:tc>
        <w:tc>
          <w:tcPr>
            <w:tcW w:w="2880" w:type="dxa"/>
            <w:vAlign w:val="center"/>
          </w:tcPr>
          <w:p w:rsidR="00D94F3A" w:rsidRPr="00D94F3A" w:rsidRDefault="00D94F3A" w:rsidP="00D94F3A">
            <w:pPr>
              <w:spacing w:after="160" w:line="240" w:lineRule="auto"/>
              <w:rPr>
                <w:rFonts w:ascii="Calibri" w:eastAsia="Calibri" w:hAnsi="Calibri"/>
                <w:sz w:val="22"/>
                <w:lang w:val="en-US"/>
              </w:rPr>
            </w:pPr>
            <w:r w:rsidRPr="00D94F3A">
              <w:rPr>
                <w:rFonts w:ascii="Calibri" w:eastAsia="Calibri" w:hAnsi="Calibri"/>
                <w:sz w:val="22"/>
                <w:lang w:val="en-US"/>
              </w:rPr>
              <w:t>Evaluare și dezvoltare imobiliară (EDI)</w:t>
            </w:r>
          </w:p>
        </w:tc>
        <w:tc>
          <w:tcPr>
            <w:tcW w:w="1710" w:type="dxa"/>
            <w:vAlign w:val="center"/>
          </w:tcPr>
          <w:p w:rsidR="00D94F3A" w:rsidRPr="00D94F3A" w:rsidRDefault="00D94F3A" w:rsidP="00D94F3A">
            <w:pPr>
              <w:spacing w:line="240" w:lineRule="auto"/>
              <w:jc w:val="center"/>
              <w:rPr>
                <w:rFonts w:ascii="Calibri" w:eastAsia="Times New Roman" w:hAnsi="Calibri"/>
                <w:sz w:val="22"/>
                <w:lang w:val="en-US"/>
              </w:rPr>
            </w:pPr>
            <w:r w:rsidRPr="00D94F3A">
              <w:rPr>
                <w:rFonts w:ascii="Calibri" w:eastAsia="Times New Roman" w:hAnsi="Calibri"/>
                <w:sz w:val="22"/>
                <w:lang w:val="en-US"/>
              </w:rPr>
              <w:t>23</w:t>
            </w:r>
          </w:p>
        </w:tc>
        <w:tc>
          <w:tcPr>
            <w:tcW w:w="1782" w:type="dxa"/>
            <w:vAlign w:val="center"/>
          </w:tcPr>
          <w:p w:rsidR="00D94F3A" w:rsidRPr="00D94F3A" w:rsidRDefault="00D94F3A" w:rsidP="00D94F3A">
            <w:pPr>
              <w:spacing w:line="240" w:lineRule="auto"/>
              <w:jc w:val="center"/>
              <w:rPr>
                <w:rFonts w:ascii="Calibri" w:eastAsia="Times New Roman" w:hAnsi="Calibri"/>
                <w:sz w:val="22"/>
                <w:lang w:val="en-US"/>
              </w:rPr>
            </w:pPr>
            <w:r w:rsidRPr="00D94F3A">
              <w:rPr>
                <w:rFonts w:ascii="Calibri" w:eastAsia="Times New Roman" w:hAnsi="Calibri"/>
                <w:sz w:val="22"/>
                <w:lang w:val="en-US"/>
              </w:rPr>
              <w:t>14</w:t>
            </w:r>
          </w:p>
        </w:tc>
        <w:tc>
          <w:tcPr>
            <w:tcW w:w="1188" w:type="dxa"/>
            <w:vAlign w:val="center"/>
          </w:tcPr>
          <w:p w:rsidR="00D94F3A" w:rsidRPr="00D94F3A" w:rsidRDefault="00D94F3A" w:rsidP="00D94F3A">
            <w:pPr>
              <w:spacing w:line="240" w:lineRule="auto"/>
              <w:jc w:val="center"/>
              <w:rPr>
                <w:rFonts w:ascii="Calibri" w:eastAsia="Times New Roman" w:hAnsi="Calibri"/>
                <w:sz w:val="22"/>
                <w:lang w:val="en-US"/>
              </w:rPr>
            </w:pPr>
            <w:r w:rsidRPr="00D94F3A">
              <w:rPr>
                <w:rFonts w:ascii="Calibri" w:eastAsia="Times New Roman" w:hAnsi="Calibri"/>
                <w:sz w:val="22"/>
                <w:lang w:val="en-US"/>
              </w:rPr>
              <w:t>14</w:t>
            </w:r>
          </w:p>
        </w:tc>
        <w:tc>
          <w:tcPr>
            <w:tcW w:w="1170" w:type="dxa"/>
            <w:vAlign w:val="center"/>
          </w:tcPr>
          <w:p w:rsidR="00D94F3A" w:rsidRPr="00D94F3A" w:rsidRDefault="00D94F3A" w:rsidP="00D94F3A">
            <w:pPr>
              <w:spacing w:line="240" w:lineRule="auto"/>
              <w:jc w:val="center"/>
              <w:rPr>
                <w:rFonts w:ascii="Calibri" w:eastAsia="Times New Roman" w:hAnsi="Calibri"/>
                <w:sz w:val="22"/>
                <w:lang w:val="en-US"/>
              </w:rPr>
            </w:pPr>
            <w:r w:rsidRPr="00D94F3A">
              <w:rPr>
                <w:rFonts w:ascii="Calibri" w:eastAsia="Times New Roman" w:hAnsi="Calibri"/>
                <w:sz w:val="22"/>
                <w:lang w:val="en-US"/>
              </w:rPr>
              <w:t>100</w:t>
            </w:r>
          </w:p>
        </w:tc>
      </w:tr>
      <w:tr w:rsidR="00D94F3A" w:rsidRPr="00D94F3A" w:rsidTr="00112F67">
        <w:trPr>
          <w:cantSplit/>
        </w:trPr>
        <w:tc>
          <w:tcPr>
            <w:tcW w:w="1170" w:type="dxa"/>
            <w:vAlign w:val="center"/>
          </w:tcPr>
          <w:p w:rsidR="00D94F3A" w:rsidRPr="00D94F3A" w:rsidRDefault="00D94F3A" w:rsidP="00D94F3A">
            <w:pPr>
              <w:spacing w:line="240" w:lineRule="auto"/>
              <w:rPr>
                <w:rFonts w:ascii="Calibri" w:eastAsia="Times New Roman" w:hAnsi="Calibri"/>
                <w:b/>
                <w:sz w:val="22"/>
                <w:lang w:val="en-US"/>
              </w:rPr>
            </w:pPr>
            <w:r w:rsidRPr="00D94F3A">
              <w:rPr>
                <w:rFonts w:ascii="Calibri" w:eastAsia="Times New Roman" w:hAnsi="Calibri"/>
                <w:b/>
                <w:sz w:val="22"/>
                <w:lang w:val="en-US"/>
              </w:rPr>
              <w:t>Inginerie geodezică</w:t>
            </w:r>
          </w:p>
        </w:tc>
        <w:tc>
          <w:tcPr>
            <w:tcW w:w="2880" w:type="dxa"/>
            <w:vAlign w:val="center"/>
          </w:tcPr>
          <w:p w:rsidR="00D94F3A" w:rsidRPr="00D94F3A" w:rsidRDefault="00D94F3A" w:rsidP="00D94F3A">
            <w:pPr>
              <w:spacing w:line="240" w:lineRule="auto"/>
              <w:rPr>
                <w:rFonts w:ascii="Calibri" w:eastAsia="Times New Roman" w:hAnsi="Calibri"/>
                <w:sz w:val="22"/>
                <w:lang w:val="en-US"/>
              </w:rPr>
            </w:pPr>
            <w:r w:rsidRPr="00D94F3A">
              <w:rPr>
                <w:rFonts w:ascii="Calibri" w:eastAsia="Times New Roman" w:hAnsi="Calibri"/>
                <w:sz w:val="22"/>
                <w:lang w:val="en-US"/>
              </w:rPr>
              <w:t>Geomatică şi cartografie (GC)</w:t>
            </w:r>
          </w:p>
        </w:tc>
        <w:tc>
          <w:tcPr>
            <w:tcW w:w="1710" w:type="dxa"/>
            <w:vAlign w:val="center"/>
          </w:tcPr>
          <w:p w:rsidR="00D94F3A" w:rsidRPr="00D94F3A" w:rsidRDefault="00D94F3A" w:rsidP="00D94F3A">
            <w:pPr>
              <w:spacing w:line="240" w:lineRule="auto"/>
              <w:jc w:val="center"/>
              <w:rPr>
                <w:rFonts w:ascii="Calibri" w:eastAsia="Times New Roman" w:hAnsi="Calibri"/>
                <w:sz w:val="22"/>
                <w:lang w:val="en-US"/>
              </w:rPr>
            </w:pPr>
            <w:r w:rsidRPr="00D94F3A">
              <w:rPr>
                <w:rFonts w:ascii="Calibri" w:eastAsia="Times New Roman" w:hAnsi="Calibri"/>
                <w:sz w:val="22"/>
                <w:lang w:val="en-US"/>
              </w:rPr>
              <w:t>15</w:t>
            </w:r>
          </w:p>
        </w:tc>
        <w:tc>
          <w:tcPr>
            <w:tcW w:w="1782" w:type="dxa"/>
            <w:vAlign w:val="center"/>
          </w:tcPr>
          <w:p w:rsidR="00D94F3A" w:rsidRPr="00D94F3A" w:rsidRDefault="00D94F3A" w:rsidP="00D94F3A">
            <w:pPr>
              <w:spacing w:line="240" w:lineRule="auto"/>
              <w:jc w:val="center"/>
              <w:rPr>
                <w:rFonts w:ascii="Calibri" w:eastAsia="Times New Roman" w:hAnsi="Calibri"/>
                <w:sz w:val="22"/>
                <w:lang w:val="en-US"/>
              </w:rPr>
            </w:pPr>
            <w:r w:rsidRPr="00D94F3A">
              <w:rPr>
                <w:rFonts w:ascii="Calibri" w:eastAsia="Times New Roman" w:hAnsi="Calibri"/>
                <w:sz w:val="22"/>
                <w:lang w:val="en-US"/>
              </w:rPr>
              <w:t>6</w:t>
            </w:r>
          </w:p>
        </w:tc>
        <w:tc>
          <w:tcPr>
            <w:tcW w:w="1188" w:type="dxa"/>
            <w:vAlign w:val="center"/>
          </w:tcPr>
          <w:p w:rsidR="00D94F3A" w:rsidRPr="00D94F3A" w:rsidRDefault="00D94F3A" w:rsidP="00D94F3A">
            <w:pPr>
              <w:spacing w:line="240" w:lineRule="auto"/>
              <w:jc w:val="center"/>
              <w:rPr>
                <w:rFonts w:ascii="Calibri" w:eastAsia="Times New Roman" w:hAnsi="Calibri"/>
                <w:sz w:val="22"/>
                <w:lang w:val="en-US"/>
              </w:rPr>
            </w:pPr>
            <w:r w:rsidRPr="00D94F3A">
              <w:rPr>
                <w:rFonts w:ascii="Calibri" w:eastAsia="Times New Roman" w:hAnsi="Calibri"/>
                <w:sz w:val="22"/>
                <w:lang w:val="en-US"/>
              </w:rPr>
              <w:t>6</w:t>
            </w:r>
          </w:p>
        </w:tc>
        <w:tc>
          <w:tcPr>
            <w:tcW w:w="1170" w:type="dxa"/>
            <w:vAlign w:val="center"/>
          </w:tcPr>
          <w:p w:rsidR="00D94F3A" w:rsidRPr="00D94F3A" w:rsidRDefault="00D94F3A" w:rsidP="00D94F3A">
            <w:pPr>
              <w:spacing w:line="240" w:lineRule="auto"/>
              <w:jc w:val="center"/>
              <w:rPr>
                <w:rFonts w:ascii="Calibri" w:eastAsia="Times New Roman" w:hAnsi="Calibri"/>
                <w:sz w:val="22"/>
                <w:lang w:val="en-US"/>
              </w:rPr>
            </w:pPr>
            <w:r w:rsidRPr="00D94F3A">
              <w:rPr>
                <w:rFonts w:ascii="Calibri" w:eastAsia="Times New Roman" w:hAnsi="Calibri"/>
                <w:sz w:val="22"/>
                <w:lang w:val="en-US"/>
              </w:rPr>
              <w:t>100</w:t>
            </w:r>
          </w:p>
        </w:tc>
      </w:tr>
      <w:tr w:rsidR="00D94F3A" w:rsidRPr="00D94F3A" w:rsidTr="00112F67">
        <w:trPr>
          <w:cantSplit/>
        </w:trPr>
        <w:tc>
          <w:tcPr>
            <w:tcW w:w="1170" w:type="dxa"/>
            <w:vAlign w:val="center"/>
          </w:tcPr>
          <w:p w:rsidR="00D94F3A" w:rsidRPr="00D94F3A" w:rsidRDefault="00D94F3A" w:rsidP="00D94F3A">
            <w:pPr>
              <w:spacing w:line="240" w:lineRule="auto"/>
              <w:rPr>
                <w:rFonts w:ascii="Calibri" w:eastAsia="Times New Roman" w:hAnsi="Calibri"/>
                <w:b/>
                <w:sz w:val="22"/>
                <w:lang w:val="en-US"/>
              </w:rPr>
            </w:pPr>
            <w:r w:rsidRPr="00D94F3A">
              <w:rPr>
                <w:rFonts w:ascii="Calibri" w:eastAsia="Times New Roman" w:hAnsi="Calibri"/>
                <w:b/>
                <w:sz w:val="22"/>
                <w:lang w:val="en-US"/>
              </w:rPr>
              <w:t>Ingineria mediului</w:t>
            </w:r>
          </w:p>
        </w:tc>
        <w:tc>
          <w:tcPr>
            <w:tcW w:w="2880" w:type="dxa"/>
            <w:vAlign w:val="center"/>
          </w:tcPr>
          <w:p w:rsidR="00D94F3A" w:rsidRPr="00D94F3A" w:rsidRDefault="00D94F3A" w:rsidP="00D94F3A">
            <w:pPr>
              <w:spacing w:line="240" w:lineRule="auto"/>
              <w:rPr>
                <w:rFonts w:ascii="Calibri" w:eastAsia="Times New Roman" w:hAnsi="Calibri"/>
                <w:sz w:val="22"/>
                <w:lang w:val="en-US"/>
              </w:rPr>
            </w:pPr>
            <w:r w:rsidRPr="00D94F3A">
              <w:rPr>
                <w:rFonts w:ascii="Calibri" w:eastAsia="Times New Roman" w:hAnsi="Calibri"/>
                <w:sz w:val="22"/>
                <w:lang w:val="en-US"/>
              </w:rPr>
              <w:t>Ingineria şi managementul factorilor de mediu  (IMFM)</w:t>
            </w:r>
          </w:p>
        </w:tc>
        <w:tc>
          <w:tcPr>
            <w:tcW w:w="1710" w:type="dxa"/>
            <w:vAlign w:val="center"/>
          </w:tcPr>
          <w:p w:rsidR="00D94F3A" w:rsidRPr="00D94F3A" w:rsidRDefault="00D94F3A" w:rsidP="00D94F3A">
            <w:pPr>
              <w:spacing w:line="240" w:lineRule="auto"/>
              <w:jc w:val="center"/>
              <w:rPr>
                <w:rFonts w:ascii="Calibri" w:eastAsia="Times New Roman" w:hAnsi="Calibri"/>
                <w:sz w:val="22"/>
                <w:lang w:val="en-US"/>
              </w:rPr>
            </w:pPr>
            <w:r w:rsidRPr="00D94F3A">
              <w:rPr>
                <w:rFonts w:ascii="Calibri" w:eastAsia="Times New Roman" w:hAnsi="Calibri"/>
                <w:sz w:val="22"/>
                <w:lang w:val="en-US"/>
              </w:rPr>
              <w:t>37</w:t>
            </w:r>
          </w:p>
        </w:tc>
        <w:tc>
          <w:tcPr>
            <w:tcW w:w="1782" w:type="dxa"/>
            <w:vAlign w:val="center"/>
          </w:tcPr>
          <w:p w:rsidR="00D94F3A" w:rsidRPr="00D94F3A" w:rsidRDefault="00D94F3A" w:rsidP="00D94F3A">
            <w:pPr>
              <w:spacing w:line="240" w:lineRule="auto"/>
              <w:jc w:val="center"/>
              <w:rPr>
                <w:rFonts w:ascii="Calibri" w:eastAsia="Times New Roman" w:hAnsi="Calibri"/>
                <w:sz w:val="22"/>
                <w:lang w:val="en-US"/>
              </w:rPr>
            </w:pPr>
            <w:r w:rsidRPr="00D94F3A">
              <w:rPr>
                <w:rFonts w:ascii="Calibri" w:eastAsia="Times New Roman" w:hAnsi="Calibri"/>
                <w:sz w:val="22"/>
                <w:lang w:val="en-US"/>
              </w:rPr>
              <w:t>26</w:t>
            </w:r>
          </w:p>
        </w:tc>
        <w:tc>
          <w:tcPr>
            <w:tcW w:w="1188" w:type="dxa"/>
            <w:vAlign w:val="center"/>
          </w:tcPr>
          <w:p w:rsidR="00D94F3A" w:rsidRPr="00D94F3A" w:rsidRDefault="00D94F3A" w:rsidP="00D94F3A">
            <w:pPr>
              <w:spacing w:line="240" w:lineRule="auto"/>
              <w:jc w:val="center"/>
              <w:rPr>
                <w:rFonts w:ascii="Calibri" w:eastAsia="Times New Roman" w:hAnsi="Calibri"/>
                <w:sz w:val="22"/>
                <w:lang w:val="en-US"/>
              </w:rPr>
            </w:pPr>
            <w:r w:rsidRPr="00D94F3A">
              <w:rPr>
                <w:rFonts w:ascii="Calibri" w:eastAsia="Times New Roman" w:hAnsi="Calibri"/>
                <w:sz w:val="22"/>
                <w:lang w:val="en-US"/>
              </w:rPr>
              <w:t>26</w:t>
            </w:r>
          </w:p>
        </w:tc>
        <w:tc>
          <w:tcPr>
            <w:tcW w:w="1170" w:type="dxa"/>
            <w:vAlign w:val="center"/>
          </w:tcPr>
          <w:p w:rsidR="00D94F3A" w:rsidRPr="00D94F3A" w:rsidRDefault="00D94F3A" w:rsidP="00D94F3A">
            <w:pPr>
              <w:spacing w:line="240" w:lineRule="auto"/>
              <w:jc w:val="center"/>
              <w:rPr>
                <w:rFonts w:ascii="Calibri" w:eastAsia="Times New Roman" w:hAnsi="Calibri"/>
                <w:sz w:val="22"/>
                <w:lang w:val="en-US"/>
              </w:rPr>
            </w:pPr>
            <w:r w:rsidRPr="00D94F3A">
              <w:rPr>
                <w:rFonts w:ascii="Calibri" w:eastAsia="Times New Roman" w:hAnsi="Calibri"/>
                <w:sz w:val="22"/>
                <w:lang w:val="en-US"/>
              </w:rPr>
              <w:t>100</w:t>
            </w:r>
          </w:p>
        </w:tc>
      </w:tr>
      <w:tr w:rsidR="00D94F3A" w:rsidRPr="00D94F3A" w:rsidTr="00112F67">
        <w:trPr>
          <w:cantSplit/>
        </w:trPr>
        <w:tc>
          <w:tcPr>
            <w:tcW w:w="4050" w:type="dxa"/>
            <w:gridSpan w:val="2"/>
            <w:shd w:val="clear" w:color="auto" w:fill="D9D9D9" w:themeFill="background1" w:themeFillShade="D9"/>
            <w:vAlign w:val="center"/>
          </w:tcPr>
          <w:p w:rsidR="00D94F3A" w:rsidRPr="00D94F3A" w:rsidRDefault="00D94F3A" w:rsidP="00D94F3A">
            <w:pPr>
              <w:spacing w:line="240" w:lineRule="auto"/>
              <w:jc w:val="center"/>
              <w:rPr>
                <w:rFonts w:ascii="Calibri" w:eastAsia="Times New Roman" w:hAnsi="Calibri"/>
                <w:b/>
                <w:sz w:val="22"/>
                <w:lang w:val="en-US"/>
              </w:rPr>
            </w:pPr>
            <w:r w:rsidRPr="00D94F3A">
              <w:rPr>
                <w:rFonts w:ascii="Calibri" w:eastAsia="Times New Roman" w:hAnsi="Calibri"/>
                <w:b/>
                <w:sz w:val="22"/>
                <w:lang w:val="en-US"/>
              </w:rPr>
              <w:t xml:space="preserve">TOTAL </w:t>
            </w:r>
          </w:p>
        </w:tc>
        <w:tc>
          <w:tcPr>
            <w:tcW w:w="1710" w:type="dxa"/>
            <w:shd w:val="clear" w:color="auto" w:fill="D9D9D9" w:themeFill="background1" w:themeFillShade="D9"/>
            <w:vAlign w:val="center"/>
          </w:tcPr>
          <w:p w:rsidR="00D94F3A" w:rsidRPr="00D94F3A" w:rsidRDefault="00D94F3A" w:rsidP="00D94F3A">
            <w:pPr>
              <w:spacing w:line="240" w:lineRule="auto"/>
              <w:jc w:val="center"/>
              <w:rPr>
                <w:rFonts w:ascii="Calibri" w:eastAsia="Times New Roman" w:hAnsi="Calibri"/>
                <w:b/>
                <w:sz w:val="22"/>
                <w:lang w:val="en-US"/>
              </w:rPr>
            </w:pPr>
            <w:r w:rsidRPr="00D94F3A">
              <w:rPr>
                <w:rFonts w:ascii="Calibri" w:eastAsia="Times New Roman" w:hAnsi="Calibri"/>
                <w:b/>
                <w:sz w:val="22"/>
                <w:lang w:val="en-US"/>
              </w:rPr>
              <w:t>118</w:t>
            </w:r>
          </w:p>
        </w:tc>
        <w:tc>
          <w:tcPr>
            <w:tcW w:w="1782" w:type="dxa"/>
            <w:shd w:val="clear" w:color="auto" w:fill="D9D9D9" w:themeFill="background1" w:themeFillShade="D9"/>
            <w:vAlign w:val="center"/>
          </w:tcPr>
          <w:p w:rsidR="00D94F3A" w:rsidRPr="00D94F3A" w:rsidRDefault="00D94F3A" w:rsidP="00D94F3A">
            <w:pPr>
              <w:spacing w:line="240" w:lineRule="auto"/>
              <w:jc w:val="center"/>
              <w:rPr>
                <w:rFonts w:ascii="Calibri" w:eastAsia="Times New Roman" w:hAnsi="Calibri"/>
                <w:b/>
                <w:sz w:val="22"/>
                <w:lang w:val="en-US"/>
              </w:rPr>
            </w:pPr>
            <w:r w:rsidRPr="00D94F3A">
              <w:rPr>
                <w:rFonts w:ascii="Calibri" w:eastAsia="Times New Roman" w:hAnsi="Calibri"/>
                <w:b/>
                <w:sz w:val="22"/>
                <w:lang w:val="en-US"/>
              </w:rPr>
              <w:t>91</w:t>
            </w:r>
          </w:p>
        </w:tc>
        <w:tc>
          <w:tcPr>
            <w:tcW w:w="1188" w:type="dxa"/>
            <w:shd w:val="clear" w:color="auto" w:fill="D9D9D9" w:themeFill="background1" w:themeFillShade="D9"/>
            <w:vAlign w:val="center"/>
          </w:tcPr>
          <w:p w:rsidR="00D94F3A" w:rsidRPr="00D94F3A" w:rsidRDefault="00D94F3A" w:rsidP="00D94F3A">
            <w:pPr>
              <w:spacing w:line="240" w:lineRule="auto"/>
              <w:jc w:val="center"/>
              <w:rPr>
                <w:rFonts w:ascii="Calibri" w:eastAsia="Times New Roman" w:hAnsi="Calibri"/>
                <w:b/>
                <w:sz w:val="22"/>
                <w:lang w:val="en-US"/>
              </w:rPr>
            </w:pPr>
            <w:r w:rsidRPr="00D94F3A">
              <w:rPr>
                <w:rFonts w:ascii="Calibri" w:eastAsia="Times New Roman" w:hAnsi="Calibri"/>
                <w:b/>
                <w:sz w:val="22"/>
                <w:lang w:val="en-US"/>
              </w:rPr>
              <w:t>91</w:t>
            </w:r>
          </w:p>
        </w:tc>
        <w:tc>
          <w:tcPr>
            <w:tcW w:w="1170" w:type="dxa"/>
            <w:shd w:val="clear" w:color="auto" w:fill="D9D9D9" w:themeFill="background1" w:themeFillShade="D9"/>
            <w:vAlign w:val="center"/>
          </w:tcPr>
          <w:p w:rsidR="00D94F3A" w:rsidRPr="00D94F3A" w:rsidRDefault="00D94F3A" w:rsidP="00D94F3A">
            <w:pPr>
              <w:spacing w:line="240" w:lineRule="auto"/>
              <w:jc w:val="center"/>
              <w:rPr>
                <w:rFonts w:ascii="Calibri" w:eastAsia="Times New Roman" w:hAnsi="Calibri"/>
                <w:sz w:val="22"/>
                <w:lang w:val="en-US"/>
              </w:rPr>
            </w:pPr>
            <w:r w:rsidRPr="00D94F3A">
              <w:rPr>
                <w:rFonts w:ascii="Calibri" w:eastAsia="Times New Roman" w:hAnsi="Calibri"/>
                <w:sz w:val="22"/>
                <w:lang w:val="en-US"/>
              </w:rPr>
              <w:t>100</w:t>
            </w:r>
          </w:p>
        </w:tc>
      </w:tr>
    </w:tbl>
    <w:p w:rsidR="00D94F3A" w:rsidRPr="00D94F3A" w:rsidRDefault="00D94F3A" w:rsidP="00D94F3A">
      <w:pPr>
        <w:spacing w:line="240" w:lineRule="auto"/>
        <w:rPr>
          <w:rFonts w:ascii="Times New Roman" w:eastAsia="Times New Roman" w:hAnsi="Times New Roman"/>
          <w:b/>
          <w:sz w:val="22"/>
          <w:lang w:val="en-US"/>
        </w:rPr>
      </w:pPr>
    </w:p>
    <w:p w:rsidR="00D94F3A" w:rsidRPr="00D94F3A" w:rsidRDefault="00D94F3A" w:rsidP="00D94F3A">
      <w:pPr>
        <w:spacing w:line="240" w:lineRule="auto"/>
        <w:rPr>
          <w:rFonts w:ascii="Times New Roman" w:eastAsia="Times New Roman" w:hAnsi="Times New Roman"/>
          <w:b/>
          <w:sz w:val="22"/>
          <w:lang w:val="en-US"/>
        </w:rPr>
      </w:pPr>
    </w:p>
    <w:p w:rsidR="00D94F3A" w:rsidRPr="00D94F3A" w:rsidRDefault="00D94F3A" w:rsidP="00D94F3A">
      <w:pPr>
        <w:spacing w:line="240" w:lineRule="auto"/>
        <w:rPr>
          <w:rFonts w:ascii="Times New Roman" w:eastAsia="Times New Roman" w:hAnsi="Times New Roman"/>
          <w:b/>
          <w:color w:val="000000"/>
          <w:sz w:val="22"/>
          <w:lang w:val="en-US"/>
        </w:rPr>
      </w:pPr>
    </w:p>
    <w:p w:rsidR="00D94F3A" w:rsidRPr="00D94F3A" w:rsidRDefault="00D94F3A" w:rsidP="00D94F3A">
      <w:pPr>
        <w:spacing w:line="240" w:lineRule="auto"/>
        <w:rPr>
          <w:rFonts w:ascii="Times New Roman" w:eastAsia="Times New Roman" w:hAnsi="Times New Roman"/>
          <w:b/>
          <w:color w:val="000000"/>
          <w:sz w:val="22"/>
          <w:lang w:val="en-US"/>
        </w:rPr>
      </w:pPr>
    </w:p>
    <w:p w:rsidR="00D94F3A" w:rsidRPr="00D94F3A" w:rsidRDefault="00D94F3A" w:rsidP="00D94F3A">
      <w:pPr>
        <w:spacing w:line="240" w:lineRule="auto"/>
        <w:rPr>
          <w:rFonts w:ascii="Times New Roman" w:eastAsia="Times New Roman" w:hAnsi="Times New Roman"/>
          <w:b/>
          <w:color w:val="000000"/>
          <w:sz w:val="22"/>
          <w:lang w:val="en-US"/>
        </w:rPr>
      </w:pPr>
    </w:p>
    <w:p w:rsidR="00D94F3A" w:rsidRPr="00D94F3A" w:rsidRDefault="00D94F3A" w:rsidP="00D94F3A">
      <w:pPr>
        <w:spacing w:line="240" w:lineRule="auto"/>
        <w:rPr>
          <w:rFonts w:ascii="Times New Roman" w:eastAsia="Times New Roman" w:hAnsi="Times New Roman"/>
          <w:b/>
          <w:color w:val="000000"/>
          <w:sz w:val="22"/>
          <w:lang w:val="en-US"/>
        </w:rPr>
      </w:pPr>
    </w:p>
    <w:p w:rsidR="00D94F3A" w:rsidRPr="00D94F3A" w:rsidRDefault="00D94F3A" w:rsidP="00D94F3A">
      <w:pPr>
        <w:spacing w:line="240" w:lineRule="auto"/>
        <w:rPr>
          <w:rFonts w:ascii="Times New Roman" w:eastAsia="Times New Roman" w:hAnsi="Times New Roman"/>
          <w:b/>
          <w:color w:val="000000"/>
          <w:sz w:val="22"/>
          <w:lang w:val="en-US"/>
        </w:rPr>
      </w:pPr>
    </w:p>
    <w:p w:rsidR="00D94F3A" w:rsidRPr="00D94F3A" w:rsidRDefault="00D94F3A" w:rsidP="00D94F3A">
      <w:pPr>
        <w:spacing w:line="240" w:lineRule="auto"/>
        <w:rPr>
          <w:rFonts w:ascii="Times New Roman" w:eastAsia="Times New Roman" w:hAnsi="Times New Roman"/>
          <w:b/>
          <w:color w:val="000000"/>
          <w:sz w:val="22"/>
          <w:lang w:val="en-US"/>
        </w:rPr>
      </w:pPr>
    </w:p>
    <w:p w:rsidR="00D94F3A" w:rsidRPr="00D94F3A" w:rsidRDefault="00D94F3A" w:rsidP="00D94F3A">
      <w:pPr>
        <w:spacing w:line="240" w:lineRule="auto"/>
        <w:rPr>
          <w:rFonts w:ascii="Times New Roman" w:eastAsia="Times New Roman" w:hAnsi="Times New Roman"/>
          <w:b/>
          <w:color w:val="000000"/>
          <w:sz w:val="22"/>
          <w:lang w:val="en-US"/>
        </w:rPr>
      </w:pPr>
    </w:p>
    <w:p w:rsidR="00D94F3A" w:rsidRPr="00D94F3A" w:rsidRDefault="00D94F3A" w:rsidP="00D94F3A">
      <w:pPr>
        <w:spacing w:line="240" w:lineRule="auto"/>
        <w:rPr>
          <w:rFonts w:ascii="Times New Roman" w:eastAsia="Times New Roman" w:hAnsi="Times New Roman"/>
          <w:b/>
          <w:color w:val="000000"/>
          <w:sz w:val="22"/>
          <w:lang w:val="en-US"/>
        </w:rPr>
      </w:pPr>
      <w:r w:rsidRPr="00D94F3A">
        <w:rPr>
          <w:rFonts w:ascii="Times New Roman" w:eastAsia="Times New Roman" w:hAnsi="Times New Roman"/>
          <w:b/>
          <w:color w:val="000000"/>
          <w:sz w:val="22"/>
          <w:lang w:val="en-US"/>
        </w:rPr>
        <w:t>Situaţia grafică a examenului de dizertație pentru absolvenții promoției 2019</w:t>
      </w:r>
    </w:p>
    <w:p w:rsidR="00D94F3A" w:rsidRPr="00D94F3A" w:rsidRDefault="00D94F3A" w:rsidP="00D94F3A">
      <w:pPr>
        <w:spacing w:line="240" w:lineRule="auto"/>
        <w:rPr>
          <w:rFonts w:ascii="Times New Roman" w:eastAsia="Times New Roman" w:hAnsi="Times New Roman"/>
          <w:b/>
          <w:sz w:val="28"/>
          <w:szCs w:val="28"/>
          <w:lang w:val="en-US"/>
        </w:rPr>
      </w:pPr>
    </w:p>
    <w:p w:rsidR="00D94F3A" w:rsidRPr="00D94F3A" w:rsidRDefault="00D94F3A" w:rsidP="00D94F3A">
      <w:pPr>
        <w:spacing w:line="240" w:lineRule="auto"/>
        <w:jc w:val="center"/>
        <w:rPr>
          <w:rFonts w:ascii="Times New Roman" w:eastAsia="Times New Roman" w:hAnsi="Times New Roman"/>
          <w:szCs w:val="24"/>
          <w:lang w:val="en-US"/>
        </w:rPr>
      </w:pPr>
    </w:p>
    <w:p w:rsidR="00D94F3A" w:rsidRPr="00D94F3A" w:rsidRDefault="00D94F3A" w:rsidP="00D94F3A">
      <w:pPr>
        <w:spacing w:line="240" w:lineRule="auto"/>
        <w:rPr>
          <w:rFonts w:ascii="Times New Roman" w:eastAsia="Times New Roman" w:hAnsi="Times New Roman"/>
          <w:b/>
          <w:sz w:val="22"/>
          <w:lang w:val="en-US"/>
        </w:rPr>
      </w:pPr>
    </w:p>
    <w:p w:rsidR="00D94F3A" w:rsidRPr="00D94F3A" w:rsidRDefault="00D94F3A" w:rsidP="00D94F3A">
      <w:pPr>
        <w:spacing w:line="240" w:lineRule="auto"/>
        <w:jc w:val="both"/>
        <w:rPr>
          <w:rFonts w:ascii="Times New Roman" w:eastAsia="Times New Roman" w:hAnsi="Times New Roman"/>
          <w:sz w:val="22"/>
          <w:lang w:val="it-IT"/>
        </w:rPr>
      </w:pPr>
      <w:r w:rsidRPr="00D94F3A">
        <w:rPr>
          <w:rFonts w:ascii="Calibri" w:eastAsia="Calibri" w:hAnsi="Calibri"/>
          <w:noProof/>
          <w:sz w:val="22"/>
          <w:lang w:val="en-US"/>
        </w:rPr>
        <w:drawing>
          <wp:inline distT="0" distB="0" distL="0" distR="0" wp14:anchorId="11B0340E" wp14:editId="2FC9B56F">
            <wp:extent cx="4572000" cy="27432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94F3A" w:rsidRPr="00934378" w:rsidRDefault="00D94F3A" w:rsidP="00D94F3A">
      <w:pPr>
        <w:spacing w:line="240" w:lineRule="auto"/>
        <w:jc w:val="both"/>
        <w:rPr>
          <w:rFonts w:eastAsia="Times New Roman" w:cs="Arial"/>
          <w:sz w:val="22"/>
          <w:lang w:val="it-IT"/>
        </w:rPr>
      </w:pPr>
    </w:p>
    <w:p w:rsidR="00D94F3A" w:rsidRPr="00934378" w:rsidRDefault="00D94F3A" w:rsidP="00D94F3A">
      <w:pPr>
        <w:spacing w:line="240" w:lineRule="auto"/>
        <w:jc w:val="both"/>
        <w:rPr>
          <w:rFonts w:eastAsia="Times New Roman" w:cs="Arial"/>
          <w:sz w:val="22"/>
          <w:lang w:val="it-IT"/>
        </w:rPr>
      </w:pPr>
      <w:r w:rsidRPr="00934378">
        <w:rPr>
          <w:rFonts w:eastAsia="Times New Roman" w:cs="Arial"/>
          <w:sz w:val="22"/>
          <w:lang w:val="it-IT"/>
        </w:rPr>
        <w:t>Situatiile  statistice  privind programele de studii de licenţă si master, pentru anul I,  sunt prezentate in tabelul 3.</w:t>
      </w:r>
      <w:r w:rsidR="006E7754" w:rsidRPr="00934378">
        <w:rPr>
          <w:rFonts w:eastAsia="Times New Roman" w:cs="Arial"/>
          <w:sz w:val="22"/>
          <w:lang w:val="it-IT"/>
        </w:rPr>
        <w:t>4.1.e.</w:t>
      </w:r>
      <w:r w:rsidRPr="00934378">
        <w:rPr>
          <w:rFonts w:eastAsia="Times New Roman" w:cs="Arial"/>
          <w:sz w:val="22"/>
          <w:lang w:val="it-IT"/>
        </w:rPr>
        <w:t xml:space="preserve">  si in tabelul 3.</w:t>
      </w:r>
      <w:r w:rsidR="006E7754" w:rsidRPr="00934378">
        <w:rPr>
          <w:rFonts w:eastAsia="Times New Roman" w:cs="Arial"/>
          <w:sz w:val="22"/>
          <w:lang w:val="it-IT"/>
        </w:rPr>
        <w:t>4.1.f.</w:t>
      </w:r>
    </w:p>
    <w:p w:rsidR="00D94F3A" w:rsidRPr="00D94F3A" w:rsidRDefault="00D94F3A" w:rsidP="00D94F3A">
      <w:pPr>
        <w:spacing w:line="240" w:lineRule="auto"/>
        <w:jc w:val="both"/>
        <w:rPr>
          <w:rFonts w:ascii="Times New Roman" w:eastAsia="Times New Roman" w:hAnsi="Times New Roman"/>
          <w:sz w:val="22"/>
          <w:lang w:val="it-IT"/>
        </w:rPr>
      </w:pPr>
    </w:p>
    <w:p w:rsidR="00D94F3A" w:rsidRPr="00D94F3A" w:rsidRDefault="00D94F3A" w:rsidP="00D94F3A">
      <w:pPr>
        <w:spacing w:line="240" w:lineRule="auto"/>
        <w:rPr>
          <w:rFonts w:ascii="Times New Roman" w:eastAsia="Times New Roman" w:hAnsi="Times New Roman"/>
          <w:b/>
          <w:color w:val="000000"/>
          <w:sz w:val="22"/>
          <w:lang w:val="it-IT"/>
        </w:rPr>
      </w:pPr>
      <w:r w:rsidRPr="00D94F3A">
        <w:rPr>
          <w:rFonts w:ascii="Times New Roman" w:eastAsia="Times New Roman" w:hAnsi="Times New Roman"/>
          <w:b/>
          <w:color w:val="000000"/>
          <w:sz w:val="22"/>
        </w:rPr>
        <w:t xml:space="preserve">Situaţia programelor de studii - </w:t>
      </w:r>
      <w:r w:rsidRPr="00D94F3A">
        <w:rPr>
          <w:rFonts w:ascii="Times New Roman" w:eastAsia="Times New Roman" w:hAnsi="Times New Roman"/>
          <w:b/>
          <w:color w:val="000000"/>
          <w:sz w:val="22"/>
          <w:lang w:val="it-IT"/>
        </w:rPr>
        <w:t>studii universitare de licenţă, începând cu anul I  2018 / 2019</w:t>
      </w:r>
    </w:p>
    <w:p w:rsidR="00D94F3A" w:rsidRPr="00D94F3A" w:rsidRDefault="00D94F3A" w:rsidP="00D94F3A">
      <w:pPr>
        <w:spacing w:line="240" w:lineRule="auto"/>
        <w:jc w:val="right"/>
        <w:rPr>
          <w:rFonts w:ascii="Times New Roman" w:eastAsia="Times New Roman" w:hAnsi="Times New Roman"/>
          <w:i/>
          <w:sz w:val="22"/>
          <w:lang w:val="it-IT"/>
        </w:rPr>
      </w:pPr>
      <w:r w:rsidRPr="00D94F3A">
        <w:rPr>
          <w:rFonts w:ascii="Times New Roman" w:eastAsia="Times New Roman" w:hAnsi="Times New Roman"/>
          <w:i/>
          <w:sz w:val="22"/>
          <w:lang w:val="en-US"/>
        </w:rPr>
        <w:t xml:space="preserve">Tabelul  </w:t>
      </w:r>
      <w:r w:rsidRPr="00D94F3A">
        <w:rPr>
          <w:rFonts w:ascii="Times New Roman" w:eastAsia="Times New Roman" w:hAnsi="Times New Roman"/>
          <w:i/>
          <w:sz w:val="22"/>
          <w:lang w:val="it-IT"/>
        </w:rPr>
        <w:t>3.</w:t>
      </w:r>
      <w:r w:rsidR="006E7754">
        <w:rPr>
          <w:rFonts w:ascii="Times New Roman" w:eastAsia="Times New Roman" w:hAnsi="Times New Roman"/>
          <w:i/>
          <w:sz w:val="22"/>
          <w:lang w:val="it-IT"/>
        </w:rPr>
        <w:t>4.1</w:t>
      </w:r>
      <w:r w:rsidRPr="00D94F3A">
        <w:rPr>
          <w:rFonts w:ascii="Times New Roman" w:eastAsia="Times New Roman" w:hAnsi="Times New Roman"/>
          <w:i/>
          <w:sz w:val="22"/>
          <w:lang w:val="it-IT"/>
        </w:rPr>
        <w:t>.(e)</w:t>
      </w:r>
    </w:p>
    <w:p w:rsidR="00D94F3A" w:rsidRPr="00D94F3A" w:rsidRDefault="00D94F3A" w:rsidP="00D94F3A">
      <w:pPr>
        <w:spacing w:line="240" w:lineRule="auto"/>
        <w:jc w:val="right"/>
        <w:rPr>
          <w:rFonts w:ascii="Times New Roman" w:eastAsia="Times New Roman" w:hAnsi="Times New Roman"/>
          <w:sz w:val="22"/>
          <w:lang w:val="en-US"/>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0"/>
        <w:gridCol w:w="1348"/>
        <w:gridCol w:w="2310"/>
        <w:gridCol w:w="997"/>
        <w:gridCol w:w="810"/>
        <w:gridCol w:w="2813"/>
      </w:tblGrid>
      <w:tr w:rsidR="00D94F3A" w:rsidRPr="00D94F3A" w:rsidTr="00112F67">
        <w:trPr>
          <w:cantSplit/>
          <w:trHeight w:val="529"/>
        </w:trPr>
        <w:tc>
          <w:tcPr>
            <w:tcW w:w="1550" w:type="dxa"/>
            <w:shd w:val="clear" w:color="auto" w:fill="D9D9D9"/>
            <w:vAlign w:val="center"/>
          </w:tcPr>
          <w:p w:rsidR="00D94F3A" w:rsidRPr="00D94F3A" w:rsidRDefault="00D94F3A" w:rsidP="00D94F3A">
            <w:pPr>
              <w:spacing w:after="160" w:line="240" w:lineRule="auto"/>
              <w:jc w:val="center"/>
              <w:rPr>
                <w:rFonts w:ascii="Calibri" w:eastAsia="Calibri" w:hAnsi="Calibri"/>
                <w:b/>
                <w:sz w:val="22"/>
                <w:szCs w:val="24"/>
                <w:lang w:val="en-US"/>
              </w:rPr>
            </w:pPr>
            <w:r w:rsidRPr="00D94F3A">
              <w:rPr>
                <w:rFonts w:ascii="Calibri" w:eastAsia="Calibri" w:hAnsi="Calibri"/>
                <w:b/>
                <w:sz w:val="22"/>
                <w:szCs w:val="24"/>
                <w:lang w:val="en-US"/>
              </w:rPr>
              <w:t xml:space="preserve">Facultatea cf H.G. </w:t>
            </w:r>
          </w:p>
        </w:tc>
        <w:tc>
          <w:tcPr>
            <w:tcW w:w="1348" w:type="dxa"/>
            <w:shd w:val="clear" w:color="auto" w:fill="D9D9D9"/>
            <w:vAlign w:val="center"/>
          </w:tcPr>
          <w:p w:rsidR="00D94F3A" w:rsidRPr="00D94F3A" w:rsidRDefault="00D94F3A" w:rsidP="00D94F3A">
            <w:pPr>
              <w:spacing w:after="160" w:line="240" w:lineRule="auto"/>
              <w:jc w:val="center"/>
              <w:rPr>
                <w:rFonts w:ascii="Calibri" w:eastAsia="Calibri" w:hAnsi="Calibri"/>
                <w:b/>
                <w:sz w:val="22"/>
                <w:szCs w:val="24"/>
                <w:lang w:val="it-IT"/>
              </w:rPr>
            </w:pPr>
            <w:r w:rsidRPr="00D94F3A">
              <w:rPr>
                <w:rFonts w:ascii="Calibri" w:eastAsia="Calibri" w:hAnsi="Calibri"/>
                <w:b/>
                <w:sz w:val="22"/>
                <w:szCs w:val="24"/>
                <w:lang w:val="it-IT"/>
              </w:rPr>
              <w:t xml:space="preserve">Domeniul de licenţă </w:t>
            </w:r>
            <w:r w:rsidRPr="00D94F3A">
              <w:rPr>
                <w:rFonts w:ascii="Calibri" w:eastAsia="Calibri" w:hAnsi="Calibri"/>
                <w:b/>
                <w:sz w:val="22"/>
                <w:szCs w:val="24"/>
                <w:lang w:val="en-US"/>
              </w:rPr>
              <w:t xml:space="preserve">cf H.G. </w:t>
            </w:r>
          </w:p>
        </w:tc>
        <w:tc>
          <w:tcPr>
            <w:tcW w:w="2310" w:type="dxa"/>
            <w:shd w:val="clear" w:color="auto" w:fill="D9D9D9"/>
            <w:vAlign w:val="center"/>
          </w:tcPr>
          <w:p w:rsidR="00D94F3A" w:rsidRPr="00D94F3A" w:rsidRDefault="00D94F3A" w:rsidP="00D94F3A">
            <w:pPr>
              <w:spacing w:after="160" w:line="240" w:lineRule="auto"/>
              <w:jc w:val="center"/>
              <w:rPr>
                <w:rFonts w:ascii="Calibri" w:eastAsia="Calibri" w:hAnsi="Calibri"/>
                <w:b/>
                <w:sz w:val="22"/>
                <w:szCs w:val="24"/>
                <w:lang w:val="it-IT"/>
              </w:rPr>
            </w:pPr>
            <w:r w:rsidRPr="00D94F3A">
              <w:rPr>
                <w:rFonts w:ascii="Calibri" w:eastAsia="Calibri" w:hAnsi="Calibri"/>
                <w:b/>
                <w:sz w:val="22"/>
                <w:szCs w:val="24"/>
                <w:lang w:val="it-IT"/>
              </w:rPr>
              <w:t xml:space="preserve">Denumirea programului de studii </w:t>
            </w:r>
            <w:r w:rsidRPr="00D94F3A">
              <w:rPr>
                <w:rFonts w:ascii="Calibri" w:eastAsia="Calibri" w:hAnsi="Calibri"/>
                <w:b/>
                <w:sz w:val="22"/>
                <w:szCs w:val="24"/>
                <w:lang w:val="en-US"/>
              </w:rPr>
              <w:t xml:space="preserve">cf H.G. </w:t>
            </w:r>
          </w:p>
        </w:tc>
        <w:tc>
          <w:tcPr>
            <w:tcW w:w="997" w:type="dxa"/>
            <w:shd w:val="clear" w:color="auto" w:fill="D9D9D9"/>
            <w:vAlign w:val="center"/>
          </w:tcPr>
          <w:p w:rsidR="00D94F3A" w:rsidRPr="00D94F3A" w:rsidRDefault="00D94F3A" w:rsidP="00D94F3A">
            <w:pPr>
              <w:spacing w:line="240" w:lineRule="auto"/>
              <w:jc w:val="center"/>
              <w:rPr>
                <w:rFonts w:ascii="Times New Roman" w:eastAsia="Times New Roman" w:hAnsi="Times New Roman"/>
                <w:b/>
                <w:i/>
                <w:sz w:val="22"/>
                <w:lang w:val="en-US"/>
              </w:rPr>
            </w:pPr>
            <w:r w:rsidRPr="00D94F3A">
              <w:rPr>
                <w:rFonts w:ascii="Times New Roman" w:eastAsia="Times New Roman" w:hAnsi="Times New Roman"/>
                <w:b/>
                <w:i/>
                <w:sz w:val="22"/>
                <w:lang w:val="en-US"/>
              </w:rPr>
              <w:t>A / AP</w:t>
            </w:r>
          </w:p>
        </w:tc>
        <w:tc>
          <w:tcPr>
            <w:tcW w:w="810" w:type="dxa"/>
            <w:tcBorders>
              <w:bottom w:val="single" w:sz="4" w:space="0" w:color="auto"/>
            </w:tcBorders>
            <w:shd w:val="clear" w:color="auto" w:fill="D9D9D9"/>
            <w:vAlign w:val="center"/>
          </w:tcPr>
          <w:p w:rsidR="00D94F3A" w:rsidRPr="00D94F3A" w:rsidRDefault="00D94F3A" w:rsidP="00D94F3A">
            <w:pPr>
              <w:spacing w:line="240" w:lineRule="auto"/>
              <w:jc w:val="center"/>
              <w:rPr>
                <w:rFonts w:ascii="Times New Roman" w:eastAsia="Times New Roman" w:hAnsi="Times New Roman"/>
                <w:b/>
                <w:i/>
                <w:sz w:val="22"/>
                <w:lang w:val="en-US"/>
              </w:rPr>
            </w:pPr>
            <w:r w:rsidRPr="00D94F3A">
              <w:rPr>
                <w:rFonts w:ascii="Times New Roman" w:eastAsia="Times New Roman" w:hAnsi="Times New Roman"/>
                <w:b/>
                <w:i/>
                <w:sz w:val="22"/>
                <w:lang w:val="en-US"/>
              </w:rPr>
              <w:t>Forma de înv.</w:t>
            </w:r>
          </w:p>
        </w:tc>
        <w:tc>
          <w:tcPr>
            <w:tcW w:w="2813" w:type="dxa"/>
            <w:tcBorders>
              <w:bottom w:val="single" w:sz="4" w:space="0" w:color="auto"/>
            </w:tcBorders>
            <w:shd w:val="clear" w:color="auto" w:fill="D9D9D9"/>
          </w:tcPr>
          <w:p w:rsidR="00D94F3A" w:rsidRPr="00D94F3A" w:rsidRDefault="00D94F3A" w:rsidP="00D94F3A">
            <w:pPr>
              <w:spacing w:line="240" w:lineRule="auto"/>
              <w:jc w:val="center"/>
              <w:rPr>
                <w:rFonts w:ascii="Times New Roman" w:eastAsia="Times New Roman" w:hAnsi="Times New Roman"/>
                <w:b/>
                <w:i/>
                <w:sz w:val="22"/>
                <w:lang w:val="en-US"/>
              </w:rPr>
            </w:pPr>
            <w:r w:rsidRPr="00D94F3A">
              <w:rPr>
                <w:rFonts w:ascii="Times New Roman" w:eastAsia="Times New Roman" w:hAnsi="Times New Roman"/>
                <w:b/>
                <w:i/>
                <w:sz w:val="22"/>
                <w:lang w:val="en-US"/>
              </w:rPr>
              <w:t>Responsabilul de program</w:t>
            </w:r>
          </w:p>
        </w:tc>
      </w:tr>
      <w:tr w:rsidR="00D94F3A" w:rsidRPr="00D94F3A" w:rsidTr="00112F67">
        <w:trPr>
          <w:cantSplit/>
          <w:trHeight w:val="308"/>
        </w:trPr>
        <w:tc>
          <w:tcPr>
            <w:tcW w:w="1550" w:type="dxa"/>
            <w:vMerge w:val="restart"/>
            <w:shd w:val="clear" w:color="auto" w:fill="auto"/>
          </w:tcPr>
          <w:p w:rsidR="00D94F3A" w:rsidRPr="00D94F3A" w:rsidRDefault="00D94F3A" w:rsidP="00D94F3A">
            <w:pPr>
              <w:spacing w:line="240" w:lineRule="auto"/>
              <w:rPr>
                <w:rFonts w:ascii="Calibri" w:eastAsia="Times New Roman" w:hAnsi="Calibri"/>
                <w:b/>
                <w:sz w:val="20"/>
                <w:szCs w:val="20"/>
                <w:lang w:val="it-IT"/>
              </w:rPr>
            </w:pPr>
            <w:r w:rsidRPr="00D94F3A">
              <w:rPr>
                <w:rFonts w:ascii="Calibri" w:eastAsia="Times New Roman" w:hAnsi="Calibri"/>
                <w:b/>
                <w:sz w:val="20"/>
                <w:szCs w:val="20"/>
                <w:lang w:val="it-IT"/>
              </w:rPr>
              <w:t xml:space="preserve">Facultatea de </w:t>
            </w:r>
          </w:p>
          <w:p w:rsidR="00D94F3A" w:rsidRPr="00D94F3A" w:rsidRDefault="00D94F3A" w:rsidP="00D94F3A">
            <w:pPr>
              <w:spacing w:line="240" w:lineRule="auto"/>
              <w:rPr>
                <w:rFonts w:ascii="Calibri" w:eastAsia="Times New Roman" w:hAnsi="Calibri"/>
                <w:b/>
                <w:sz w:val="20"/>
                <w:szCs w:val="20"/>
                <w:lang w:val="it-IT"/>
              </w:rPr>
            </w:pPr>
            <w:r w:rsidRPr="00D94F3A">
              <w:rPr>
                <w:rFonts w:ascii="Calibri" w:eastAsia="Times New Roman" w:hAnsi="Calibri"/>
                <w:b/>
                <w:sz w:val="20"/>
                <w:szCs w:val="20"/>
                <w:lang w:val="it-IT"/>
              </w:rPr>
              <w:t>Hidrotehnică Geodezie şi Ingineria Mediului</w:t>
            </w:r>
          </w:p>
          <w:p w:rsidR="00D94F3A" w:rsidRPr="00D94F3A" w:rsidRDefault="00D94F3A" w:rsidP="00D94F3A">
            <w:pPr>
              <w:spacing w:line="360" w:lineRule="auto"/>
              <w:rPr>
                <w:rFonts w:ascii="Calibri" w:eastAsia="Times New Roman" w:hAnsi="Calibri"/>
                <w:sz w:val="20"/>
                <w:szCs w:val="20"/>
                <w:lang w:val="es-MX"/>
              </w:rPr>
            </w:pPr>
          </w:p>
        </w:tc>
        <w:tc>
          <w:tcPr>
            <w:tcW w:w="1348" w:type="dxa"/>
          </w:tcPr>
          <w:p w:rsidR="00D94F3A" w:rsidRPr="00D94F3A" w:rsidRDefault="00D94F3A" w:rsidP="00D94F3A">
            <w:pPr>
              <w:spacing w:line="240" w:lineRule="auto"/>
              <w:rPr>
                <w:rFonts w:ascii="Calibri" w:eastAsia="Times New Roman" w:hAnsi="Calibri"/>
                <w:sz w:val="20"/>
                <w:szCs w:val="20"/>
                <w:lang w:val="en-US"/>
              </w:rPr>
            </w:pPr>
            <w:r w:rsidRPr="00D94F3A">
              <w:rPr>
                <w:rFonts w:ascii="Calibri" w:eastAsia="Times New Roman" w:hAnsi="Calibri"/>
                <w:sz w:val="20"/>
                <w:szCs w:val="20"/>
                <w:lang w:val="en-US"/>
              </w:rPr>
              <w:t>Ingineria mediului</w:t>
            </w:r>
          </w:p>
        </w:tc>
        <w:tc>
          <w:tcPr>
            <w:tcW w:w="2310" w:type="dxa"/>
            <w:vAlign w:val="center"/>
          </w:tcPr>
          <w:p w:rsidR="00D94F3A" w:rsidRPr="00D94F3A" w:rsidRDefault="00D94F3A" w:rsidP="00D94F3A">
            <w:pPr>
              <w:spacing w:line="240" w:lineRule="auto"/>
              <w:rPr>
                <w:rFonts w:ascii="Calibri" w:eastAsia="Times New Roman" w:hAnsi="Calibri"/>
                <w:sz w:val="20"/>
                <w:szCs w:val="20"/>
                <w:lang w:val="it-IT"/>
              </w:rPr>
            </w:pPr>
            <w:r w:rsidRPr="00D94F3A">
              <w:rPr>
                <w:rFonts w:ascii="Calibri" w:eastAsia="Times New Roman" w:hAnsi="Calibri"/>
                <w:sz w:val="20"/>
                <w:szCs w:val="20"/>
                <w:lang w:val="it-IT"/>
              </w:rPr>
              <w:t>Ingineria şi protecţia mediului în agricultură</w:t>
            </w:r>
          </w:p>
        </w:tc>
        <w:tc>
          <w:tcPr>
            <w:tcW w:w="997" w:type="dxa"/>
          </w:tcPr>
          <w:p w:rsidR="00D94F3A" w:rsidRPr="00D94F3A" w:rsidRDefault="00D94F3A" w:rsidP="00D94F3A">
            <w:pPr>
              <w:spacing w:line="240" w:lineRule="auto"/>
              <w:jc w:val="center"/>
              <w:rPr>
                <w:rFonts w:ascii="Calibri" w:eastAsia="Times New Roman" w:hAnsi="Calibri"/>
                <w:sz w:val="20"/>
                <w:szCs w:val="20"/>
                <w:lang w:val="en-US"/>
              </w:rPr>
            </w:pPr>
            <w:r w:rsidRPr="00D94F3A">
              <w:rPr>
                <w:rFonts w:ascii="Calibri" w:eastAsia="Times New Roman" w:hAnsi="Calibri"/>
                <w:sz w:val="20"/>
                <w:szCs w:val="20"/>
                <w:lang w:val="en-US"/>
              </w:rPr>
              <w:t>A</w:t>
            </w:r>
          </w:p>
        </w:tc>
        <w:tc>
          <w:tcPr>
            <w:tcW w:w="810" w:type="dxa"/>
          </w:tcPr>
          <w:p w:rsidR="00D94F3A" w:rsidRPr="00D94F3A" w:rsidRDefault="00D94F3A" w:rsidP="00D94F3A">
            <w:pPr>
              <w:spacing w:line="240" w:lineRule="auto"/>
              <w:jc w:val="center"/>
              <w:rPr>
                <w:rFonts w:ascii="Calibri" w:eastAsia="Times New Roman" w:hAnsi="Calibri"/>
                <w:sz w:val="20"/>
                <w:szCs w:val="20"/>
                <w:lang w:val="en-US"/>
              </w:rPr>
            </w:pPr>
            <w:r w:rsidRPr="00D94F3A">
              <w:rPr>
                <w:rFonts w:ascii="Calibri" w:eastAsia="Times New Roman" w:hAnsi="Calibri"/>
                <w:sz w:val="20"/>
                <w:szCs w:val="20"/>
                <w:lang w:val="en-US"/>
              </w:rPr>
              <w:t>IF</w:t>
            </w:r>
          </w:p>
        </w:tc>
        <w:tc>
          <w:tcPr>
            <w:tcW w:w="2813" w:type="dxa"/>
          </w:tcPr>
          <w:p w:rsidR="00D94F3A" w:rsidRPr="00D94F3A" w:rsidRDefault="00D94F3A" w:rsidP="00D94F3A">
            <w:pPr>
              <w:spacing w:after="160" w:line="240" w:lineRule="auto"/>
              <w:jc w:val="center"/>
              <w:rPr>
                <w:rFonts w:ascii="Calibri" w:eastAsia="Calibri" w:hAnsi="Calibri"/>
                <w:sz w:val="22"/>
                <w:szCs w:val="24"/>
                <w:lang w:val="en-US"/>
              </w:rPr>
            </w:pPr>
            <w:r w:rsidRPr="00D94F3A">
              <w:rPr>
                <w:rFonts w:ascii="Calibri" w:eastAsia="Calibri" w:hAnsi="Calibri"/>
                <w:sz w:val="22"/>
                <w:szCs w:val="24"/>
              </w:rPr>
              <w:t>Conf. dr. ing. Pavel Vasile Lucian</w:t>
            </w:r>
          </w:p>
        </w:tc>
      </w:tr>
      <w:tr w:rsidR="00D94F3A" w:rsidRPr="00D94F3A" w:rsidTr="00112F67">
        <w:trPr>
          <w:cantSplit/>
        </w:trPr>
        <w:tc>
          <w:tcPr>
            <w:tcW w:w="1550" w:type="dxa"/>
            <w:vMerge/>
            <w:shd w:val="clear" w:color="auto" w:fill="auto"/>
          </w:tcPr>
          <w:p w:rsidR="00D94F3A" w:rsidRPr="00D94F3A" w:rsidRDefault="00D94F3A" w:rsidP="00D94F3A">
            <w:pPr>
              <w:spacing w:line="360" w:lineRule="auto"/>
              <w:rPr>
                <w:rFonts w:ascii="Calibri" w:eastAsia="Times New Roman" w:hAnsi="Calibri"/>
                <w:b/>
                <w:sz w:val="20"/>
                <w:szCs w:val="20"/>
                <w:lang w:val="it-IT"/>
              </w:rPr>
            </w:pPr>
          </w:p>
        </w:tc>
        <w:tc>
          <w:tcPr>
            <w:tcW w:w="1348" w:type="dxa"/>
            <w:vMerge w:val="restart"/>
          </w:tcPr>
          <w:p w:rsidR="00D94F3A" w:rsidRPr="00D94F3A" w:rsidRDefault="00D94F3A" w:rsidP="00D94F3A">
            <w:pPr>
              <w:spacing w:line="240" w:lineRule="auto"/>
              <w:rPr>
                <w:rFonts w:ascii="Calibri" w:eastAsia="Times New Roman" w:hAnsi="Calibri"/>
                <w:sz w:val="20"/>
                <w:szCs w:val="20"/>
                <w:lang w:val="en-US"/>
              </w:rPr>
            </w:pPr>
            <w:r w:rsidRPr="00D94F3A">
              <w:rPr>
                <w:rFonts w:ascii="Calibri" w:eastAsia="Times New Roman" w:hAnsi="Calibri"/>
                <w:sz w:val="20"/>
                <w:szCs w:val="20"/>
                <w:lang w:val="en-US"/>
              </w:rPr>
              <w:t>Inginerie civilă</w:t>
            </w:r>
          </w:p>
        </w:tc>
        <w:tc>
          <w:tcPr>
            <w:tcW w:w="2310" w:type="dxa"/>
            <w:vAlign w:val="center"/>
          </w:tcPr>
          <w:p w:rsidR="00D94F3A" w:rsidRPr="00D94F3A" w:rsidRDefault="00D94F3A" w:rsidP="00D94F3A">
            <w:pPr>
              <w:spacing w:line="240" w:lineRule="auto"/>
              <w:rPr>
                <w:rFonts w:ascii="Calibri" w:eastAsia="Times New Roman" w:hAnsi="Calibri"/>
                <w:sz w:val="20"/>
                <w:szCs w:val="20"/>
                <w:lang w:val="en-US"/>
              </w:rPr>
            </w:pPr>
            <w:r w:rsidRPr="00D94F3A">
              <w:rPr>
                <w:rFonts w:ascii="Calibri" w:eastAsia="Times New Roman" w:hAnsi="Calibri"/>
                <w:sz w:val="20"/>
                <w:szCs w:val="20"/>
                <w:lang w:val="en-US"/>
              </w:rPr>
              <w:t>Amenajări şi construcţii hidrotehnice</w:t>
            </w:r>
          </w:p>
        </w:tc>
        <w:tc>
          <w:tcPr>
            <w:tcW w:w="997" w:type="dxa"/>
          </w:tcPr>
          <w:p w:rsidR="00D94F3A" w:rsidRPr="00D94F3A" w:rsidRDefault="00D94F3A" w:rsidP="00D94F3A">
            <w:pPr>
              <w:spacing w:line="240" w:lineRule="auto"/>
              <w:jc w:val="center"/>
              <w:rPr>
                <w:rFonts w:ascii="Calibri" w:eastAsia="Times New Roman" w:hAnsi="Calibri"/>
                <w:sz w:val="20"/>
                <w:szCs w:val="20"/>
                <w:lang w:val="en-US"/>
              </w:rPr>
            </w:pPr>
            <w:r w:rsidRPr="00D94F3A">
              <w:rPr>
                <w:rFonts w:ascii="Calibri" w:eastAsia="Times New Roman" w:hAnsi="Calibri"/>
                <w:sz w:val="20"/>
                <w:szCs w:val="20"/>
                <w:lang w:val="en-US"/>
              </w:rPr>
              <w:t>A</w:t>
            </w:r>
          </w:p>
        </w:tc>
        <w:tc>
          <w:tcPr>
            <w:tcW w:w="810" w:type="dxa"/>
          </w:tcPr>
          <w:p w:rsidR="00D94F3A" w:rsidRPr="00D94F3A" w:rsidRDefault="00D94F3A" w:rsidP="00D94F3A">
            <w:pPr>
              <w:spacing w:line="240" w:lineRule="auto"/>
              <w:jc w:val="center"/>
              <w:rPr>
                <w:rFonts w:ascii="Calibri" w:eastAsia="Times New Roman" w:hAnsi="Calibri"/>
                <w:sz w:val="20"/>
                <w:szCs w:val="20"/>
                <w:lang w:val="en-US"/>
              </w:rPr>
            </w:pPr>
            <w:r w:rsidRPr="00D94F3A">
              <w:rPr>
                <w:rFonts w:ascii="Calibri" w:eastAsia="Times New Roman" w:hAnsi="Calibri"/>
                <w:sz w:val="20"/>
                <w:szCs w:val="20"/>
                <w:lang w:val="en-US"/>
              </w:rPr>
              <w:t>IF</w:t>
            </w:r>
          </w:p>
        </w:tc>
        <w:tc>
          <w:tcPr>
            <w:tcW w:w="2813" w:type="dxa"/>
          </w:tcPr>
          <w:p w:rsidR="00D94F3A" w:rsidRPr="00D94F3A" w:rsidRDefault="00D94F3A" w:rsidP="00D94F3A">
            <w:pPr>
              <w:spacing w:after="160" w:line="240" w:lineRule="auto"/>
              <w:jc w:val="center"/>
              <w:rPr>
                <w:rFonts w:ascii="Calibri" w:eastAsia="Calibri" w:hAnsi="Calibri"/>
                <w:sz w:val="22"/>
                <w:szCs w:val="24"/>
              </w:rPr>
            </w:pPr>
            <w:r w:rsidRPr="00D94F3A">
              <w:rPr>
                <w:rFonts w:ascii="Calibri" w:eastAsia="Calibri" w:hAnsi="Calibri"/>
                <w:sz w:val="22"/>
                <w:szCs w:val="24"/>
              </w:rPr>
              <w:t>Conf. dr. ing. Boariu Costel</w:t>
            </w:r>
          </w:p>
        </w:tc>
      </w:tr>
      <w:tr w:rsidR="00D94F3A" w:rsidRPr="00D94F3A" w:rsidTr="00112F67">
        <w:trPr>
          <w:cantSplit/>
        </w:trPr>
        <w:tc>
          <w:tcPr>
            <w:tcW w:w="1550" w:type="dxa"/>
            <w:vMerge/>
            <w:shd w:val="clear" w:color="auto" w:fill="auto"/>
          </w:tcPr>
          <w:p w:rsidR="00D94F3A" w:rsidRPr="00D94F3A" w:rsidRDefault="00D94F3A" w:rsidP="00D94F3A">
            <w:pPr>
              <w:spacing w:line="360" w:lineRule="auto"/>
              <w:rPr>
                <w:rFonts w:ascii="Calibri" w:eastAsia="Times New Roman" w:hAnsi="Calibri"/>
                <w:sz w:val="20"/>
                <w:szCs w:val="20"/>
                <w:lang w:val="it-IT"/>
              </w:rPr>
            </w:pPr>
          </w:p>
        </w:tc>
        <w:tc>
          <w:tcPr>
            <w:tcW w:w="1348" w:type="dxa"/>
            <w:vMerge/>
          </w:tcPr>
          <w:p w:rsidR="00D94F3A" w:rsidRPr="00D94F3A" w:rsidRDefault="00D94F3A" w:rsidP="00D94F3A">
            <w:pPr>
              <w:spacing w:line="240" w:lineRule="auto"/>
              <w:rPr>
                <w:rFonts w:ascii="Calibri" w:eastAsia="Times New Roman" w:hAnsi="Calibri"/>
                <w:sz w:val="20"/>
                <w:szCs w:val="20"/>
                <w:lang w:val="en-US"/>
              </w:rPr>
            </w:pPr>
          </w:p>
        </w:tc>
        <w:tc>
          <w:tcPr>
            <w:tcW w:w="2310" w:type="dxa"/>
            <w:vAlign w:val="center"/>
          </w:tcPr>
          <w:p w:rsidR="00D94F3A" w:rsidRPr="00D94F3A" w:rsidRDefault="00D94F3A" w:rsidP="00D94F3A">
            <w:pPr>
              <w:spacing w:line="240" w:lineRule="auto"/>
              <w:rPr>
                <w:rFonts w:ascii="Calibri" w:eastAsia="Times New Roman" w:hAnsi="Calibri"/>
                <w:sz w:val="20"/>
                <w:szCs w:val="20"/>
                <w:lang w:val="it-IT"/>
              </w:rPr>
            </w:pPr>
            <w:r w:rsidRPr="00D94F3A">
              <w:rPr>
                <w:rFonts w:ascii="Calibri" w:eastAsia="Times New Roman" w:hAnsi="Calibri"/>
                <w:sz w:val="20"/>
                <w:szCs w:val="20"/>
                <w:lang w:val="it-IT"/>
              </w:rPr>
              <w:t>Îmbunătăţiri funciare şi dezvoltare rurală</w:t>
            </w:r>
          </w:p>
        </w:tc>
        <w:tc>
          <w:tcPr>
            <w:tcW w:w="997" w:type="dxa"/>
          </w:tcPr>
          <w:p w:rsidR="00D94F3A" w:rsidRPr="00D94F3A" w:rsidRDefault="00D94F3A" w:rsidP="00D94F3A">
            <w:pPr>
              <w:spacing w:line="240" w:lineRule="auto"/>
              <w:jc w:val="center"/>
              <w:rPr>
                <w:rFonts w:ascii="Calibri" w:eastAsia="Times New Roman" w:hAnsi="Calibri"/>
                <w:sz w:val="20"/>
                <w:szCs w:val="20"/>
                <w:lang w:val="en-US"/>
              </w:rPr>
            </w:pPr>
            <w:r w:rsidRPr="00D94F3A">
              <w:rPr>
                <w:rFonts w:ascii="Calibri" w:eastAsia="Times New Roman" w:hAnsi="Calibri"/>
                <w:sz w:val="20"/>
                <w:szCs w:val="20"/>
                <w:lang w:val="en-US"/>
              </w:rPr>
              <w:t>A</w:t>
            </w:r>
          </w:p>
        </w:tc>
        <w:tc>
          <w:tcPr>
            <w:tcW w:w="810" w:type="dxa"/>
          </w:tcPr>
          <w:p w:rsidR="00D94F3A" w:rsidRPr="00D94F3A" w:rsidRDefault="00D94F3A" w:rsidP="00D94F3A">
            <w:pPr>
              <w:spacing w:line="240" w:lineRule="auto"/>
              <w:jc w:val="center"/>
              <w:rPr>
                <w:rFonts w:ascii="Calibri" w:eastAsia="Times New Roman" w:hAnsi="Calibri"/>
                <w:sz w:val="20"/>
                <w:szCs w:val="20"/>
                <w:lang w:val="en-US"/>
              </w:rPr>
            </w:pPr>
            <w:r w:rsidRPr="00D94F3A">
              <w:rPr>
                <w:rFonts w:ascii="Calibri" w:eastAsia="Times New Roman" w:hAnsi="Calibri"/>
                <w:sz w:val="20"/>
                <w:szCs w:val="20"/>
                <w:lang w:val="en-US"/>
              </w:rPr>
              <w:t>IF</w:t>
            </w:r>
          </w:p>
        </w:tc>
        <w:tc>
          <w:tcPr>
            <w:tcW w:w="2813" w:type="dxa"/>
          </w:tcPr>
          <w:p w:rsidR="00D94F3A" w:rsidRPr="00D94F3A" w:rsidRDefault="00D94F3A" w:rsidP="00D94F3A">
            <w:pPr>
              <w:spacing w:after="160" w:line="240" w:lineRule="auto"/>
              <w:jc w:val="center"/>
              <w:rPr>
                <w:rFonts w:ascii="Calibri" w:eastAsia="Calibri" w:hAnsi="Calibri"/>
                <w:sz w:val="22"/>
                <w:szCs w:val="24"/>
                <w:lang w:val="en-US"/>
              </w:rPr>
            </w:pPr>
            <w:r w:rsidRPr="00D94F3A">
              <w:rPr>
                <w:rFonts w:ascii="Calibri" w:eastAsia="Calibri" w:hAnsi="Calibri"/>
                <w:sz w:val="22"/>
                <w:szCs w:val="24"/>
                <w:lang w:val="en-US"/>
              </w:rPr>
              <w:t>șef lucrări dr. ing. Toma Daniel</w:t>
            </w:r>
          </w:p>
        </w:tc>
      </w:tr>
      <w:tr w:rsidR="00D94F3A" w:rsidRPr="00D94F3A" w:rsidTr="00112F67">
        <w:trPr>
          <w:cantSplit/>
        </w:trPr>
        <w:tc>
          <w:tcPr>
            <w:tcW w:w="1550" w:type="dxa"/>
            <w:vMerge/>
            <w:shd w:val="clear" w:color="auto" w:fill="auto"/>
          </w:tcPr>
          <w:p w:rsidR="00D94F3A" w:rsidRPr="00D94F3A" w:rsidRDefault="00D94F3A" w:rsidP="00D94F3A">
            <w:pPr>
              <w:spacing w:line="360" w:lineRule="auto"/>
              <w:jc w:val="center"/>
              <w:rPr>
                <w:rFonts w:ascii="Calibri" w:eastAsia="Times New Roman" w:hAnsi="Calibri"/>
                <w:sz w:val="20"/>
                <w:szCs w:val="20"/>
                <w:lang w:val="it-IT"/>
              </w:rPr>
            </w:pPr>
          </w:p>
        </w:tc>
        <w:tc>
          <w:tcPr>
            <w:tcW w:w="1348" w:type="dxa"/>
          </w:tcPr>
          <w:p w:rsidR="00D94F3A" w:rsidRPr="00D94F3A" w:rsidRDefault="00D94F3A" w:rsidP="00D94F3A">
            <w:pPr>
              <w:spacing w:line="240" w:lineRule="auto"/>
              <w:rPr>
                <w:rFonts w:ascii="Calibri" w:eastAsia="Times New Roman" w:hAnsi="Calibri"/>
                <w:sz w:val="20"/>
                <w:szCs w:val="20"/>
                <w:lang w:val="en-US"/>
              </w:rPr>
            </w:pPr>
            <w:r w:rsidRPr="00D94F3A">
              <w:rPr>
                <w:rFonts w:ascii="Calibri" w:eastAsia="Times New Roman" w:hAnsi="Calibri"/>
                <w:sz w:val="20"/>
                <w:szCs w:val="20"/>
                <w:lang w:val="en-US"/>
              </w:rPr>
              <w:t>Inginerie geodezică</w:t>
            </w:r>
          </w:p>
        </w:tc>
        <w:tc>
          <w:tcPr>
            <w:tcW w:w="2310" w:type="dxa"/>
            <w:vAlign w:val="center"/>
          </w:tcPr>
          <w:p w:rsidR="00D94F3A" w:rsidRPr="00D94F3A" w:rsidRDefault="00D94F3A" w:rsidP="00D94F3A">
            <w:pPr>
              <w:spacing w:line="240" w:lineRule="auto"/>
              <w:rPr>
                <w:rFonts w:ascii="Calibri" w:eastAsia="Times New Roman" w:hAnsi="Calibri"/>
                <w:sz w:val="20"/>
                <w:szCs w:val="20"/>
                <w:lang w:val="en-US"/>
              </w:rPr>
            </w:pPr>
            <w:r w:rsidRPr="00D94F3A">
              <w:rPr>
                <w:rFonts w:ascii="Calibri" w:eastAsia="Times New Roman" w:hAnsi="Calibri"/>
                <w:sz w:val="20"/>
                <w:szCs w:val="20"/>
                <w:lang w:val="en-US"/>
              </w:rPr>
              <w:t>Măsurători terestre şi cadastru</w:t>
            </w:r>
          </w:p>
        </w:tc>
        <w:tc>
          <w:tcPr>
            <w:tcW w:w="997" w:type="dxa"/>
          </w:tcPr>
          <w:p w:rsidR="00D94F3A" w:rsidRPr="00D94F3A" w:rsidRDefault="00D94F3A" w:rsidP="00D94F3A">
            <w:pPr>
              <w:spacing w:line="240" w:lineRule="auto"/>
              <w:jc w:val="center"/>
              <w:rPr>
                <w:rFonts w:ascii="Calibri" w:eastAsia="Times New Roman" w:hAnsi="Calibri"/>
                <w:sz w:val="20"/>
                <w:szCs w:val="20"/>
                <w:lang w:val="en-US"/>
              </w:rPr>
            </w:pPr>
            <w:r w:rsidRPr="00D94F3A">
              <w:rPr>
                <w:rFonts w:ascii="Calibri" w:eastAsia="Times New Roman" w:hAnsi="Calibri"/>
                <w:sz w:val="20"/>
                <w:szCs w:val="20"/>
                <w:lang w:val="en-US"/>
              </w:rPr>
              <w:t>A</w:t>
            </w:r>
          </w:p>
        </w:tc>
        <w:tc>
          <w:tcPr>
            <w:tcW w:w="810" w:type="dxa"/>
          </w:tcPr>
          <w:p w:rsidR="00D94F3A" w:rsidRPr="00D94F3A" w:rsidRDefault="00D94F3A" w:rsidP="00D94F3A">
            <w:pPr>
              <w:spacing w:line="240" w:lineRule="auto"/>
              <w:jc w:val="center"/>
              <w:rPr>
                <w:rFonts w:ascii="Calibri" w:eastAsia="Times New Roman" w:hAnsi="Calibri"/>
                <w:sz w:val="20"/>
                <w:szCs w:val="20"/>
                <w:lang w:val="en-US"/>
              </w:rPr>
            </w:pPr>
            <w:r w:rsidRPr="00D94F3A">
              <w:rPr>
                <w:rFonts w:ascii="Calibri" w:eastAsia="Times New Roman" w:hAnsi="Calibri"/>
                <w:sz w:val="20"/>
                <w:szCs w:val="20"/>
                <w:lang w:val="en-US"/>
              </w:rPr>
              <w:t>IF</w:t>
            </w:r>
          </w:p>
        </w:tc>
        <w:tc>
          <w:tcPr>
            <w:tcW w:w="2813" w:type="dxa"/>
          </w:tcPr>
          <w:p w:rsidR="00D94F3A" w:rsidRPr="00D94F3A" w:rsidRDefault="00D94F3A" w:rsidP="00D94F3A">
            <w:pPr>
              <w:spacing w:after="160" w:line="240" w:lineRule="auto"/>
              <w:jc w:val="center"/>
              <w:rPr>
                <w:rFonts w:ascii="Calibri" w:eastAsia="Calibri" w:hAnsi="Calibri"/>
                <w:sz w:val="22"/>
                <w:szCs w:val="24"/>
              </w:rPr>
            </w:pPr>
            <w:r w:rsidRPr="00D94F3A">
              <w:rPr>
                <w:rFonts w:ascii="Calibri" w:eastAsia="Calibri" w:hAnsi="Calibri"/>
                <w:sz w:val="22"/>
                <w:szCs w:val="24"/>
              </w:rPr>
              <w:t>Conf. dr. ing. Constantin Chirilă</w:t>
            </w:r>
          </w:p>
        </w:tc>
      </w:tr>
    </w:tbl>
    <w:p w:rsidR="00D94F3A" w:rsidRPr="00D94F3A" w:rsidRDefault="00D94F3A" w:rsidP="00D94F3A">
      <w:pPr>
        <w:spacing w:line="240" w:lineRule="auto"/>
        <w:jc w:val="center"/>
        <w:rPr>
          <w:rFonts w:ascii="Times New Roman" w:eastAsia="Times New Roman" w:hAnsi="Times New Roman"/>
          <w:b/>
          <w:sz w:val="16"/>
          <w:szCs w:val="16"/>
        </w:rPr>
      </w:pPr>
    </w:p>
    <w:p w:rsidR="00D94F3A" w:rsidRPr="00D94F3A" w:rsidRDefault="00D94F3A" w:rsidP="00D94F3A">
      <w:pPr>
        <w:spacing w:line="240" w:lineRule="auto"/>
        <w:jc w:val="center"/>
        <w:rPr>
          <w:rFonts w:ascii="Times New Roman" w:eastAsia="Times New Roman" w:hAnsi="Times New Roman"/>
          <w:b/>
          <w:color w:val="FF0000"/>
          <w:sz w:val="22"/>
        </w:rPr>
      </w:pPr>
    </w:p>
    <w:p w:rsidR="00D94F3A" w:rsidRPr="00D94F3A" w:rsidRDefault="00D94F3A" w:rsidP="00D94F3A">
      <w:pPr>
        <w:spacing w:line="240" w:lineRule="auto"/>
        <w:jc w:val="center"/>
        <w:rPr>
          <w:rFonts w:ascii="Times New Roman" w:eastAsia="Times New Roman" w:hAnsi="Times New Roman"/>
          <w:b/>
          <w:color w:val="FF0000"/>
          <w:sz w:val="22"/>
        </w:rPr>
      </w:pPr>
    </w:p>
    <w:p w:rsidR="00D94F3A" w:rsidRPr="00D94F3A" w:rsidRDefault="00D94F3A" w:rsidP="00D94F3A">
      <w:pPr>
        <w:spacing w:line="240" w:lineRule="auto"/>
        <w:jc w:val="center"/>
        <w:rPr>
          <w:rFonts w:ascii="Times New Roman" w:eastAsia="Times New Roman" w:hAnsi="Times New Roman"/>
          <w:b/>
          <w:color w:val="000000"/>
          <w:sz w:val="22"/>
          <w:lang w:val="it-IT"/>
        </w:rPr>
      </w:pPr>
      <w:r w:rsidRPr="00D94F3A">
        <w:rPr>
          <w:rFonts w:ascii="Times New Roman" w:eastAsia="Times New Roman" w:hAnsi="Times New Roman"/>
          <w:b/>
          <w:color w:val="000000"/>
          <w:sz w:val="22"/>
        </w:rPr>
        <w:t xml:space="preserve">Situaţia programelor de studii - </w:t>
      </w:r>
      <w:r w:rsidRPr="00D94F3A">
        <w:rPr>
          <w:rFonts w:ascii="Times New Roman" w:eastAsia="Times New Roman" w:hAnsi="Times New Roman"/>
          <w:b/>
          <w:color w:val="000000"/>
          <w:sz w:val="22"/>
          <w:lang w:val="it-IT"/>
        </w:rPr>
        <w:t>studii universitare de masterat, începând cu anul I  2018 / 2019</w:t>
      </w:r>
    </w:p>
    <w:p w:rsidR="00D94F3A" w:rsidRPr="00D94F3A" w:rsidRDefault="00D94F3A" w:rsidP="00D94F3A">
      <w:pPr>
        <w:spacing w:line="240" w:lineRule="auto"/>
        <w:jc w:val="center"/>
        <w:rPr>
          <w:rFonts w:ascii="Times New Roman" w:eastAsia="Times New Roman" w:hAnsi="Times New Roman"/>
          <w:b/>
          <w:color w:val="000000"/>
          <w:sz w:val="22"/>
          <w:lang w:val="it-IT"/>
        </w:rPr>
      </w:pPr>
    </w:p>
    <w:p w:rsidR="00D94F3A" w:rsidRPr="00D94F3A" w:rsidRDefault="00D94F3A" w:rsidP="00D94F3A">
      <w:pPr>
        <w:spacing w:line="240" w:lineRule="auto"/>
        <w:jc w:val="right"/>
        <w:rPr>
          <w:rFonts w:ascii="Times New Roman" w:eastAsia="Times New Roman" w:hAnsi="Times New Roman"/>
          <w:i/>
          <w:sz w:val="22"/>
          <w:lang w:val="it-IT"/>
        </w:rPr>
      </w:pPr>
      <w:r w:rsidRPr="00D94F3A">
        <w:rPr>
          <w:rFonts w:ascii="Times New Roman" w:eastAsia="Times New Roman" w:hAnsi="Times New Roman"/>
          <w:i/>
          <w:sz w:val="22"/>
          <w:lang w:val="en-US"/>
        </w:rPr>
        <w:t xml:space="preserve">Tabelul  </w:t>
      </w:r>
      <w:r w:rsidRPr="00D94F3A">
        <w:rPr>
          <w:rFonts w:ascii="Times New Roman" w:eastAsia="Times New Roman" w:hAnsi="Times New Roman"/>
          <w:i/>
          <w:sz w:val="22"/>
          <w:lang w:val="it-IT"/>
        </w:rPr>
        <w:t>3.</w:t>
      </w:r>
      <w:r w:rsidR="006E7754">
        <w:rPr>
          <w:rFonts w:ascii="Times New Roman" w:eastAsia="Times New Roman" w:hAnsi="Times New Roman"/>
          <w:i/>
          <w:sz w:val="22"/>
          <w:lang w:val="it-IT"/>
        </w:rPr>
        <w:t>4.1</w:t>
      </w:r>
      <w:r w:rsidRPr="00D94F3A">
        <w:rPr>
          <w:rFonts w:ascii="Times New Roman" w:eastAsia="Times New Roman" w:hAnsi="Times New Roman"/>
          <w:i/>
          <w:sz w:val="22"/>
          <w:lang w:val="it-IT"/>
        </w:rPr>
        <w:t>.(f)</w:t>
      </w:r>
    </w:p>
    <w:p w:rsidR="00D94F3A" w:rsidRPr="00D94F3A" w:rsidRDefault="00D94F3A" w:rsidP="00D94F3A">
      <w:pPr>
        <w:spacing w:line="240" w:lineRule="auto"/>
        <w:jc w:val="right"/>
        <w:rPr>
          <w:rFonts w:ascii="Times New Roman" w:eastAsia="Times New Roman" w:hAnsi="Times New Roman"/>
          <w:sz w:val="22"/>
          <w:lang w:val="en-US"/>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559"/>
        <w:gridCol w:w="1134"/>
        <w:gridCol w:w="2461"/>
        <w:gridCol w:w="1057"/>
        <w:gridCol w:w="3083"/>
      </w:tblGrid>
      <w:tr w:rsidR="00D94F3A" w:rsidRPr="00D94F3A" w:rsidTr="00112F67">
        <w:trPr>
          <w:cantSplit/>
          <w:trHeight w:val="529"/>
        </w:trPr>
        <w:tc>
          <w:tcPr>
            <w:tcW w:w="534" w:type="dxa"/>
            <w:shd w:val="clear" w:color="auto" w:fill="D9D9D9"/>
            <w:vAlign w:val="center"/>
          </w:tcPr>
          <w:p w:rsidR="00D94F3A" w:rsidRPr="00D94F3A" w:rsidRDefault="00D94F3A" w:rsidP="00D94F3A">
            <w:pPr>
              <w:spacing w:line="240" w:lineRule="auto"/>
              <w:jc w:val="center"/>
              <w:rPr>
                <w:rFonts w:ascii="Times New Roman" w:eastAsia="Times New Roman" w:hAnsi="Times New Roman"/>
                <w:b/>
                <w:i/>
                <w:sz w:val="22"/>
                <w:lang w:val="en-US"/>
              </w:rPr>
            </w:pPr>
            <w:r w:rsidRPr="00D94F3A">
              <w:rPr>
                <w:rFonts w:ascii="Times New Roman" w:eastAsia="Times New Roman" w:hAnsi="Times New Roman"/>
                <w:b/>
                <w:i/>
                <w:sz w:val="22"/>
                <w:lang w:val="en-US"/>
              </w:rPr>
              <w:lastRenderedPageBreak/>
              <w:t>Nr. crt.</w:t>
            </w:r>
          </w:p>
        </w:tc>
        <w:tc>
          <w:tcPr>
            <w:tcW w:w="1559" w:type="dxa"/>
            <w:shd w:val="clear" w:color="auto" w:fill="D9D9D9"/>
            <w:vAlign w:val="center"/>
          </w:tcPr>
          <w:p w:rsidR="00D94F3A" w:rsidRPr="00D94F3A" w:rsidRDefault="00D94F3A" w:rsidP="00D94F3A">
            <w:pPr>
              <w:spacing w:after="160" w:line="240" w:lineRule="auto"/>
              <w:jc w:val="center"/>
              <w:rPr>
                <w:rFonts w:ascii="Calibri" w:eastAsia="Calibri" w:hAnsi="Calibri"/>
                <w:b/>
                <w:sz w:val="22"/>
                <w:szCs w:val="24"/>
                <w:lang w:val="en-US"/>
              </w:rPr>
            </w:pPr>
            <w:r w:rsidRPr="00D94F3A">
              <w:rPr>
                <w:rFonts w:ascii="Calibri" w:eastAsia="Calibri" w:hAnsi="Calibri"/>
                <w:b/>
                <w:sz w:val="22"/>
                <w:szCs w:val="24"/>
                <w:lang w:val="en-US"/>
              </w:rPr>
              <w:t xml:space="preserve">Facultatea cf H.G. </w:t>
            </w:r>
          </w:p>
        </w:tc>
        <w:tc>
          <w:tcPr>
            <w:tcW w:w="1134" w:type="dxa"/>
            <w:shd w:val="clear" w:color="auto" w:fill="D9D9D9"/>
            <w:vAlign w:val="center"/>
          </w:tcPr>
          <w:p w:rsidR="00D94F3A" w:rsidRPr="00D94F3A" w:rsidRDefault="00D94F3A" w:rsidP="00D94F3A">
            <w:pPr>
              <w:spacing w:after="160" w:line="240" w:lineRule="auto"/>
              <w:jc w:val="center"/>
              <w:rPr>
                <w:rFonts w:ascii="Calibri" w:eastAsia="Calibri" w:hAnsi="Calibri"/>
                <w:b/>
                <w:sz w:val="22"/>
                <w:szCs w:val="24"/>
                <w:lang w:val="it-IT"/>
              </w:rPr>
            </w:pPr>
            <w:r w:rsidRPr="00D94F3A">
              <w:rPr>
                <w:rFonts w:ascii="Calibri" w:eastAsia="Calibri" w:hAnsi="Calibri"/>
                <w:b/>
                <w:sz w:val="22"/>
                <w:szCs w:val="24"/>
                <w:lang w:val="it-IT"/>
              </w:rPr>
              <w:t xml:space="preserve">Domeniul de licenţă </w:t>
            </w:r>
            <w:r w:rsidRPr="00D94F3A">
              <w:rPr>
                <w:rFonts w:ascii="Calibri" w:eastAsia="Calibri" w:hAnsi="Calibri"/>
                <w:b/>
                <w:sz w:val="22"/>
                <w:szCs w:val="24"/>
                <w:lang w:val="en-US"/>
              </w:rPr>
              <w:t xml:space="preserve">cf H.G. </w:t>
            </w:r>
          </w:p>
        </w:tc>
        <w:tc>
          <w:tcPr>
            <w:tcW w:w="2461" w:type="dxa"/>
            <w:shd w:val="clear" w:color="auto" w:fill="D9D9D9"/>
            <w:vAlign w:val="center"/>
          </w:tcPr>
          <w:p w:rsidR="00D94F3A" w:rsidRPr="00D94F3A" w:rsidRDefault="00D94F3A" w:rsidP="00D94F3A">
            <w:pPr>
              <w:spacing w:after="160" w:line="240" w:lineRule="auto"/>
              <w:jc w:val="center"/>
              <w:rPr>
                <w:rFonts w:ascii="Calibri" w:eastAsia="Calibri" w:hAnsi="Calibri"/>
                <w:b/>
                <w:sz w:val="22"/>
                <w:szCs w:val="24"/>
                <w:lang w:val="it-IT"/>
              </w:rPr>
            </w:pPr>
            <w:r w:rsidRPr="00D94F3A">
              <w:rPr>
                <w:rFonts w:ascii="Calibri" w:eastAsia="Calibri" w:hAnsi="Calibri"/>
                <w:b/>
                <w:sz w:val="22"/>
                <w:szCs w:val="24"/>
                <w:lang w:val="it-IT"/>
              </w:rPr>
              <w:t xml:space="preserve">Denumirea programului de studii </w:t>
            </w:r>
            <w:r w:rsidRPr="00D94F3A">
              <w:rPr>
                <w:rFonts w:ascii="Calibri" w:eastAsia="Calibri" w:hAnsi="Calibri"/>
                <w:b/>
                <w:sz w:val="22"/>
                <w:szCs w:val="24"/>
                <w:lang w:val="en-US"/>
              </w:rPr>
              <w:t xml:space="preserve">cf H.G. </w:t>
            </w:r>
          </w:p>
        </w:tc>
        <w:tc>
          <w:tcPr>
            <w:tcW w:w="1057" w:type="dxa"/>
            <w:tcBorders>
              <w:bottom w:val="single" w:sz="4" w:space="0" w:color="auto"/>
            </w:tcBorders>
            <w:shd w:val="clear" w:color="auto" w:fill="D9D9D9"/>
            <w:vAlign w:val="center"/>
          </w:tcPr>
          <w:p w:rsidR="00D94F3A" w:rsidRPr="00D94F3A" w:rsidRDefault="00D94F3A" w:rsidP="00D94F3A">
            <w:pPr>
              <w:spacing w:line="240" w:lineRule="auto"/>
              <w:jc w:val="center"/>
              <w:rPr>
                <w:rFonts w:ascii="Times New Roman" w:eastAsia="Times New Roman" w:hAnsi="Times New Roman"/>
                <w:b/>
                <w:i/>
                <w:sz w:val="22"/>
                <w:lang w:val="it-IT"/>
              </w:rPr>
            </w:pPr>
            <w:r w:rsidRPr="00D94F3A">
              <w:rPr>
                <w:rFonts w:ascii="Times New Roman" w:eastAsia="Times New Roman" w:hAnsi="Times New Roman"/>
                <w:b/>
                <w:i/>
                <w:sz w:val="22"/>
                <w:lang w:val="it-IT"/>
              </w:rPr>
              <w:t>Forma de înv.</w:t>
            </w:r>
          </w:p>
        </w:tc>
        <w:tc>
          <w:tcPr>
            <w:tcW w:w="3083" w:type="dxa"/>
            <w:tcBorders>
              <w:bottom w:val="single" w:sz="4" w:space="0" w:color="auto"/>
            </w:tcBorders>
            <w:shd w:val="clear" w:color="auto" w:fill="D9D9D9"/>
          </w:tcPr>
          <w:p w:rsidR="00D94F3A" w:rsidRPr="00D94F3A" w:rsidRDefault="00D94F3A" w:rsidP="00D94F3A">
            <w:pPr>
              <w:spacing w:line="240" w:lineRule="auto"/>
              <w:jc w:val="center"/>
              <w:rPr>
                <w:rFonts w:ascii="Times New Roman" w:eastAsia="Times New Roman" w:hAnsi="Times New Roman"/>
                <w:b/>
                <w:i/>
                <w:sz w:val="22"/>
                <w:lang w:val="it-IT"/>
              </w:rPr>
            </w:pPr>
            <w:r w:rsidRPr="00D94F3A">
              <w:rPr>
                <w:rFonts w:ascii="Times New Roman" w:eastAsia="Times New Roman" w:hAnsi="Times New Roman"/>
                <w:b/>
                <w:i/>
                <w:sz w:val="22"/>
                <w:lang w:val="it-IT"/>
              </w:rPr>
              <w:t>Responsabil de program</w:t>
            </w:r>
          </w:p>
        </w:tc>
      </w:tr>
      <w:tr w:rsidR="00D94F3A" w:rsidRPr="00D94F3A" w:rsidTr="00112F67">
        <w:trPr>
          <w:cantSplit/>
          <w:trHeight w:val="288"/>
        </w:trPr>
        <w:tc>
          <w:tcPr>
            <w:tcW w:w="534" w:type="dxa"/>
            <w:vMerge w:val="restart"/>
            <w:shd w:val="clear" w:color="auto" w:fill="auto"/>
          </w:tcPr>
          <w:p w:rsidR="00D94F3A" w:rsidRPr="00D94F3A" w:rsidRDefault="00D94F3A" w:rsidP="00D94F3A">
            <w:pPr>
              <w:spacing w:line="240" w:lineRule="auto"/>
              <w:jc w:val="center"/>
              <w:rPr>
                <w:rFonts w:ascii="Calibri" w:eastAsia="Times New Roman" w:hAnsi="Calibri"/>
                <w:b/>
                <w:sz w:val="20"/>
                <w:szCs w:val="20"/>
                <w:lang w:val="en-US"/>
              </w:rPr>
            </w:pPr>
            <w:r w:rsidRPr="00D94F3A">
              <w:rPr>
                <w:rFonts w:ascii="Calibri" w:eastAsia="Times New Roman" w:hAnsi="Calibri"/>
                <w:b/>
                <w:sz w:val="20"/>
                <w:szCs w:val="20"/>
                <w:lang w:val="en-US"/>
              </w:rPr>
              <w:t>1.</w:t>
            </w:r>
          </w:p>
        </w:tc>
        <w:tc>
          <w:tcPr>
            <w:tcW w:w="1559" w:type="dxa"/>
            <w:vMerge w:val="restart"/>
            <w:tcBorders>
              <w:right w:val="nil"/>
            </w:tcBorders>
          </w:tcPr>
          <w:p w:rsidR="00D94F3A" w:rsidRPr="00D94F3A" w:rsidRDefault="00D94F3A" w:rsidP="00D94F3A">
            <w:pPr>
              <w:spacing w:line="240" w:lineRule="auto"/>
              <w:rPr>
                <w:rFonts w:ascii="Calibri" w:eastAsia="Times New Roman" w:hAnsi="Calibri"/>
                <w:b/>
                <w:sz w:val="20"/>
                <w:szCs w:val="20"/>
                <w:lang w:val="it-IT"/>
              </w:rPr>
            </w:pPr>
            <w:r w:rsidRPr="00D94F3A">
              <w:rPr>
                <w:rFonts w:ascii="Calibri" w:eastAsia="Times New Roman" w:hAnsi="Calibri"/>
                <w:b/>
                <w:sz w:val="20"/>
                <w:szCs w:val="20"/>
                <w:lang w:val="it-IT"/>
              </w:rPr>
              <w:t>Facultatea de Hidrotehnică, Geodezie şi Ingineria Mediului</w:t>
            </w:r>
          </w:p>
        </w:tc>
        <w:tc>
          <w:tcPr>
            <w:tcW w:w="1134" w:type="dxa"/>
            <w:tcBorders>
              <w:top w:val="single" w:sz="4" w:space="0" w:color="auto"/>
              <w:left w:val="single" w:sz="4" w:space="0" w:color="auto"/>
              <w:right w:val="single" w:sz="4" w:space="0" w:color="auto"/>
            </w:tcBorders>
          </w:tcPr>
          <w:p w:rsidR="00D94F3A" w:rsidRPr="00D94F3A" w:rsidRDefault="00D94F3A" w:rsidP="00D94F3A">
            <w:pPr>
              <w:spacing w:line="240" w:lineRule="auto"/>
              <w:rPr>
                <w:rFonts w:ascii="Calibri" w:eastAsia="Times New Roman" w:hAnsi="Calibri"/>
                <w:sz w:val="20"/>
                <w:szCs w:val="20"/>
                <w:lang w:val="en-US"/>
              </w:rPr>
            </w:pPr>
            <w:r w:rsidRPr="00D94F3A">
              <w:rPr>
                <w:rFonts w:ascii="Calibri" w:eastAsia="Times New Roman" w:hAnsi="Calibri"/>
                <w:sz w:val="20"/>
                <w:szCs w:val="20"/>
                <w:lang w:val="en-US"/>
              </w:rPr>
              <w:t>Ingineria mediului</w:t>
            </w:r>
          </w:p>
        </w:tc>
        <w:tc>
          <w:tcPr>
            <w:tcW w:w="2461" w:type="dxa"/>
          </w:tcPr>
          <w:p w:rsidR="00D94F3A" w:rsidRPr="00D94F3A" w:rsidRDefault="00D94F3A" w:rsidP="00D94F3A">
            <w:pPr>
              <w:spacing w:line="240" w:lineRule="auto"/>
              <w:rPr>
                <w:rFonts w:ascii="Calibri" w:eastAsia="Times New Roman" w:hAnsi="Calibri"/>
                <w:sz w:val="20"/>
                <w:szCs w:val="20"/>
                <w:lang w:val="en-US"/>
              </w:rPr>
            </w:pPr>
            <w:r w:rsidRPr="00D94F3A">
              <w:rPr>
                <w:rFonts w:ascii="Calibri" w:eastAsia="Times New Roman" w:hAnsi="Calibri"/>
                <w:sz w:val="20"/>
                <w:szCs w:val="20"/>
                <w:lang w:val="en-US"/>
              </w:rPr>
              <w:t>Ingineria şi managementul factorilor de mediu</w:t>
            </w:r>
          </w:p>
        </w:tc>
        <w:tc>
          <w:tcPr>
            <w:tcW w:w="1057" w:type="dxa"/>
          </w:tcPr>
          <w:p w:rsidR="00D94F3A" w:rsidRPr="00D94F3A" w:rsidRDefault="00D94F3A" w:rsidP="00D94F3A">
            <w:pPr>
              <w:spacing w:line="240" w:lineRule="auto"/>
              <w:jc w:val="center"/>
              <w:rPr>
                <w:rFonts w:ascii="Calibri" w:eastAsia="Times New Roman" w:hAnsi="Calibri"/>
                <w:sz w:val="20"/>
                <w:szCs w:val="20"/>
                <w:lang w:val="en-US"/>
              </w:rPr>
            </w:pPr>
            <w:r w:rsidRPr="00D94F3A">
              <w:rPr>
                <w:rFonts w:ascii="Calibri" w:eastAsia="Times New Roman" w:hAnsi="Calibri"/>
                <w:sz w:val="20"/>
                <w:szCs w:val="20"/>
                <w:lang w:val="en-US"/>
              </w:rPr>
              <w:t>IF</w:t>
            </w:r>
          </w:p>
        </w:tc>
        <w:tc>
          <w:tcPr>
            <w:tcW w:w="3083" w:type="dxa"/>
          </w:tcPr>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lang w:val="en-US"/>
              </w:rPr>
              <w:t>Prof. dr. ing. Biali Gabriela</w:t>
            </w:r>
          </w:p>
        </w:tc>
      </w:tr>
      <w:tr w:rsidR="00D94F3A" w:rsidRPr="00D94F3A" w:rsidTr="00112F67">
        <w:trPr>
          <w:cantSplit/>
          <w:trHeight w:val="288"/>
        </w:trPr>
        <w:tc>
          <w:tcPr>
            <w:tcW w:w="534" w:type="dxa"/>
            <w:vMerge/>
            <w:shd w:val="clear" w:color="auto" w:fill="auto"/>
          </w:tcPr>
          <w:p w:rsidR="00D94F3A" w:rsidRPr="00D94F3A" w:rsidRDefault="00D94F3A" w:rsidP="00D94F3A">
            <w:pPr>
              <w:spacing w:line="240" w:lineRule="auto"/>
              <w:jc w:val="center"/>
              <w:rPr>
                <w:rFonts w:ascii="Calibri" w:eastAsia="Times New Roman" w:hAnsi="Calibri"/>
                <w:b/>
                <w:sz w:val="20"/>
                <w:szCs w:val="20"/>
                <w:lang w:val="en-US"/>
              </w:rPr>
            </w:pPr>
          </w:p>
        </w:tc>
        <w:tc>
          <w:tcPr>
            <w:tcW w:w="1559" w:type="dxa"/>
            <w:vMerge/>
            <w:tcBorders>
              <w:right w:val="nil"/>
            </w:tcBorders>
          </w:tcPr>
          <w:p w:rsidR="00D94F3A" w:rsidRPr="00D94F3A" w:rsidRDefault="00D94F3A" w:rsidP="00D94F3A">
            <w:pPr>
              <w:spacing w:line="240" w:lineRule="auto"/>
              <w:rPr>
                <w:rFonts w:ascii="Calibri" w:eastAsia="Times New Roman" w:hAnsi="Calibri"/>
                <w:b/>
                <w:sz w:val="20"/>
                <w:szCs w:val="20"/>
                <w:lang w:val="it-IT"/>
              </w:rPr>
            </w:pPr>
          </w:p>
        </w:tc>
        <w:tc>
          <w:tcPr>
            <w:tcW w:w="1134" w:type="dxa"/>
            <w:vMerge w:val="restart"/>
            <w:tcBorders>
              <w:top w:val="single" w:sz="4" w:space="0" w:color="auto"/>
              <w:left w:val="single" w:sz="4" w:space="0" w:color="auto"/>
              <w:right w:val="single" w:sz="4" w:space="0" w:color="auto"/>
            </w:tcBorders>
          </w:tcPr>
          <w:p w:rsidR="00D94F3A" w:rsidRPr="00D94F3A" w:rsidRDefault="00D94F3A" w:rsidP="00D94F3A">
            <w:pPr>
              <w:spacing w:line="240" w:lineRule="auto"/>
              <w:rPr>
                <w:rFonts w:ascii="Calibri" w:eastAsia="Times New Roman" w:hAnsi="Calibri"/>
                <w:sz w:val="20"/>
                <w:szCs w:val="20"/>
                <w:lang w:val="en-US"/>
              </w:rPr>
            </w:pPr>
            <w:r w:rsidRPr="00D94F3A">
              <w:rPr>
                <w:rFonts w:ascii="Calibri" w:eastAsia="Times New Roman" w:hAnsi="Calibri"/>
                <w:sz w:val="20"/>
                <w:szCs w:val="20"/>
                <w:lang w:val="en-US"/>
              </w:rPr>
              <w:t>Inginerie civilă si instalatii</w:t>
            </w:r>
          </w:p>
        </w:tc>
        <w:tc>
          <w:tcPr>
            <w:tcW w:w="2461" w:type="dxa"/>
          </w:tcPr>
          <w:p w:rsidR="00D94F3A" w:rsidRPr="00D94F3A" w:rsidRDefault="00D94F3A" w:rsidP="00D94F3A">
            <w:pPr>
              <w:spacing w:line="240" w:lineRule="auto"/>
              <w:rPr>
                <w:rFonts w:ascii="Calibri" w:eastAsia="Times New Roman" w:hAnsi="Calibri"/>
                <w:sz w:val="20"/>
                <w:szCs w:val="20"/>
                <w:lang w:val="en-US"/>
              </w:rPr>
            </w:pPr>
            <w:r w:rsidRPr="00D94F3A">
              <w:rPr>
                <w:rFonts w:ascii="Calibri" w:eastAsia="Times New Roman" w:hAnsi="Calibri"/>
                <w:sz w:val="20"/>
                <w:szCs w:val="20"/>
                <w:lang w:val="en-US"/>
              </w:rPr>
              <w:t>Inginerie hidrotehnică</w:t>
            </w:r>
          </w:p>
        </w:tc>
        <w:tc>
          <w:tcPr>
            <w:tcW w:w="1057" w:type="dxa"/>
            <w:vAlign w:val="center"/>
          </w:tcPr>
          <w:p w:rsidR="00D94F3A" w:rsidRPr="00D94F3A" w:rsidRDefault="00D94F3A" w:rsidP="00D94F3A">
            <w:pPr>
              <w:spacing w:line="240" w:lineRule="auto"/>
              <w:jc w:val="center"/>
              <w:rPr>
                <w:rFonts w:ascii="Calibri" w:eastAsia="Times New Roman" w:hAnsi="Calibri"/>
                <w:sz w:val="20"/>
                <w:szCs w:val="20"/>
                <w:lang w:val="en-US"/>
              </w:rPr>
            </w:pPr>
            <w:r w:rsidRPr="00D94F3A">
              <w:rPr>
                <w:rFonts w:ascii="Calibri" w:eastAsia="Times New Roman" w:hAnsi="Calibri"/>
                <w:sz w:val="20"/>
                <w:szCs w:val="20"/>
                <w:lang w:val="en-US"/>
              </w:rPr>
              <w:t>IF</w:t>
            </w:r>
          </w:p>
        </w:tc>
        <w:tc>
          <w:tcPr>
            <w:tcW w:w="3083" w:type="dxa"/>
          </w:tcPr>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lang w:val="en-US"/>
              </w:rPr>
              <w:t>Prof. dr. ing. Ion Giurma</w:t>
            </w:r>
          </w:p>
        </w:tc>
      </w:tr>
      <w:tr w:rsidR="00D94F3A" w:rsidRPr="00D94F3A" w:rsidTr="00112F67">
        <w:trPr>
          <w:cantSplit/>
          <w:trHeight w:val="181"/>
        </w:trPr>
        <w:tc>
          <w:tcPr>
            <w:tcW w:w="534" w:type="dxa"/>
            <w:vMerge/>
            <w:shd w:val="clear" w:color="auto" w:fill="auto"/>
          </w:tcPr>
          <w:p w:rsidR="00D94F3A" w:rsidRPr="00D94F3A" w:rsidRDefault="00D94F3A" w:rsidP="00D94F3A">
            <w:pPr>
              <w:spacing w:line="240" w:lineRule="auto"/>
              <w:jc w:val="center"/>
              <w:rPr>
                <w:rFonts w:ascii="Calibri" w:eastAsia="Times New Roman" w:hAnsi="Calibri"/>
                <w:b/>
                <w:sz w:val="20"/>
                <w:szCs w:val="20"/>
                <w:lang w:val="en-US"/>
              </w:rPr>
            </w:pPr>
          </w:p>
        </w:tc>
        <w:tc>
          <w:tcPr>
            <w:tcW w:w="1559" w:type="dxa"/>
            <w:vMerge/>
            <w:tcBorders>
              <w:right w:val="nil"/>
            </w:tcBorders>
          </w:tcPr>
          <w:p w:rsidR="00D94F3A" w:rsidRPr="00D94F3A" w:rsidRDefault="00D94F3A" w:rsidP="00D94F3A">
            <w:pPr>
              <w:spacing w:line="240" w:lineRule="auto"/>
              <w:rPr>
                <w:rFonts w:ascii="Calibri" w:eastAsia="Times New Roman" w:hAnsi="Calibri"/>
                <w:b/>
                <w:sz w:val="20"/>
                <w:szCs w:val="20"/>
                <w:lang w:val="it-IT"/>
              </w:rPr>
            </w:pPr>
          </w:p>
        </w:tc>
        <w:tc>
          <w:tcPr>
            <w:tcW w:w="1134" w:type="dxa"/>
            <w:vMerge/>
            <w:tcBorders>
              <w:left w:val="single" w:sz="4" w:space="0" w:color="auto"/>
              <w:right w:val="single" w:sz="4" w:space="0" w:color="auto"/>
            </w:tcBorders>
          </w:tcPr>
          <w:p w:rsidR="00D94F3A" w:rsidRPr="00D94F3A" w:rsidRDefault="00D94F3A" w:rsidP="00D94F3A">
            <w:pPr>
              <w:spacing w:line="240" w:lineRule="auto"/>
              <w:rPr>
                <w:rFonts w:ascii="Calibri" w:eastAsia="Times New Roman" w:hAnsi="Calibri"/>
                <w:sz w:val="20"/>
                <w:szCs w:val="20"/>
                <w:lang w:val="en-US"/>
              </w:rPr>
            </w:pPr>
          </w:p>
        </w:tc>
        <w:tc>
          <w:tcPr>
            <w:tcW w:w="2461" w:type="dxa"/>
          </w:tcPr>
          <w:p w:rsidR="00D94F3A" w:rsidRPr="00D94F3A" w:rsidRDefault="00D94F3A" w:rsidP="00D94F3A">
            <w:pPr>
              <w:spacing w:line="240" w:lineRule="auto"/>
              <w:rPr>
                <w:rFonts w:ascii="Calibri" w:eastAsia="Times New Roman" w:hAnsi="Calibri"/>
                <w:sz w:val="20"/>
                <w:szCs w:val="20"/>
                <w:lang w:val="en-US"/>
              </w:rPr>
            </w:pPr>
            <w:r w:rsidRPr="00D94F3A">
              <w:rPr>
                <w:rFonts w:ascii="Calibri" w:eastAsia="Times New Roman" w:hAnsi="Calibri"/>
                <w:sz w:val="20"/>
                <w:szCs w:val="20"/>
                <w:lang w:val="en-US"/>
              </w:rPr>
              <w:t>Modernizarea sistemelor hidrotehnice, hidroameliorative şi hidroedilitare</w:t>
            </w:r>
          </w:p>
        </w:tc>
        <w:tc>
          <w:tcPr>
            <w:tcW w:w="1057" w:type="dxa"/>
          </w:tcPr>
          <w:p w:rsidR="00D94F3A" w:rsidRPr="00D94F3A" w:rsidRDefault="00D94F3A" w:rsidP="00D94F3A">
            <w:pPr>
              <w:spacing w:line="240" w:lineRule="auto"/>
              <w:jc w:val="center"/>
              <w:rPr>
                <w:rFonts w:ascii="Calibri" w:eastAsia="Times New Roman" w:hAnsi="Calibri"/>
                <w:sz w:val="20"/>
                <w:szCs w:val="20"/>
                <w:lang w:val="en-US"/>
              </w:rPr>
            </w:pPr>
            <w:r w:rsidRPr="00D94F3A">
              <w:rPr>
                <w:rFonts w:ascii="Calibri" w:eastAsia="Times New Roman" w:hAnsi="Calibri"/>
                <w:sz w:val="20"/>
                <w:szCs w:val="20"/>
                <w:lang w:val="en-US"/>
              </w:rPr>
              <w:t>IF</w:t>
            </w:r>
          </w:p>
        </w:tc>
        <w:tc>
          <w:tcPr>
            <w:tcW w:w="3083" w:type="dxa"/>
          </w:tcPr>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lang w:val="en-US"/>
              </w:rPr>
              <w:t>Conf. dr. ing. Marcoie Nicolae</w:t>
            </w:r>
          </w:p>
        </w:tc>
      </w:tr>
      <w:tr w:rsidR="00D94F3A" w:rsidRPr="00D94F3A" w:rsidTr="00112F67">
        <w:trPr>
          <w:cantSplit/>
          <w:trHeight w:val="181"/>
        </w:trPr>
        <w:tc>
          <w:tcPr>
            <w:tcW w:w="534" w:type="dxa"/>
            <w:vMerge/>
            <w:shd w:val="clear" w:color="auto" w:fill="auto"/>
          </w:tcPr>
          <w:p w:rsidR="00D94F3A" w:rsidRPr="00D94F3A" w:rsidRDefault="00D94F3A" w:rsidP="00D94F3A">
            <w:pPr>
              <w:spacing w:line="240" w:lineRule="auto"/>
              <w:jc w:val="center"/>
              <w:rPr>
                <w:rFonts w:ascii="Calibri" w:eastAsia="Times New Roman" w:hAnsi="Calibri"/>
                <w:b/>
                <w:sz w:val="20"/>
                <w:szCs w:val="20"/>
                <w:lang w:val="en-US"/>
              </w:rPr>
            </w:pPr>
          </w:p>
        </w:tc>
        <w:tc>
          <w:tcPr>
            <w:tcW w:w="1559" w:type="dxa"/>
            <w:vMerge/>
            <w:tcBorders>
              <w:right w:val="nil"/>
            </w:tcBorders>
          </w:tcPr>
          <w:p w:rsidR="00D94F3A" w:rsidRPr="00D94F3A" w:rsidRDefault="00D94F3A" w:rsidP="00D94F3A">
            <w:pPr>
              <w:spacing w:line="240" w:lineRule="auto"/>
              <w:rPr>
                <w:rFonts w:ascii="Calibri" w:eastAsia="Times New Roman" w:hAnsi="Calibri"/>
                <w:b/>
                <w:sz w:val="20"/>
                <w:szCs w:val="20"/>
                <w:lang w:val="it-IT"/>
              </w:rPr>
            </w:pPr>
          </w:p>
        </w:tc>
        <w:tc>
          <w:tcPr>
            <w:tcW w:w="1134" w:type="dxa"/>
            <w:vMerge/>
            <w:tcBorders>
              <w:left w:val="single" w:sz="4" w:space="0" w:color="auto"/>
              <w:right w:val="single" w:sz="4" w:space="0" w:color="auto"/>
            </w:tcBorders>
          </w:tcPr>
          <w:p w:rsidR="00D94F3A" w:rsidRPr="00D94F3A" w:rsidRDefault="00D94F3A" w:rsidP="00D94F3A">
            <w:pPr>
              <w:spacing w:line="240" w:lineRule="auto"/>
              <w:rPr>
                <w:rFonts w:ascii="Calibri" w:eastAsia="Times New Roman" w:hAnsi="Calibri"/>
                <w:sz w:val="20"/>
                <w:szCs w:val="20"/>
                <w:lang w:val="en-US"/>
              </w:rPr>
            </w:pPr>
          </w:p>
        </w:tc>
        <w:tc>
          <w:tcPr>
            <w:tcW w:w="2461" w:type="dxa"/>
          </w:tcPr>
          <w:p w:rsidR="00D94F3A" w:rsidRPr="00D94F3A" w:rsidRDefault="00D94F3A" w:rsidP="00D94F3A">
            <w:pPr>
              <w:spacing w:line="240" w:lineRule="auto"/>
              <w:rPr>
                <w:rFonts w:ascii="Calibri" w:eastAsia="Times New Roman" w:hAnsi="Calibri"/>
                <w:sz w:val="20"/>
                <w:szCs w:val="20"/>
                <w:lang w:val="en-US"/>
              </w:rPr>
            </w:pPr>
            <w:r w:rsidRPr="00D94F3A">
              <w:rPr>
                <w:rFonts w:ascii="Calibri" w:eastAsia="Times New Roman" w:hAnsi="Calibri"/>
                <w:sz w:val="20"/>
                <w:szCs w:val="20"/>
                <w:lang w:val="en-US"/>
              </w:rPr>
              <w:t>Evaluarea si dezvoltarea imobiliara</w:t>
            </w:r>
          </w:p>
        </w:tc>
        <w:tc>
          <w:tcPr>
            <w:tcW w:w="1057" w:type="dxa"/>
          </w:tcPr>
          <w:p w:rsidR="00D94F3A" w:rsidRPr="00D94F3A" w:rsidRDefault="00D94F3A" w:rsidP="00D94F3A">
            <w:pPr>
              <w:spacing w:line="240" w:lineRule="auto"/>
              <w:jc w:val="center"/>
              <w:rPr>
                <w:rFonts w:ascii="Calibri" w:eastAsia="Times New Roman" w:hAnsi="Calibri"/>
                <w:sz w:val="20"/>
                <w:szCs w:val="20"/>
                <w:lang w:val="en-US"/>
              </w:rPr>
            </w:pPr>
            <w:r w:rsidRPr="00D94F3A">
              <w:rPr>
                <w:rFonts w:ascii="Calibri" w:eastAsia="Times New Roman" w:hAnsi="Calibri"/>
                <w:sz w:val="20"/>
                <w:szCs w:val="20"/>
                <w:lang w:val="en-US"/>
              </w:rPr>
              <w:t>IF</w:t>
            </w:r>
          </w:p>
        </w:tc>
        <w:tc>
          <w:tcPr>
            <w:tcW w:w="3083" w:type="dxa"/>
          </w:tcPr>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lang w:val="en-US"/>
              </w:rPr>
              <w:t>șef lucrări dr. ing. Marius Telișcă</w:t>
            </w:r>
          </w:p>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lang w:val="en-US"/>
              </w:rPr>
              <w:t xml:space="preserve">conf. dr. habil. Luca Florin </w:t>
            </w:r>
          </w:p>
        </w:tc>
      </w:tr>
      <w:tr w:rsidR="00D94F3A" w:rsidRPr="00D94F3A" w:rsidTr="00112F67">
        <w:trPr>
          <w:cantSplit/>
          <w:trHeight w:val="288"/>
        </w:trPr>
        <w:tc>
          <w:tcPr>
            <w:tcW w:w="534" w:type="dxa"/>
            <w:vMerge/>
            <w:shd w:val="clear" w:color="auto" w:fill="auto"/>
          </w:tcPr>
          <w:p w:rsidR="00D94F3A" w:rsidRPr="00D94F3A" w:rsidRDefault="00D94F3A" w:rsidP="00D94F3A">
            <w:pPr>
              <w:spacing w:line="240" w:lineRule="auto"/>
              <w:jc w:val="center"/>
              <w:rPr>
                <w:rFonts w:ascii="Calibri" w:eastAsia="Times New Roman" w:hAnsi="Calibri"/>
                <w:b/>
                <w:sz w:val="20"/>
                <w:szCs w:val="20"/>
                <w:lang w:val="es-MX"/>
              </w:rPr>
            </w:pPr>
          </w:p>
        </w:tc>
        <w:tc>
          <w:tcPr>
            <w:tcW w:w="1559" w:type="dxa"/>
            <w:vMerge/>
            <w:tcBorders>
              <w:right w:val="nil"/>
            </w:tcBorders>
          </w:tcPr>
          <w:p w:rsidR="00D94F3A" w:rsidRPr="00D94F3A" w:rsidRDefault="00D94F3A" w:rsidP="00D94F3A">
            <w:pPr>
              <w:spacing w:line="240" w:lineRule="auto"/>
              <w:rPr>
                <w:rFonts w:ascii="Calibri" w:eastAsia="Times New Roman" w:hAnsi="Calibri"/>
                <w:b/>
                <w:sz w:val="20"/>
                <w:szCs w:val="20"/>
                <w:lang w:val="it-IT"/>
              </w:rPr>
            </w:pPr>
          </w:p>
        </w:tc>
        <w:tc>
          <w:tcPr>
            <w:tcW w:w="1134" w:type="dxa"/>
            <w:tcBorders>
              <w:top w:val="single" w:sz="4" w:space="0" w:color="auto"/>
              <w:left w:val="single" w:sz="4" w:space="0" w:color="auto"/>
              <w:right w:val="single" w:sz="4" w:space="0" w:color="auto"/>
            </w:tcBorders>
          </w:tcPr>
          <w:p w:rsidR="00D94F3A" w:rsidRPr="00D94F3A" w:rsidRDefault="00D94F3A" w:rsidP="00D94F3A">
            <w:pPr>
              <w:spacing w:line="240" w:lineRule="auto"/>
              <w:rPr>
                <w:rFonts w:ascii="Calibri" w:eastAsia="Times New Roman" w:hAnsi="Calibri"/>
                <w:sz w:val="20"/>
                <w:szCs w:val="20"/>
                <w:lang w:val="en-US"/>
              </w:rPr>
            </w:pPr>
            <w:r w:rsidRPr="00D94F3A">
              <w:rPr>
                <w:rFonts w:ascii="Calibri" w:eastAsia="Times New Roman" w:hAnsi="Calibri"/>
                <w:sz w:val="20"/>
                <w:szCs w:val="20"/>
                <w:lang w:val="en-US"/>
              </w:rPr>
              <w:t>Inginerie geodezică</w:t>
            </w:r>
          </w:p>
        </w:tc>
        <w:tc>
          <w:tcPr>
            <w:tcW w:w="2461" w:type="dxa"/>
          </w:tcPr>
          <w:p w:rsidR="00D94F3A" w:rsidRPr="00D94F3A" w:rsidRDefault="00D94F3A" w:rsidP="00D94F3A">
            <w:pPr>
              <w:spacing w:line="240" w:lineRule="auto"/>
              <w:rPr>
                <w:rFonts w:ascii="Calibri" w:eastAsia="Times New Roman" w:hAnsi="Calibri"/>
                <w:sz w:val="20"/>
                <w:szCs w:val="20"/>
                <w:lang w:val="it-IT"/>
              </w:rPr>
            </w:pPr>
            <w:r w:rsidRPr="00D94F3A">
              <w:rPr>
                <w:rFonts w:ascii="Calibri" w:eastAsia="Times New Roman" w:hAnsi="Calibri"/>
                <w:sz w:val="20"/>
                <w:szCs w:val="20"/>
                <w:lang w:val="it-IT"/>
              </w:rPr>
              <w:t>Geomatică şi cartografie</w:t>
            </w:r>
          </w:p>
        </w:tc>
        <w:tc>
          <w:tcPr>
            <w:tcW w:w="1057" w:type="dxa"/>
          </w:tcPr>
          <w:p w:rsidR="00D94F3A" w:rsidRPr="00D94F3A" w:rsidRDefault="00D94F3A" w:rsidP="00D94F3A">
            <w:pPr>
              <w:spacing w:line="240" w:lineRule="auto"/>
              <w:jc w:val="center"/>
              <w:rPr>
                <w:rFonts w:ascii="Calibri" w:eastAsia="Times New Roman" w:hAnsi="Calibri"/>
                <w:sz w:val="20"/>
                <w:szCs w:val="20"/>
                <w:lang w:val="en-US"/>
              </w:rPr>
            </w:pPr>
            <w:r w:rsidRPr="00D94F3A">
              <w:rPr>
                <w:rFonts w:ascii="Calibri" w:eastAsia="Times New Roman" w:hAnsi="Calibri"/>
                <w:sz w:val="20"/>
                <w:szCs w:val="20"/>
                <w:lang w:val="en-US"/>
              </w:rPr>
              <w:t>IF</w:t>
            </w:r>
          </w:p>
        </w:tc>
        <w:tc>
          <w:tcPr>
            <w:tcW w:w="3083" w:type="dxa"/>
          </w:tcPr>
          <w:p w:rsidR="00D94F3A" w:rsidRPr="00D94F3A" w:rsidRDefault="00D94F3A" w:rsidP="00D94F3A">
            <w:pPr>
              <w:spacing w:after="160" w:line="240" w:lineRule="auto"/>
              <w:jc w:val="center"/>
              <w:rPr>
                <w:rFonts w:ascii="Calibri" w:eastAsia="Calibri" w:hAnsi="Calibri"/>
                <w:sz w:val="20"/>
                <w:szCs w:val="20"/>
                <w:lang w:val="en-US"/>
              </w:rPr>
            </w:pPr>
            <w:r w:rsidRPr="00D94F3A">
              <w:rPr>
                <w:rFonts w:ascii="Calibri" w:eastAsia="Calibri" w:hAnsi="Calibri"/>
                <w:sz w:val="20"/>
                <w:szCs w:val="20"/>
              </w:rPr>
              <w:t>Conf. dr. ing. Constantin Chirilă</w:t>
            </w:r>
          </w:p>
        </w:tc>
      </w:tr>
    </w:tbl>
    <w:p w:rsidR="00D94F3A" w:rsidRPr="00D94F3A" w:rsidRDefault="00D94F3A" w:rsidP="00D94F3A">
      <w:pPr>
        <w:shd w:val="clear" w:color="auto" w:fill="FFFFFF"/>
        <w:spacing w:line="240" w:lineRule="auto"/>
        <w:ind w:firstLine="540"/>
        <w:jc w:val="both"/>
        <w:rPr>
          <w:rFonts w:ascii="Calibri" w:eastAsia="Times New Roman" w:hAnsi="Calibri"/>
          <w:b/>
          <w:bCs/>
          <w:sz w:val="22"/>
          <w:lang w:eastAsia="ro-RO"/>
        </w:rPr>
      </w:pPr>
    </w:p>
    <w:p w:rsidR="00D94F3A" w:rsidRPr="00D94F3A" w:rsidRDefault="00D94F3A" w:rsidP="00D94F3A">
      <w:pPr>
        <w:shd w:val="clear" w:color="auto" w:fill="FFFFFF"/>
        <w:spacing w:line="240" w:lineRule="auto"/>
        <w:ind w:firstLine="540"/>
        <w:jc w:val="both"/>
        <w:rPr>
          <w:rFonts w:ascii="Calibri" w:eastAsia="Times New Roman" w:hAnsi="Calibri"/>
          <w:b/>
          <w:bCs/>
          <w:sz w:val="22"/>
          <w:lang w:eastAsia="ro-RO"/>
        </w:rPr>
      </w:pPr>
    </w:p>
    <w:p w:rsidR="008568B4" w:rsidRPr="008568B4" w:rsidRDefault="008568B4" w:rsidP="008568B4">
      <w:pPr>
        <w:shd w:val="clear" w:color="auto" w:fill="BDD6EE"/>
        <w:spacing w:line="240" w:lineRule="auto"/>
        <w:ind w:firstLine="540"/>
        <w:jc w:val="both"/>
        <w:rPr>
          <w:rFonts w:eastAsia="Times New Roman" w:cs="Arial"/>
          <w:b/>
          <w:bCs/>
          <w:color w:val="FF0000"/>
          <w:szCs w:val="24"/>
          <w:lang w:eastAsia="ro-RO"/>
        </w:rPr>
      </w:pPr>
    </w:p>
    <w:p w:rsidR="008568B4" w:rsidRPr="008568B4" w:rsidRDefault="008568B4" w:rsidP="008568B4">
      <w:pPr>
        <w:shd w:val="clear" w:color="auto" w:fill="BDD6EE"/>
        <w:spacing w:line="240" w:lineRule="auto"/>
        <w:ind w:firstLine="540"/>
        <w:jc w:val="both"/>
        <w:rPr>
          <w:rFonts w:eastAsia="Times New Roman" w:cs="Arial"/>
          <w:b/>
          <w:bCs/>
          <w:szCs w:val="24"/>
        </w:rPr>
      </w:pPr>
      <w:r w:rsidRPr="008568B4">
        <w:rPr>
          <w:rFonts w:eastAsia="Times New Roman" w:cs="Arial"/>
          <w:b/>
          <w:bCs/>
          <w:szCs w:val="24"/>
          <w:lang w:eastAsia="ro-RO"/>
        </w:rPr>
        <w:t>3.</w:t>
      </w:r>
      <w:r w:rsidR="006E7754">
        <w:rPr>
          <w:rFonts w:eastAsia="Times New Roman" w:cs="Arial"/>
          <w:b/>
          <w:bCs/>
          <w:szCs w:val="24"/>
          <w:lang w:eastAsia="ro-RO"/>
        </w:rPr>
        <w:t>4.2.</w:t>
      </w:r>
      <w:r w:rsidRPr="008568B4">
        <w:rPr>
          <w:rFonts w:eastAsia="Times New Roman" w:cs="Arial"/>
          <w:b/>
          <w:bCs/>
          <w:szCs w:val="24"/>
          <w:lang w:eastAsia="ro-RO"/>
        </w:rPr>
        <w:t xml:space="preserve"> </w:t>
      </w:r>
      <w:r w:rsidRPr="008568B4">
        <w:rPr>
          <w:rFonts w:eastAsia="Times New Roman" w:cs="Arial"/>
          <w:b/>
          <w:bCs/>
          <w:szCs w:val="24"/>
        </w:rPr>
        <w:t>Evidența situației studenților facultății</w:t>
      </w:r>
    </w:p>
    <w:p w:rsidR="008568B4" w:rsidRPr="008568B4" w:rsidRDefault="008568B4" w:rsidP="008568B4">
      <w:pPr>
        <w:spacing w:line="240" w:lineRule="auto"/>
        <w:jc w:val="both"/>
        <w:rPr>
          <w:rFonts w:eastAsia="Times New Roman" w:cs="Arial"/>
          <w:szCs w:val="24"/>
        </w:rPr>
      </w:pPr>
    </w:p>
    <w:p w:rsidR="008568B4" w:rsidRPr="008568B4" w:rsidRDefault="008568B4" w:rsidP="008568B4">
      <w:pPr>
        <w:spacing w:line="240" w:lineRule="auto"/>
        <w:jc w:val="both"/>
        <w:rPr>
          <w:rFonts w:eastAsia="Times New Roman" w:cs="Arial"/>
          <w:szCs w:val="24"/>
        </w:rPr>
      </w:pPr>
      <w:r w:rsidRPr="008568B4">
        <w:rPr>
          <w:rFonts w:eastAsia="Times New Roman" w:cs="Arial"/>
          <w:szCs w:val="24"/>
        </w:rPr>
        <w:tab/>
        <w:t>Numărul de studenți ai facultătii a fost influențat de următorii factori: absolvire, admitere, exmatriculări, reînmatriculări, transferuri, retrageri.</w:t>
      </w:r>
    </w:p>
    <w:p w:rsidR="008568B4" w:rsidRPr="008568B4" w:rsidRDefault="008568B4" w:rsidP="008568B4">
      <w:pPr>
        <w:spacing w:line="240" w:lineRule="auto"/>
        <w:jc w:val="both"/>
        <w:rPr>
          <w:rFonts w:eastAsia="Times New Roman" w:cs="Arial"/>
          <w:szCs w:val="24"/>
        </w:rPr>
      </w:pPr>
      <w:r w:rsidRPr="008568B4">
        <w:rPr>
          <w:rFonts w:eastAsia="Times New Roman" w:cs="Arial"/>
          <w:szCs w:val="24"/>
        </w:rPr>
        <w:t>Situaţia numărului de studenţi fără taxă şi cu taxă  la data de 01.01.2019 şi 1.10.2019 este  prezentata mai jos, astfel:</w:t>
      </w:r>
    </w:p>
    <w:p w:rsidR="008568B4" w:rsidRPr="008568B4" w:rsidRDefault="008568B4" w:rsidP="008568B4">
      <w:pPr>
        <w:spacing w:line="240" w:lineRule="auto"/>
        <w:jc w:val="center"/>
        <w:rPr>
          <w:rFonts w:eastAsia="Times New Roman" w:cs="Arial"/>
          <w:b/>
          <w:color w:val="FF0000"/>
          <w:szCs w:val="24"/>
        </w:rPr>
      </w:pPr>
    </w:p>
    <w:p w:rsidR="008568B4" w:rsidRPr="008568B4" w:rsidRDefault="008568B4" w:rsidP="008568B4">
      <w:pPr>
        <w:shd w:val="clear" w:color="auto" w:fill="FFFF99"/>
        <w:ind w:firstLine="540"/>
        <w:jc w:val="both"/>
        <w:rPr>
          <w:rFonts w:ascii="Calibri" w:hAnsi="Calibri"/>
          <w:b/>
          <w:i/>
        </w:rPr>
      </w:pPr>
      <w:r w:rsidRPr="008568B4">
        <w:rPr>
          <w:rFonts w:ascii="Calibri" w:hAnsi="Calibri"/>
          <w:b/>
          <w:i/>
        </w:rPr>
        <w:t>3.</w:t>
      </w:r>
      <w:r w:rsidR="006E7754">
        <w:rPr>
          <w:rFonts w:ascii="Calibri" w:hAnsi="Calibri"/>
          <w:b/>
          <w:i/>
        </w:rPr>
        <w:t>4.2.</w:t>
      </w:r>
      <w:r w:rsidRPr="008568B4">
        <w:rPr>
          <w:rFonts w:ascii="Calibri" w:hAnsi="Calibri"/>
          <w:b/>
          <w:i/>
        </w:rPr>
        <w:t>Total studenţi fizici (buget si taxa) în anul 2019</w:t>
      </w:r>
    </w:p>
    <w:p w:rsidR="00A64E9F" w:rsidRDefault="00A64E9F" w:rsidP="008568B4">
      <w:pPr>
        <w:jc w:val="center"/>
        <w:rPr>
          <w:rFonts w:ascii="Calibri" w:hAnsi="Calibri"/>
          <w:b/>
          <w:i/>
          <w:sz w:val="18"/>
          <w:szCs w:val="18"/>
        </w:rPr>
      </w:pPr>
    </w:p>
    <w:p w:rsidR="008568B4" w:rsidRPr="008568B4" w:rsidRDefault="008568B4" w:rsidP="008568B4">
      <w:pPr>
        <w:jc w:val="center"/>
        <w:rPr>
          <w:rFonts w:ascii="Calibri" w:eastAsia="Calibri" w:hAnsi="Calibri"/>
          <w:b/>
          <w:color w:val="000000"/>
          <w:sz w:val="18"/>
          <w:szCs w:val="18"/>
        </w:rPr>
      </w:pPr>
      <w:r w:rsidRPr="008568B4">
        <w:rPr>
          <w:rFonts w:ascii="Calibri" w:hAnsi="Calibri"/>
          <w:b/>
          <w:i/>
          <w:sz w:val="18"/>
          <w:szCs w:val="18"/>
        </w:rPr>
        <w:t>Ta</w:t>
      </w:r>
      <w:r w:rsidRPr="008568B4">
        <w:rPr>
          <w:rFonts w:ascii="Calibri" w:hAnsi="Calibri"/>
          <w:b/>
          <w:sz w:val="18"/>
          <w:szCs w:val="18"/>
        </w:rPr>
        <w:t>bel 3.</w:t>
      </w:r>
      <w:r w:rsidR="006E7754">
        <w:rPr>
          <w:rFonts w:ascii="Calibri" w:hAnsi="Calibri"/>
          <w:b/>
          <w:sz w:val="18"/>
          <w:szCs w:val="18"/>
        </w:rPr>
        <w:t xml:space="preserve">4.2.a </w:t>
      </w:r>
      <w:r w:rsidRPr="008568B4">
        <w:rPr>
          <w:rFonts w:ascii="Calibri" w:hAnsi="Calibri"/>
          <w:b/>
          <w:sz w:val="18"/>
          <w:szCs w:val="18"/>
        </w:rPr>
        <w:t xml:space="preserve">  S</w:t>
      </w:r>
      <w:r w:rsidRPr="008568B4">
        <w:rPr>
          <w:rFonts w:ascii="Calibri" w:eastAsia="Calibri" w:hAnsi="Calibri"/>
          <w:b/>
          <w:color w:val="000000"/>
          <w:sz w:val="18"/>
          <w:szCs w:val="18"/>
        </w:rPr>
        <w:t>ituaţia nr. de studenţi la data de 01.01.2019 – studii universitare de licenţă</w:t>
      </w:r>
    </w:p>
    <w:p w:rsidR="008568B4" w:rsidRPr="008568B4" w:rsidRDefault="008568B4" w:rsidP="008568B4">
      <w:pPr>
        <w:jc w:val="center"/>
        <w:rPr>
          <w:rFonts w:ascii="Calibri" w:eastAsia="Calibri" w:hAnsi="Calibri"/>
          <w:b/>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700"/>
        <w:gridCol w:w="597"/>
        <w:gridCol w:w="700"/>
        <w:gridCol w:w="611"/>
        <w:gridCol w:w="714"/>
        <w:gridCol w:w="597"/>
        <w:gridCol w:w="700"/>
        <w:gridCol w:w="597"/>
        <w:gridCol w:w="714"/>
        <w:gridCol w:w="597"/>
        <w:gridCol w:w="700"/>
        <w:gridCol w:w="598"/>
      </w:tblGrid>
      <w:tr w:rsidR="008568B4" w:rsidRPr="008568B4" w:rsidTr="00A64E9F">
        <w:tc>
          <w:tcPr>
            <w:tcW w:w="1638" w:type="dxa"/>
            <w:vMerge w:val="restart"/>
            <w:tcBorders>
              <w:top w:val="threeDEmboss" w:sz="12" w:space="0" w:color="auto"/>
              <w:left w:val="threeDEmboss" w:sz="12" w:space="0" w:color="auto"/>
              <w:tr2bl w:val="single" w:sz="4" w:space="0" w:color="auto"/>
            </w:tcBorders>
            <w:shd w:val="clear" w:color="auto" w:fill="B4C6E7"/>
          </w:tcPr>
          <w:p w:rsidR="008568B4" w:rsidRPr="008568B4" w:rsidRDefault="008568B4" w:rsidP="008568B4">
            <w:pPr>
              <w:rPr>
                <w:rFonts w:ascii="Calibri" w:hAnsi="Calibri"/>
                <w:color w:val="000000"/>
                <w:sz w:val="20"/>
                <w:szCs w:val="20"/>
              </w:rPr>
            </w:pPr>
            <w:r w:rsidRPr="008568B4">
              <w:rPr>
                <w:rFonts w:ascii="Calibri" w:hAnsi="Calibri"/>
                <w:color w:val="000000"/>
                <w:sz w:val="20"/>
                <w:szCs w:val="20"/>
              </w:rPr>
              <w:t>an univ. 2019/2020</w:t>
            </w:r>
          </w:p>
          <w:p w:rsidR="008568B4" w:rsidRPr="008568B4" w:rsidRDefault="008568B4" w:rsidP="008568B4">
            <w:pPr>
              <w:rPr>
                <w:rFonts w:ascii="Calibri" w:hAnsi="Calibri"/>
                <w:color w:val="000000"/>
                <w:sz w:val="20"/>
                <w:szCs w:val="20"/>
              </w:rPr>
            </w:pPr>
          </w:p>
          <w:p w:rsidR="008568B4" w:rsidRPr="008568B4" w:rsidRDefault="008568B4" w:rsidP="008568B4">
            <w:pPr>
              <w:rPr>
                <w:rFonts w:ascii="Calibri" w:hAnsi="Calibri"/>
                <w:color w:val="000000"/>
                <w:sz w:val="20"/>
                <w:szCs w:val="20"/>
              </w:rPr>
            </w:pPr>
          </w:p>
          <w:p w:rsidR="008568B4" w:rsidRPr="008568B4" w:rsidRDefault="008568B4" w:rsidP="008568B4">
            <w:pPr>
              <w:jc w:val="right"/>
              <w:rPr>
                <w:rFonts w:ascii="Calibri" w:hAnsi="Calibri"/>
                <w:color w:val="000000"/>
                <w:sz w:val="20"/>
                <w:szCs w:val="20"/>
              </w:rPr>
            </w:pPr>
            <w:r w:rsidRPr="008568B4">
              <w:rPr>
                <w:rFonts w:ascii="Calibri" w:hAnsi="Calibri"/>
                <w:color w:val="000000"/>
                <w:sz w:val="20"/>
                <w:szCs w:val="20"/>
              </w:rPr>
              <w:t>anul de studiu</w:t>
            </w:r>
          </w:p>
        </w:tc>
        <w:tc>
          <w:tcPr>
            <w:tcW w:w="4500" w:type="dxa"/>
            <w:gridSpan w:val="6"/>
            <w:tcBorders>
              <w:top w:val="threeDEmboss" w:sz="12" w:space="0" w:color="auto"/>
            </w:tcBorders>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STUDENŢI  ROMÂNI</w:t>
            </w:r>
          </w:p>
        </w:tc>
        <w:tc>
          <w:tcPr>
            <w:tcW w:w="4413" w:type="dxa"/>
            <w:gridSpan w:val="6"/>
            <w:tcBorders>
              <w:top w:val="threeDEmboss" w:sz="12" w:space="0" w:color="auto"/>
              <w:right w:val="threeDEmboss" w:sz="12" w:space="0" w:color="auto"/>
            </w:tcBorders>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STUDENŢI  STRĂINI</w:t>
            </w:r>
          </w:p>
        </w:tc>
      </w:tr>
      <w:tr w:rsidR="008568B4" w:rsidRPr="008568B4" w:rsidTr="00A64E9F">
        <w:tc>
          <w:tcPr>
            <w:tcW w:w="1638" w:type="dxa"/>
            <w:vMerge/>
            <w:tcBorders>
              <w:left w:val="threeDEmboss" w:sz="12" w:space="0" w:color="auto"/>
            </w:tcBorders>
            <w:shd w:val="clear" w:color="auto" w:fill="B4C6E7"/>
          </w:tcPr>
          <w:p w:rsidR="008568B4" w:rsidRPr="008568B4" w:rsidRDefault="008568B4" w:rsidP="008568B4">
            <w:pPr>
              <w:jc w:val="right"/>
              <w:rPr>
                <w:rFonts w:ascii="Calibri" w:hAnsi="Calibri"/>
                <w:color w:val="000000"/>
                <w:sz w:val="20"/>
                <w:szCs w:val="20"/>
              </w:rPr>
            </w:pPr>
          </w:p>
        </w:tc>
        <w:tc>
          <w:tcPr>
            <w:tcW w:w="1440" w:type="dxa"/>
            <w:gridSpan w:val="2"/>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Inginerie  civilă</w:t>
            </w:r>
          </w:p>
        </w:tc>
        <w:tc>
          <w:tcPr>
            <w:tcW w:w="1530" w:type="dxa"/>
            <w:gridSpan w:val="2"/>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Inginerie geodezică</w:t>
            </w:r>
          </w:p>
        </w:tc>
        <w:tc>
          <w:tcPr>
            <w:tcW w:w="1530" w:type="dxa"/>
            <w:gridSpan w:val="2"/>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Ingineria mediului</w:t>
            </w:r>
          </w:p>
        </w:tc>
        <w:tc>
          <w:tcPr>
            <w:tcW w:w="1440" w:type="dxa"/>
            <w:gridSpan w:val="2"/>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Inginerie  civilă</w:t>
            </w:r>
          </w:p>
        </w:tc>
        <w:tc>
          <w:tcPr>
            <w:tcW w:w="1530" w:type="dxa"/>
            <w:gridSpan w:val="2"/>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Inginerie geodezică</w:t>
            </w:r>
          </w:p>
        </w:tc>
        <w:tc>
          <w:tcPr>
            <w:tcW w:w="1443" w:type="dxa"/>
            <w:gridSpan w:val="2"/>
            <w:tcBorders>
              <w:right w:val="threeDEmboss" w:sz="12" w:space="0" w:color="auto"/>
            </w:tcBorders>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Ingineria mediului</w:t>
            </w:r>
          </w:p>
        </w:tc>
      </w:tr>
      <w:tr w:rsidR="008568B4" w:rsidRPr="008568B4" w:rsidTr="00A64E9F">
        <w:trPr>
          <w:trHeight w:val="355"/>
        </w:trPr>
        <w:tc>
          <w:tcPr>
            <w:tcW w:w="1638" w:type="dxa"/>
            <w:vMerge/>
            <w:tcBorders>
              <w:left w:val="threeDEmboss" w:sz="12" w:space="0" w:color="auto"/>
              <w:bottom w:val="threeDEmboss" w:sz="12" w:space="0" w:color="auto"/>
            </w:tcBorders>
            <w:shd w:val="clear" w:color="auto" w:fill="B4C6E7"/>
          </w:tcPr>
          <w:p w:rsidR="008568B4" w:rsidRPr="008568B4" w:rsidRDefault="008568B4" w:rsidP="008568B4">
            <w:pPr>
              <w:jc w:val="right"/>
              <w:rPr>
                <w:rFonts w:ascii="Calibri" w:hAnsi="Calibri"/>
                <w:color w:val="000000"/>
                <w:sz w:val="20"/>
                <w:szCs w:val="20"/>
              </w:rPr>
            </w:pPr>
          </w:p>
        </w:tc>
        <w:tc>
          <w:tcPr>
            <w:tcW w:w="720" w:type="dxa"/>
            <w:tcBorders>
              <w:bottom w:val="threeDEmboss" w:sz="12" w:space="0" w:color="auto"/>
            </w:tcBorders>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buget</w:t>
            </w:r>
          </w:p>
        </w:tc>
        <w:tc>
          <w:tcPr>
            <w:tcW w:w="720" w:type="dxa"/>
            <w:tcBorders>
              <w:bottom w:val="threeDEmboss" w:sz="12" w:space="0" w:color="auto"/>
            </w:tcBorders>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taxă</w:t>
            </w:r>
          </w:p>
        </w:tc>
        <w:tc>
          <w:tcPr>
            <w:tcW w:w="720" w:type="dxa"/>
            <w:tcBorders>
              <w:bottom w:val="threeDEmboss" w:sz="12" w:space="0" w:color="auto"/>
            </w:tcBorders>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buget</w:t>
            </w:r>
          </w:p>
        </w:tc>
        <w:tc>
          <w:tcPr>
            <w:tcW w:w="810" w:type="dxa"/>
            <w:tcBorders>
              <w:bottom w:val="threeDEmboss" w:sz="12" w:space="0" w:color="auto"/>
            </w:tcBorders>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taxă</w:t>
            </w:r>
          </w:p>
        </w:tc>
        <w:tc>
          <w:tcPr>
            <w:tcW w:w="810" w:type="dxa"/>
            <w:tcBorders>
              <w:bottom w:val="threeDEmboss" w:sz="12" w:space="0" w:color="auto"/>
            </w:tcBorders>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buget</w:t>
            </w:r>
          </w:p>
        </w:tc>
        <w:tc>
          <w:tcPr>
            <w:tcW w:w="720" w:type="dxa"/>
            <w:tcBorders>
              <w:bottom w:val="threeDEmboss" w:sz="12" w:space="0" w:color="auto"/>
            </w:tcBorders>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taxă</w:t>
            </w:r>
          </w:p>
        </w:tc>
        <w:tc>
          <w:tcPr>
            <w:tcW w:w="720" w:type="dxa"/>
            <w:tcBorders>
              <w:bottom w:val="threeDEmboss" w:sz="12" w:space="0" w:color="auto"/>
            </w:tcBorders>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buget</w:t>
            </w:r>
          </w:p>
        </w:tc>
        <w:tc>
          <w:tcPr>
            <w:tcW w:w="720" w:type="dxa"/>
            <w:tcBorders>
              <w:bottom w:val="threeDEmboss" w:sz="12" w:space="0" w:color="auto"/>
            </w:tcBorders>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taxă</w:t>
            </w:r>
          </w:p>
        </w:tc>
        <w:tc>
          <w:tcPr>
            <w:tcW w:w="810" w:type="dxa"/>
            <w:tcBorders>
              <w:bottom w:val="threeDEmboss" w:sz="12" w:space="0" w:color="auto"/>
            </w:tcBorders>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buget</w:t>
            </w:r>
          </w:p>
        </w:tc>
        <w:tc>
          <w:tcPr>
            <w:tcW w:w="720" w:type="dxa"/>
            <w:tcBorders>
              <w:bottom w:val="threeDEmboss" w:sz="12" w:space="0" w:color="auto"/>
            </w:tcBorders>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taxă</w:t>
            </w:r>
          </w:p>
        </w:tc>
        <w:tc>
          <w:tcPr>
            <w:tcW w:w="720" w:type="dxa"/>
            <w:tcBorders>
              <w:bottom w:val="threeDEmboss" w:sz="12" w:space="0" w:color="auto"/>
            </w:tcBorders>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buget</w:t>
            </w:r>
          </w:p>
        </w:tc>
        <w:tc>
          <w:tcPr>
            <w:tcW w:w="723" w:type="dxa"/>
            <w:tcBorders>
              <w:bottom w:val="threeDEmboss" w:sz="12" w:space="0" w:color="auto"/>
              <w:right w:val="threeDEmboss" w:sz="12" w:space="0" w:color="auto"/>
            </w:tcBorders>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taxă</w:t>
            </w:r>
          </w:p>
        </w:tc>
      </w:tr>
      <w:tr w:rsidR="008568B4" w:rsidRPr="008568B4" w:rsidTr="00A64E9F">
        <w:tc>
          <w:tcPr>
            <w:tcW w:w="1638" w:type="dxa"/>
            <w:tcBorders>
              <w:top w:val="threeDEmboss" w:sz="12" w:space="0" w:color="auto"/>
              <w:left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anul I</w:t>
            </w:r>
          </w:p>
        </w:tc>
        <w:tc>
          <w:tcPr>
            <w:tcW w:w="720" w:type="dxa"/>
            <w:tcBorders>
              <w:top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23</w:t>
            </w:r>
          </w:p>
        </w:tc>
        <w:tc>
          <w:tcPr>
            <w:tcW w:w="720" w:type="dxa"/>
            <w:tcBorders>
              <w:top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4</w:t>
            </w:r>
          </w:p>
        </w:tc>
        <w:tc>
          <w:tcPr>
            <w:tcW w:w="720" w:type="dxa"/>
            <w:tcBorders>
              <w:top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54</w:t>
            </w:r>
          </w:p>
        </w:tc>
        <w:tc>
          <w:tcPr>
            <w:tcW w:w="810" w:type="dxa"/>
            <w:tcBorders>
              <w:top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5</w:t>
            </w:r>
          </w:p>
        </w:tc>
        <w:tc>
          <w:tcPr>
            <w:tcW w:w="810" w:type="dxa"/>
            <w:tcBorders>
              <w:top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17</w:t>
            </w:r>
          </w:p>
        </w:tc>
        <w:tc>
          <w:tcPr>
            <w:tcW w:w="720" w:type="dxa"/>
            <w:tcBorders>
              <w:top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3</w:t>
            </w:r>
          </w:p>
        </w:tc>
        <w:tc>
          <w:tcPr>
            <w:tcW w:w="720" w:type="dxa"/>
            <w:tcBorders>
              <w:top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1</w:t>
            </w:r>
          </w:p>
        </w:tc>
        <w:tc>
          <w:tcPr>
            <w:tcW w:w="720" w:type="dxa"/>
            <w:tcBorders>
              <w:top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0</w:t>
            </w:r>
          </w:p>
        </w:tc>
        <w:tc>
          <w:tcPr>
            <w:tcW w:w="810" w:type="dxa"/>
            <w:tcBorders>
              <w:top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3</w:t>
            </w:r>
          </w:p>
        </w:tc>
        <w:tc>
          <w:tcPr>
            <w:tcW w:w="720" w:type="dxa"/>
            <w:tcBorders>
              <w:top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0</w:t>
            </w:r>
          </w:p>
        </w:tc>
        <w:tc>
          <w:tcPr>
            <w:tcW w:w="720" w:type="dxa"/>
            <w:tcBorders>
              <w:top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2</w:t>
            </w:r>
          </w:p>
        </w:tc>
        <w:tc>
          <w:tcPr>
            <w:tcW w:w="723" w:type="dxa"/>
            <w:tcBorders>
              <w:top w:val="threeDEmboss" w:sz="12" w:space="0" w:color="auto"/>
              <w:right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0</w:t>
            </w:r>
          </w:p>
        </w:tc>
      </w:tr>
      <w:tr w:rsidR="008568B4" w:rsidRPr="008568B4" w:rsidTr="00A64E9F">
        <w:tc>
          <w:tcPr>
            <w:tcW w:w="1638" w:type="dxa"/>
            <w:tcBorders>
              <w:left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anul II</w:t>
            </w:r>
          </w:p>
        </w:tc>
        <w:tc>
          <w:tcPr>
            <w:tcW w:w="720" w:type="dxa"/>
          </w:tcPr>
          <w:p w:rsidR="008568B4" w:rsidRPr="008568B4" w:rsidRDefault="008568B4" w:rsidP="008568B4">
            <w:pPr>
              <w:jc w:val="center"/>
              <w:rPr>
                <w:rFonts w:ascii="Calibri" w:hAnsi="Calibri"/>
                <w:sz w:val="20"/>
                <w:szCs w:val="20"/>
              </w:rPr>
            </w:pPr>
            <w:r w:rsidRPr="008568B4">
              <w:rPr>
                <w:rFonts w:ascii="Calibri" w:hAnsi="Calibri"/>
                <w:sz w:val="20"/>
                <w:szCs w:val="20"/>
              </w:rPr>
              <w:t>22</w:t>
            </w:r>
          </w:p>
        </w:tc>
        <w:tc>
          <w:tcPr>
            <w:tcW w:w="720" w:type="dxa"/>
          </w:tcPr>
          <w:p w:rsidR="008568B4" w:rsidRPr="008568B4" w:rsidRDefault="008568B4" w:rsidP="008568B4">
            <w:pPr>
              <w:jc w:val="center"/>
              <w:rPr>
                <w:rFonts w:ascii="Calibri" w:hAnsi="Calibri"/>
                <w:sz w:val="20"/>
                <w:szCs w:val="20"/>
              </w:rPr>
            </w:pPr>
            <w:r w:rsidRPr="008568B4">
              <w:rPr>
                <w:rFonts w:ascii="Calibri" w:hAnsi="Calibri"/>
                <w:sz w:val="20"/>
                <w:szCs w:val="20"/>
              </w:rPr>
              <w:t>3</w:t>
            </w:r>
          </w:p>
        </w:tc>
        <w:tc>
          <w:tcPr>
            <w:tcW w:w="720" w:type="dxa"/>
          </w:tcPr>
          <w:p w:rsidR="008568B4" w:rsidRPr="008568B4" w:rsidRDefault="008568B4" w:rsidP="008568B4">
            <w:pPr>
              <w:jc w:val="center"/>
              <w:rPr>
                <w:rFonts w:ascii="Calibri" w:hAnsi="Calibri"/>
                <w:sz w:val="20"/>
                <w:szCs w:val="20"/>
              </w:rPr>
            </w:pPr>
            <w:r w:rsidRPr="008568B4">
              <w:rPr>
                <w:rFonts w:ascii="Calibri" w:hAnsi="Calibri"/>
                <w:sz w:val="20"/>
                <w:szCs w:val="20"/>
              </w:rPr>
              <w:t>47</w:t>
            </w:r>
          </w:p>
        </w:tc>
        <w:tc>
          <w:tcPr>
            <w:tcW w:w="810" w:type="dxa"/>
          </w:tcPr>
          <w:p w:rsidR="008568B4" w:rsidRPr="008568B4" w:rsidRDefault="008568B4" w:rsidP="008568B4">
            <w:pPr>
              <w:jc w:val="center"/>
              <w:rPr>
                <w:rFonts w:ascii="Calibri" w:hAnsi="Calibri"/>
                <w:sz w:val="20"/>
                <w:szCs w:val="20"/>
              </w:rPr>
            </w:pPr>
            <w:r w:rsidRPr="008568B4">
              <w:rPr>
                <w:rFonts w:ascii="Calibri" w:hAnsi="Calibri"/>
                <w:sz w:val="20"/>
                <w:szCs w:val="20"/>
              </w:rPr>
              <w:t>3</w:t>
            </w:r>
          </w:p>
        </w:tc>
        <w:tc>
          <w:tcPr>
            <w:tcW w:w="810" w:type="dxa"/>
          </w:tcPr>
          <w:p w:rsidR="008568B4" w:rsidRPr="008568B4" w:rsidRDefault="008568B4" w:rsidP="008568B4">
            <w:pPr>
              <w:jc w:val="center"/>
              <w:rPr>
                <w:rFonts w:ascii="Calibri" w:hAnsi="Calibri"/>
                <w:sz w:val="20"/>
                <w:szCs w:val="20"/>
              </w:rPr>
            </w:pPr>
            <w:r w:rsidRPr="008568B4">
              <w:rPr>
                <w:rFonts w:ascii="Calibri" w:hAnsi="Calibri"/>
                <w:sz w:val="20"/>
                <w:szCs w:val="20"/>
              </w:rPr>
              <w:t>20</w:t>
            </w:r>
          </w:p>
        </w:tc>
        <w:tc>
          <w:tcPr>
            <w:tcW w:w="720" w:type="dxa"/>
          </w:tcPr>
          <w:p w:rsidR="008568B4" w:rsidRPr="008568B4" w:rsidRDefault="008568B4" w:rsidP="008568B4">
            <w:pPr>
              <w:jc w:val="center"/>
              <w:rPr>
                <w:rFonts w:ascii="Calibri" w:hAnsi="Calibri"/>
                <w:sz w:val="20"/>
                <w:szCs w:val="20"/>
              </w:rPr>
            </w:pPr>
            <w:r w:rsidRPr="008568B4">
              <w:rPr>
                <w:rFonts w:ascii="Calibri" w:hAnsi="Calibri"/>
                <w:sz w:val="20"/>
                <w:szCs w:val="20"/>
              </w:rPr>
              <w:t>0</w:t>
            </w:r>
          </w:p>
        </w:tc>
        <w:tc>
          <w:tcPr>
            <w:tcW w:w="720" w:type="dxa"/>
          </w:tcPr>
          <w:p w:rsidR="008568B4" w:rsidRPr="008568B4" w:rsidRDefault="008568B4" w:rsidP="008568B4">
            <w:pPr>
              <w:jc w:val="center"/>
              <w:rPr>
                <w:rFonts w:ascii="Calibri" w:hAnsi="Calibri"/>
                <w:sz w:val="20"/>
                <w:szCs w:val="20"/>
              </w:rPr>
            </w:pPr>
            <w:r w:rsidRPr="008568B4">
              <w:rPr>
                <w:rFonts w:ascii="Calibri" w:hAnsi="Calibri"/>
                <w:sz w:val="20"/>
                <w:szCs w:val="20"/>
              </w:rPr>
              <w:t>2</w:t>
            </w:r>
          </w:p>
        </w:tc>
        <w:tc>
          <w:tcPr>
            <w:tcW w:w="720" w:type="dxa"/>
          </w:tcPr>
          <w:p w:rsidR="008568B4" w:rsidRPr="008568B4" w:rsidRDefault="008568B4" w:rsidP="008568B4">
            <w:pPr>
              <w:jc w:val="center"/>
              <w:rPr>
                <w:rFonts w:ascii="Calibri" w:hAnsi="Calibri"/>
                <w:sz w:val="20"/>
                <w:szCs w:val="20"/>
              </w:rPr>
            </w:pPr>
            <w:r w:rsidRPr="008568B4">
              <w:rPr>
                <w:rFonts w:ascii="Calibri" w:hAnsi="Calibri"/>
                <w:sz w:val="20"/>
                <w:szCs w:val="20"/>
              </w:rPr>
              <w:t>1</w:t>
            </w:r>
          </w:p>
        </w:tc>
        <w:tc>
          <w:tcPr>
            <w:tcW w:w="810" w:type="dxa"/>
          </w:tcPr>
          <w:p w:rsidR="008568B4" w:rsidRPr="008568B4" w:rsidRDefault="008568B4" w:rsidP="008568B4">
            <w:pPr>
              <w:jc w:val="center"/>
              <w:rPr>
                <w:rFonts w:ascii="Calibri" w:hAnsi="Calibri"/>
                <w:sz w:val="20"/>
                <w:szCs w:val="20"/>
              </w:rPr>
            </w:pPr>
            <w:r w:rsidRPr="008568B4">
              <w:rPr>
                <w:rFonts w:ascii="Calibri" w:hAnsi="Calibri"/>
                <w:sz w:val="20"/>
                <w:szCs w:val="20"/>
              </w:rPr>
              <w:t>2</w:t>
            </w:r>
          </w:p>
        </w:tc>
        <w:tc>
          <w:tcPr>
            <w:tcW w:w="720" w:type="dxa"/>
          </w:tcPr>
          <w:p w:rsidR="008568B4" w:rsidRPr="008568B4" w:rsidRDefault="008568B4" w:rsidP="008568B4">
            <w:pPr>
              <w:jc w:val="center"/>
              <w:rPr>
                <w:rFonts w:ascii="Calibri" w:hAnsi="Calibri"/>
                <w:sz w:val="20"/>
                <w:szCs w:val="20"/>
              </w:rPr>
            </w:pPr>
            <w:r w:rsidRPr="008568B4">
              <w:rPr>
                <w:rFonts w:ascii="Calibri" w:hAnsi="Calibri"/>
                <w:sz w:val="20"/>
                <w:szCs w:val="20"/>
              </w:rPr>
              <w:t>0</w:t>
            </w:r>
          </w:p>
        </w:tc>
        <w:tc>
          <w:tcPr>
            <w:tcW w:w="720" w:type="dxa"/>
          </w:tcPr>
          <w:p w:rsidR="008568B4" w:rsidRPr="008568B4" w:rsidRDefault="008568B4" w:rsidP="008568B4">
            <w:pPr>
              <w:jc w:val="center"/>
              <w:rPr>
                <w:rFonts w:ascii="Calibri" w:hAnsi="Calibri"/>
                <w:sz w:val="20"/>
                <w:szCs w:val="20"/>
              </w:rPr>
            </w:pPr>
            <w:r w:rsidRPr="008568B4">
              <w:rPr>
                <w:rFonts w:ascii="Calibri" w:hAnsi="Calibri"/>
                <w:sz w:val="20"/>
                <w:szCs w:val="20"/>
              </w:rPr>
              <w:t>2</w:t>
            </w:r>
          </w:p>
        </w:tc>
        <w:tc>
          <w:tcPr>
            <w:tcW w:w="723" w:type="dxa"/>
            <w:tcBorders>
              <w:right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0</w:t>
            </w:r>
          </w:p>
        </w:tc>
      </w:tr>
      <w:tr w:rsidR="008568B4" w:rsidRPr="008568B4" w:rsidTr="00A64E9F">
        <w:tc>
          <w:tcPr>
            <w:tcW w:w="1638" w:type="dxa"/>
            <w:tcBorders>
              <w:left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anul III</w:t>
            </w:r>
          </w:p>
        </w:tc>
        <w:tc>
          <w:tcPr>
            <w:tcW w:w="720" w:type="dxa"/>
          </w:tcPr>
          <w:p w:rsidR="008568B4" w:rsidRPr="008568B4" w:rsidRDefault="008568B4" w:rsidP="008568B4">
            <w:pPr>
              <w:jc w:val="center"/>
              <w:rPr>
                <w:rFonts w:ascii="Calibri" w:hAnsi="Calibri"/>
                <w:sz w:val="20"/>
                <w:szCs w:val="20"/>
              </w:rPr>
            </w:pPr>
            <w:r w:rsidRPr="008568B4">
              <w:rPr>
                <w:rFonts w:ascii="Calibri" w:hAnsi="Calibri"/>
                <w:sz w:val="20"/>
                <w:szCs w:val="20"/>
              </w:rPr>
              <w:t>21</w:t>
            </w:r>
          </w:p>
        </w:tc>
        <w:tc>
          <w:tcPr>
            <w:tcW w:w="720" w:type="dxa"/>
          </w:tcPr>
          <w:p w:rsidR="008568B4" w:rsidRPr="008568B4" w:rsidRDefault="008568B4" w:rsidP="008568B4">
            <w:pPr>
              <w:jc w:val="center"/>
              <w:rPr>
                <w:rFonts w:ascii="Calibri" w:hAnsi="Calibri"/>
                <w:sz w:val="20"/>
                <w:szCs w:val="20"/>
              </w:rPr>
            </w:pPr>
            <w:r w:rsidRPr="008568B4">
              <w:rPr>
                <w:rFonts w:ascii="Calibri" w:hAnsi="Calibri"/>
                <w:sz w:val="20"/>
                <w:szCs w:val="20"/>
              </w:rPr>
              <w:t>3</w:t>
            </w:r>
          </w:p>
        </w:tc>
        <w:tc>
          <w:tcPr>
            <w:tcW w:w="720" w:type="dxa"/>
          </w:tcPr>
          <w:p w:rsidR="008568B4" w:rsidRPr="008568B4" w:rsidRDefault="008568B4" w:rsidP="008568B4">
            <w:pPr>
              <w:jc w:val="center"/>
              <w:rPr>
                <w:rFonts w:ascii="Calibri" w:hAnsi="Calibri"/>
                <w:sz w:val="20"/>
                <w:szCs w:val="20"/>
              </w:rPr>
            </w:pPr>
            <w:r w:rsidRPr="008568B4">
              <w:rPr>
                <w:rFonts w:ascii="Calibri" w:hAnsi="Calibri"/>
                <w:sz w:val="20"/>
                <w:szCs w:val="20"/>
              </w:rPr>
              <w:t>48</w:t>
            </w:r>
          </w:p>
        </w:tc>
        <w:tc>
          <w:tcPr>
            <w:tcW w:w="810" w:type="dxa"/>
          </w:tcPr>
          <w:p w:rsidR="008568B4" w:rsidRPr="008568B4" w:rsidRDefault="008568B4" w:rsidP="008568B4">
            <w:pPr>
              <w:jc w:val="center"/>
              <w:rPr>
                <w:rFonts w:ascii="Calibri" w:hAnsi="Calibri"/>
                <w:sz w:val="20"/>
                <w:szCs w:val="20"/>
              </w:rPr>
            </w:pPr>
            <w:r w:rsidRPr="008568B4">
              <w:rPr>
                <w:rFonts w:ascii="Calibri" w:hAnsi="Calibri"/>
                <w:sz w:val="20"/>
                <w:szCs w:val="20"/>
              </w:rPr>
              <w:t>2</w:t>
            </w:r>
          </w:p>
        </w:tc>
        <w:tc>
          <w:tcPr>
            <w:tcW w:w="810" w:type="dxa"/>
          </w:tcPr>
          <w:p w:rsidR="008568B4" w:rsidRPr="008568B4" w:rsidRDefault="008568B4" w:rsidP="008568B4">
            <w:pPr>
              <w:jc w:val="center"/>
              <w:rPr>
                <w:rFonts w:ascii="Calibri" w:hAnsi="Calibri"/>
                <w:sz w:val="20"/>
                <w:szCs w:val="20"/>
              </w:rPr>
            </w:pPr>
            <w:r w:rsidRPr="008568B4">
              <w:rPr>
                <w:rFonts w:ascii="Calibri" w:hAnsi="Calibri"/>
                <w:sz w:val="20"/>
                <w:szCs w:val="20"/>
              </w:rPr>
              <w:t>23</w:t>
            </w:r>
          </w:p>
        </w:tc>
        <w:tc>
          <w:tcPr>
            <w:tcW w:w="720" w:type="dxa"/>
          </w:tcPr>
          <w:p w:rsidR="008568B4" w:rsidRPr="008568B4" w:rsidRDefault="008568B4" w:rsidP="008568B4">
            <w:pPr>
              <w:jc w:val="center"/>
              <w:rPr>
                <w:rFonts w:ascii="Calibri" w:hAnsi="Calibri"/>
                <w:sz w:val="20"/>
                <w:szCs w:val="20"/>
              </w:rPr>
            </w:pPr>
            <w:r w:rsidRPr="008568B4">
              <w:rPr>
                <w:rFonts w:ascii="Calibri" w:hAnsi="Calibri"/>
                <w:sz w:val="20"/>
                <w:szCs w:val="20"/>
              </w:rPr>
              <w:t>2</w:t>
            </w:r>
          </w:p>
        </w:tc>
        <w:tc>
          <w:tcPr>
            <w:tcW w:w="720" w:type="dxa"/>
          </w:tcPr>
          <w:p w:rsidR="008568B4" w:rsidRPr="008568B4" w:rsidRDefault="008568B4" w:rsidP="008568B4">
            <w:pPr>
              <w:jc w:val="center"/>
              <w:rPr>
                <w:rFonts w:ascii="Calibri" w:hAnsi="Calibri"/>
                <w:sz w:val="20"/>
                <w:szCs w:val="20"/>
              </w:rPr>
            </w:pPr>
            <w:r w:rsidRPr="008568B4">
              <w:rPr>
                <w:rFonts w:ascii="Calibri" w:hAnsi="Calibri"/>
                <w:sz w:val="20"/>
                <w:szCs w:val="20"/>
              </w:rPr>
              <w:t>2</w:t>
            </w:r>
          </w:p>
        </w:tc>
        <w:tc>
          <w:tcPr>
            <w:tcW w:w="720" w:type="dxa"/>
          </w:tcPr>
          <w:p w:rsidR="008568B4" w:rsidRPr="008568B4" w:rsidRDefault="008568B4" w:rsidP="008568B4">
            <w:pPr>
              <w:jc w:val="center"/>
              <w:rPr>
                <w:rFonts w:ascii="Calibri" w:hAnsi="Calibri"/>
                <w:sz w:val="20"/>
                <w:szCs w:val="20"/>
              </w:rPr>
            </w:pPr>
            <w:r w:rsidRPr="008568B4">
              <w:rPr>
                <w:rFonts w:ascii="Calibri" w:hAnsi="Calibri"/>
                <w:sz w:val="20"/>
                <w:szCs w:val="20"/>
              </w:rPr>
              <w:t>0</w:t>
            </w:r>
          </w:p>
        </w:tc>
        <w:tc>
          <w:tcPr>
            <w:tcW w:w="810" w:type="dxa"/>
          </w:tcPr>
          <w:p w:rsidR="008568B4" w:rsidRPr="008568B4" w:rsidRDefault="008568B4" w:rsidP="008568B4">
            <w:pPr>
              <w:jc w:val="center"/>
              <w:rPr>
                <w:rFonts w:ascii="Calibri" w:hAnsi="Calibri"/>
                <w:sz w:val="20"/>
                <w:szCs w:val="20"/>
              </w:rPr>
            </w:pPr>
            <w:r w:rsidRPr="008568B4">
              <w:rPr>
                <w:rFonts w:ascii="Calibri" w:hAnsi="Calibri"/>
                <w:sz w:val="20"/>
                <w:szCs w:val="20"/>
              </w:rPr>
              <w:t>3</w:t>
            </w:r>
          </w:p>
        </w:tc>
        <w:tc>
          <w:tcPr>
            <w:tcW w:w="720" w:type="dxa"/>
          </w:tcPr>
          <w:p w:rsidR="008568B4" w:rsidRPr="008568B4" w:rsidRDefault="008568B4" w:rsidP="008568B4">
            <w:pPr>
              <w:jc w:val="center"/>
              <w:rPr>
                <w:rFonts w:ascii="Calibri" w:hAnsi="Calibri"/>
                <w:sz w:val="20"/>
                <w:szCs w:val="20"/>
              </w:rPr>
            </w:pPr>
            <w:r w:rsidRPr="008568B4">
              <w:rPr>
                <w:rFonts w:ascii="Calibri" w:hAnsi="Calibri"/>
                <w:sz w:val="20"/>
                <w:szCs w:val="20"/>
              </w:rPr>
              <w:t>1</w:t>
            </w:r>
          </w:p>
        </w:tc>
        <w:tc>
          <w:tcPr>
            <w:tcW w:w="720" w:type="dxa"/>
          </w:tcPr>
          <w:p w:rsidR="008568B4" w:rsidRPr="008568B4" w:rsidRDefault="008568B4" w:rsidP="008568B4">
            <w:pPr>
              <w:jc w:val="center"/>
              <w:rPr>
                <w:rFonts w:ascii="Calibri" w:hAnsi="Calibri"/>
                <w:sz w:val="20"/>
                <w:szCs w:val="20"/>
              </w:rPr>
            </w:pPr>
            <w:r w:rsidRPr="008568B4">
              <w:rPr>
                <w:rFonts w:ascii="Calibri" w:hAnsi="Calibri"/>
                <w:sz w:val="20"/>
                <w:szCs w:val="20"/>
              </w:rPr>
              <w:t>0</w:t>
            </w:r>
          </w:p>
        </w:tc>
        <w:tc>
          <w:tcPr>
            <w:tcW w:w="723" w:type="dxa"/>
            <w:tcBorders>
              <w:right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0</w:t>
            </w:r>
          </w:p>
        </w:tc>
      </w:tr>
      <w:tr w:rsidR="008568B4" w:rsidRPr="008568B4" w:rsidTr="00A64E9F">
        <w:tc>
          <w:tcPr>
            <w:tcW w:w="1638" w:type="dxa"/>
            <w:tcBorders>
              <w:left w:val="threeDEmboss" w:sz="12" w:space="0" w:color="auto"/>
              <w:bottom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anul IV</w:t>
            </w:r>
          </w:p>
        </w:tc>
        <w:tc>
          <w:tcPr>
            <w:tcW w:w="720" w:type="dxa"/>
            <w:tcBorders>
              <w:bottom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42</w:t>
            </w:r>
          </w:p>
        </w:tc>
        <w:tc>
          <w:tcPr>
            <w:tcW w:w="720" w:type="dxa"/>
            <w:tcBorders>
              <w:bottom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7</w:t>
            </w:r>
          </w:p>
        </w:tc>
        <w:tc>
          <w:tcPr>
            <w:tcW w:w="720" w:type="dxa"/>
            <w:tcBorders>
              <w:bottom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52</w:t>
            </w:r>
          </w:p>
        </w:tc>
        <w:tc>
          <w:tcPr>
            <w:tcW w:w="810" w:type="dxa"/>
            <w:tcBorders>
              <w:bottom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15</w:t>
            </w:r>
          </w:p>
        </w:tc>
        <w:tc>
          <w:tcPr>
            <w:tcW w:w="810" w:type="dxa"/>
            <w:tcBorders>
              <w:bottom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21</w:t>
            </w:r>
          </w:p>
        </w:tc>
        <w:tc>
          <w:tcPr>
            <w:tcW w:w="720" w:type="dxa"/>
            <w:tcBorders>
              <w:bottom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2</w:t>
            </w:r>
          </w:p>
        </w:tc>
        <w:tc>
          <w:tcPr>
            <w:tcW w:w="720" w:type="dxa"/>
            <w:tcBorders>
              <w:bottom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1</w:t>
            </w:r>
          </w:p>
        </w:tc>
        <w:tc>
          <w:tcPr>
            <w:tcW w:w="720" w:type="dxa"/>
            <w:tcBorders>
              <w:bottom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0</w:t>
            </w:r>
          </w:p>
        </w:tc>
        <w:tc>
          <w:tcPr>
            <w:tcW w:w="810" w:type="dxa"/>
            <w:tcBorders>
              <w:bottom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3</w:t>
            </w:r>
          </w:p>
        </w:tc>
        <w:tc>
          <w:tcPr>
            <w:tcW w:w="720" w:type="dxa"/>
            <w:tcBorders>
              <w:bottom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1</w:t>
            </w:r>
          </w:p>
        </w:tc>
        <w:tc>
          <w:tcPr>
            <w:tcW w:w="720" w:type="dxa"/>
            <w:tcBorders>
              <w:bottom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0</w:t>
            </w:r>
          </w:p>
        </w:tc>
        <w:tc>
          <w:tcPr>
            <w:tcW w:w="723" w:type="dxa"/>
            <w:tcBorders>
              <w:bottom w:val="threeDEmboss" w:sz="12" w:space="0" w:color="auto"/>
              <w:right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0</w:t>
            </w:r>
          </w:p>
        </w:tc>
      </w:tr>
      <w:tr w:rsidR="008568B4" w:rsidRPr="008568B4" w:rsidTr="00A64E9F">
        <w:tc>
          <w:tcPr>
            <w:tcW w:w="1638" w:type="dxa"/>
            <w:tcBorders>
              <w:top w:val="threeDEmboss" w:sz="12" w:space="0" w:color="auto"/>
              <w:left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sz w:val="20"/>
                <w:szCs w:val="20"/>
              </w:rPr>
            </w:pPr>
            <w:r w:rsidRPr="008568B4">
              <w:rPr>
                <w:rFonts w:ascii="Calibri" w:hAnsi="Calibri"/>
                <w:sz w:val="20"/>
                <w:szCs w:val="20"/>
              </w:rPr>
              <w:t xml:space="preserve">Total  </w:t>
            </w:r>
          </w:p>
        </w:tc>
        <w:tc>
          <w:tcPr>
            <w:tcW w:w="720" w:type="dxa"/>
            <w:tcBorders>
              <w:top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sz w:val="20"/>
                <w:szCs w:val="20"/>
              </w:rPr>
            </w:pPr>
            <w:r w:rsidRPr="008568B4">
              <w:rPr>
                <w:rFonts w:ascii="Calibri" w:hAnsi="Calibri"/>
                <w:sz w:val="20"/>
                <w:szCs w:val="20"/>
              </w:rPr>
              <w:t>108</w:t>
            </w:r>
          </w:p>
        </w:tc>
        <w:tc>
          <w:tcPr>
            <w:tcW w:w="720" w:type="dxa"/>
            <w:tcBorders>
              <w:top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sz w:val="20"/>
                <w:szCs w:val="20"/>
              </w:rPr>
            </w:pPr>
            <w:r w:rsidRPr="008568B4">
              <w:rPr>
                <w:rFonts w:ascii="Calibri" w:hAnsi="Calibri"/>
                <w:sz w:val="20"/>
                <w:szCs w:val="20"/>
              </w:rPr>
              <w:t>17</w:t>
            </w:r>
          </w:p>
        </w:tc>
        <w:tc>
          <w:tcPr>
            <w:tcW w:w="720" w:type="dxa"/>
            <w:tcBorders>
              <w:top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sz w:val="20"/>
                <w:szCs w:val="20"/>
              </w:rPr>
            </w:pPr>
            <w:r w:rsidRPr="008568B4">
              <w:rPr>
                <w:rFonts w:ascii="Calibri" w:hAnsi="Calibri"/>
                <w:sz w:val="20"/>
                <w:szCs w:val="20"/>
              </w:rPr>
              <w:t>201</w:t>
            </w:r>
          </w:p>
        </w:tc>
        <w:tc>
          <w:tcPr>
            <w:tcW w:w="810" w:type="dxa"/>
            <w:tcBorders>
              <w:top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sz w:val="20"/>
                <w:szCs w:val="20"/>
              </w:rPr>
            </w:pPr>
            <w:r w:rsidRPr="008568B4">
              <w:rPr>
                <w:rFonts w:ascii="Calibri" w:hAnsi="Calibri"/>
                <w:sz w:val="20"/>
                <w:szCs w:val="20"/>
              </w:rPr>
              <w:t>25</w:t>
            </w:r>
          </w:p>
        </w:tc>
        <w:tc>
          <w:tcPr>
            <w:tcW w:w="810" w:type="dxa"/>
            <w:tcBorders>
              <w:top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sz w:val="20"/>
                <w:szCs w:val="20"/>
              </w:rPr>
            </w:pPr>
            <w:r w:rsidRPr="008568B4">
              <w:rPr>
                <w:rFonts w:ascii="Calibri" w:hAnsi="Calibri"/>
                <w:sz w:val="20"/>
                <w:szCs w:val="20"/>
              </w:rPr>
              <w:t>81</w:t>
            </w:r>
          </w:p>
        </w:tc>
        <w:tc>
          <w:tcPr>
            <w:tcW w:w="720" w:type="dxa"/>
            <w:tcBorders>
              <w:top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sz w:val="20"/>
                <w:szCs w:val="20"/>
              </w:rPr>
            </w:pPr>
            <w:r w:rsidRPr="008568B4">
              <w:rPr>
                <w:rFonts w:ascii="Calibri" w:hAnsi="Calibri"/>
                <w:sz w:val="20"/>
                <w:szCs w:val="20"/>
              </w:rPr>
              <w:t>7</w:t>
            </w:r>
          </w:p>
        </w:tc>
        <w:tc>
          <w:tcPr>
            <w:tcW w:w="720" w:type="dxa"/>
            <w:tcBorders>
              <w:top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sz w:val="20"/>
                <w:szCs w:val="20"/>
              </w:rPr>
            </w:pPr>
            <w:r w:rsidRPr="008568B4">
              <w:rPr>
                <w:rFonts w:ascii="Calibri" w:hAnsi="Calibri"/>
                <w:sz w:val="20"/>
                <w:szCs w:val="20"/>
              </w:rPr>
              <w:t>6</w:t>
            </w:r>
          </w:p>
        </w:tc>
        <w:tc>
          <w:tcPr>
            <w:tcW w:w="720" w:type="dxa"/>
            <w:tcBorders>
              <w:top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sz w:val="20"/>
                <w:szCs w:val="20"/>
              </w:rPr>
            </w:pPr>
            <w:r w:rsidRPr="008568B4">
              <w:rPr>
                <w:rFonts w:ascii="Calibri" w:hAnsi="Calibri"/>
                <w:sz w:val="20"/>
                <w:szCs w:val="20"/>
              </w:rPr>
              <w:t>1</w:t>
            </w:r>
          </w:p>
        </w:tc>
        <w:tc>
          <w:tcPr>
            <w:tcW w:w="810" w:type="dxa"/>
            <w:tcBorders>
              <w:top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sz w:val="20"/>
                <w:szCs w:val="20"/>
              </w:rPr>
            </w:pPr>
            <w:r w:rsidRPr="008568B4">
              <w:rPr>
                <w:rFonts w:ascii="Calibri" w:hAnsi="Calibri"/>
                <w:sz w:val="20"/>
                <w:szCs w:val="20"/>
              </w:rPr>
              <w:t>11</w:t>
            </w:r>
          </w:p>
        </w:tc>
        <w:tc>
          <w:tcPr>
            <w:tcW w:w="720" w:type="dxa"/>
            <w:tcBorders>
              <w:top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sz w:val="20"/>
                <w:szCs w:val="20"/>
              </w:rPr>
            </w:pPr>
            <w:r w:rsidRPr="008568B4">
              <w:rPr>
                <w:rFonts w:ascii="Calibri" w:hAnsi="Calibri"/>
                <w:sz w:val="20"/>
                <w:szCs w:val="20"/>
              </w:rPr>
              <w:t>2</w:t>
            </w:r>
          </w:p>
        </w:tc>
        <w:tc>
          <w:tcPr>
            <w:tcW w:w="720" w:type="dxa"/>
            <w:tcBorders>
              <w:top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sz w:val="20"/>
                <w:szCs w:val="20"/>
              </w:rPr>
            </w:pPr>
            <w:r w:rsidRPr="008568B4">
              <w:rPr>
                <w:rFonts w:ascii="Calibri" w:hAnsi="Calibri"/>
                <w:sz w:val="20"/>
                <w:szCs w:val="20"/>
              </w:rPr>
              <w:t>4</w:t>
            </w:r>
          </w:p>
        </w:tc>
        <w:tc>
          <w:tcPr>
            <w:tcW w:w="723" w:type="dxa"/>
            <w:tcBorders>
              <w:top w:val="threeDEmboss" w:sz="12" w:space="0" w:color="auto"/>
              <w:bottom w:val="threeDEmboss" w:sz="12" w:space="0" w:color="auto"/>
              <w:right w:val="threeDEmboss" w:sz="12" w:space="0" w:color="auto"/>
            </w:tcBorders>
            <w:shd w:val="clear" w:color="auto" w:fill="ACB9CA"/>
          </w:tcPr>
          <w:p w:rsidR="008568B4" w:rsidRPr="008568B4" w:rsidRDefault="008568B4" w:rsidP="008568B4">
            <w:pPr>
              <w:jc w:val="center"/>
              <w:rPr>
                <w:rFonts w:ascii="Calibri" w:hAnsi="Calibri"/>
                <w:sz w:val="20"/>
                <w:szCs w:val="20"/>
              </w:rPr>
            </w:pPr>
            <w:r w:rsidRPr="008568B4">
              <w:rPr>
                <w:rFonts w:ascii="Calibri" w:hAnsi="Calibri"/>
                <w:sz w:val="20"/>
                <w:szCs w:val="20"/>
              </w:rPr>
              <w:t>0</w:t>
            </w:r>
          </w:p>
        </w:tc>
      </w:tr>
    </w:tbl>
    <w:p w:rsidR="008568B4" w:rsidRPr="008568B4" w:rsidRDefault="008568B4" w:rsidP="008568B4">
      <w:pPr>
        <w:rPr>
          <w:rFonts w:ascii="Calibri" w:eastAsia="Calibri" w:hAnsi="Calibri"/>
          <w:sz w:val="20"/>
          <w:szCs w:val="20"/>
        </w:rPr>
      </w:pPr>
    </w:p>
    <w:p w:rsidR="008568B4" w:rsidRPr="008568B4" w:rsidRDefault="008568B4" w:rsidP="008568B4">
      <w:pPr>
        <w:jc w:val="center"/>
        <w:rPr>
          <w:rFonts w:ascii="Calibri" w:hAnsi="Calibri"/>
          <w:b/>
          <w:i/>
          <w:sz w:val="20"/>
          <w:szCs w:val="20"/>
        </w:rPr>
      </w:pPr>
    </w:p>
    <w:p w:rsidR="008568B4" w:rsidRPr="008568B4" w:rsidRDefault="008568B4" w:rsidP="008568B4">
      <w:pPr>
        <w:jc w:val="center"/>
        <w:rPr>
          <w:rFonts w:ascii="Calibri" w:hAnsi="Calibri"/>
          <w:b/>
          <w:i/>
          <w:sz w:val="20"/>
          <w:szCs w:val="20"/>
        </w:rPr>
      </w:pPr>
    </w:p>
    <w:p w:rsidR="008568B4" w:rsidRPr="008568B4" w:rsidRDefault="008568B4" w:rsidP="008568B4">
      <w:pPr>
        <w:jc w:val="center"/>
        <w:rPr>
          <w:rFonts w:ascii="Calibri" w:eastAsia="Calibri" w:hAnsi="Calibri"/>
          <w:b/>
          <w:color w:val="000000"/>
          <w:sz w:val="20"/>
          <w:szCs w:val="20"/>
        </w:rPr>
      </w:pPr>
      <w:r w:rsidRPr="008568B4">
        <w:rPr>
          <w:rFonts w:ascii="Calibri" w:hAnsi="Calibri"/>
          <w:b/>
          <w:i/>
          <w:sz w:val="20"/>
          <w:szCs w:val="20"/>
        </w:rPr>
        <w:t>Tabel 3.</w:t>
      </w:r>
      <w:r w:rsidR="006E7754">
        <w:rPr>
          <w:rFonts w:ascii="Calibri" w:hAnsi="Calibri"/>
          <w:b/>
          <w:i/>
          <w:sz w:val="20"/>
          <w:szCs w:val="20"/>
        </w:rPr>
        <w:t>4.2.b</w:t>
      </w:r>
      <w:r w:rsidRPr="008568B4">
        <w:rPr>
          <w:rFonts w:ascii="Calibri" w:hAnsi="Calibri"/>
          <w:b/>
          <w:i/>
          <w:sz w:val="20"/>
          <w:szCs w:val="20"/>
        </w:rPr>
        <w:t>. S</w:t>
      </w:r>
      <w:r w:rsidRPr="008568B4">
        <w:rPr>
          <w:rFonts w:ascii="Calibri" w:eastAsia="Calibri" w:hAnsi="Calibri"/>
          <w:b/>
          <w:i/>
          <w:color w:val="000000"/>
          <w:sz w:val="20"/>
          <w:szCs w:val="20"/>
        </w:rPr>
        <w:t>situaţia nr. de studenţi la data de 01.01.2019 – studii universitare de master</w:t>
      </w:r>
    </w:p>
    <w:p w:rsidR="008568B4" w:rsidRPr="008568B4" w:rsidRDefault="008568B4" w:rsidP="008568B4">
      <w:pPr>
        <w:jc w:val="center"/>
        <w:rPr>
          <w:rFonts w:ascii="Calibri" w:eastAsia="Calibri" w:hAnsi="Calibri"/>
          <w:b/>
          <w:color w:val="FF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703"/>
        <w:gridCol w:w="619"/>
        <w:gridCol w:w="703"/>
        <w:gridCol w:w="646"/>
        <w:gridCol w:w="730"/>
        <w:gridCol w:w="619"/>
        <w:gridCol w:w="703"/>
        <w:gridCol w:w="619"/>
        <w:gridCol w:w="730"/>
        <w:gridCol w:w="619"/>
        <w:gridCol w:w="703"/>
        <w:gridCol w:w="619"/>
      </w:tblGrid>
      <w:tr w:rsidR="008568B4" w:rsidRPr="008568B4" w:rsidTr="00A64E9F">
        <w:tc>
          <w:tcPr>
            <w:tcW w:w="1638" w:type="dxa"/>
            <w:vMerge w:val="restart"/>
            <w:tcBorders>
              <w:top w:val="threeDEmboss" w:sz="12" w:space="0" w:color="auto"/>
              <w:left w:val="threeDEmboss" w:sz="12" w:space="0" w:color="auto"/>
              <w:tr2bl w:val="single" w:sz="4" w:space="0" w:color="auto"/>
            </w:tcBorders>
            <w:shd w:val="clear" w:color="auto" w:fill="B4C6E7"/>
          </w:tcPr>
          <w:p w:rsidR="008568B4" w:rsidRPr="008568B4" w:rsidRDefault="008568B4" w:rsidP="008568B4">
            <w:pPr>
              <w:rPr>
                <w:rFonts w:ascii="Calibri" w:hAnsi="Calibri"/>
                <w:b/>
                <w:color w:val="000000"/>
                <w:sz w:val="20"/>
                <w:szCs w:val="20"/>
              </w:rPr>
            </w:pPr>
            <w:r w:rsidRPr="008568B4">
              <w:rPr>
                <w:rFonts w:ascii="Calibri" w:hAnsi="Calibri"/>
                <w:color w:val="000000"/>
                <w:sz w:val="20"/>
                <w:szCs w:val="20"/>
              </w:rPr>
              <w:t>an univ</w:t>
            </w:r>
            <w:r w:rsidRPr="008568B4">
              <w:rPr>
                <w:rFonts w:ascii="Calibri" w:hAnsi="Calibri"/>
                <w:b/>
                <w:color w:val="000000"/>
                <w:sz w:val="20"/>
                <w:szCs w:val="20"/>
              </w:rPr>
              <w:t xml:space="preserve">. </w:t>
            </w:r>
            <w:r w:rsidRPr="008568B4">
              <w:rPr>
                <w:rFonts w:ascii="Calibri" w:hAnsi="Calibri"/>
                <w:color w:val="000000"/>
                <w:sz w:val="20"/>
                <w:szCs w:val="20"/>
              </w:rPr>
              <w:t>2019/ 2020</w:t>
            </w:r>
          </w:p>
          <w:p w:rsidR="008568B4" w:rsidRPr="008568B4" w:rsidRDefault="008568B4" w:rsidP="008568B4">
            <w:pPr>
              <w:rPr>
                <w:rFonts w:ascii="Calibri" w:hAnsi="Calibri"/>
                <w:b/>
                <w:color w:val="000000"/>
                <w:sz w:val="20"/>
                <w:szCs w:val="20"/>
              </w:rPr>
            </w:pPr>
          </w:p>
          <w:p w:rsidR="008568B4" w:rsidRPr="008568B4" w:rsidRDefault="008568B4" w:rsidP="008568B4">
            <w:pPr>
              <w:jc w:val="right"/>
              <w:rPr>
                <w:rFonts w:ascii="Calibri" w:hAnsi="Calibri"/>
                <w:color w:val="000000"/>
                <w:sz w:val="20"/>
                <w:szCs w:val="20"/>
              </w:rPr>
            </w:pPr>
            <w:r w:rsidRPr="008568B4">
              <w:rPr>
                <w:rFonts w:ascii="Calibri" w:hAnsi="Calibri"/>
                <w:color w:val="000000"/>
                <w:sz w:val="20"/>
                <w:szCs w:val="20"/>
              </w:rPr>
              <w:t>anul de studiu</w:t>
            </w:r>
          </w:p>
        </w:tc>
        <w:tc>
          <w:tcPr>
            <w:tcW w:w="4500" w:type="dxa"/>
            <w:gridSpan w:val="6"/>
            <w:tcBorders>
              <w:top w:val="threeDEmboss" w:sz="12" w:space="0" w:color="auto"/>
            </w:tcBorders>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STUDENŢI  ROMÂNI</w:t>
            </w:r>
          </w:p>
        </w:tc>
        <w:tc>
          <w:tcPr>
            <w:tcW w:w="4413" w:type="dxa"/>
            <w:gridSpan w:val="6"/>
            <w:tcBorders>
              <w:top w:val="threeDEmboss" w:sz="12" w:space="0" w:color="auto"/>
              <w:right w:val="threeDEmboss" w:sz="12" w:space="0" w:color="auto"/>
            </w:tcBorders>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STUDENŢI STRĂINI</w:t>
            </w:r>
          </w:p>
        </w:tc>
      </w:tr>
      <w:tr w:rsidR="008568B4" w:rsidRPr="008568B4" w:rsidTr="00A64E9F">
        <w:tc>
          <w:tcPr>
            <w:tcW w:w="1638" w:type="dxa"/>
            <w:vMerge/>
            <w:tcBorders>
              <w:left w:val="threeDEmboss" w:sz="12" w:space="0" w:color="auto"/>
            </w:tcBorders>
            <w:shd w:val="clear" w:color="auto" w:fill="B4C6E7"/>
          </w:tcPr>
          <w:p w:rsidR="008568B4" w:rsidRPr="008568B4" w:rsidRDefault="008568B4" w:rsidP="008568B4">
            <w:pPr>
              <w:jc w:val="right"/>
              <w:rPr>
                <w:rFonts w:ascii="Calibri" w:hAnsi="Calibri"/>
                <w:b/>
                <w:color w:val="000000"/>
                <w:sz w:val="20"/>
                <w:szCs w:val="20"/>
              </w:rPr>
            </w:pPr>
          </w:p>
        </w:tc>
        <w:tc>
          <w:tcPr>
            <w:tcW w:w="1440" w:type="dxa"/>
            <w:gridSpan w:val="2"/>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Inginerie  civilă și instalații</w:t>
            </w:r>
          </w:p>
        </w:tc>
        <w:tc>
          <w:tcPr>
            <w:tcW w:w="1530" w:type="dxa"/>
            <w:gridSpan w:val="2"/>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Inginerie geodezică</w:t>
            </w:r>
          </w:p>
        </w:tc>
        <w:tc>
          <w:tcPr>
            <w:tcW w:w="1530" w:type="dxa"/>
            <w:gridSpan w:val="2"/>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Ingineria mediului</w:t>
            </w:r>
          </w:p>
        </w:tc>
        <w:tc>
          <w:tcPr>
            <w:tcW w:w="1440" w:type="dxa"/>
            <w:gridSpan w:val="2"/>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Inginerie  civilă și instalații</w:t>
            </w:r>
          </w:p>
        </w:tc>
        <w:tc>
          <w:tcPr>
            <w:tcW w:w="1530" w:type="dxa"/>
            <w:gridSpan w:val="2"/>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Inginerie geodezică</w:t>
            </w:r>
          </w:p>
        </w:tc>
        <w:tc>
          <w:tcPr>
            <w:tcW w:w="1443" w:type="dxa"/>
            <w:gridSpan w:val="2"/>
            <w:tcBorders>
              <w:right w:val="threeDEmboss" w:sz="12" w:space="0" w:color="auto"/>
            </w:tcBorders>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Ingineria mediului</w:t>
            </w:r>
          </w:p>
        </w:tc>
      </w:tr>
      <w:tr w:rsidR="008568B4" w:rsidRPr="008568B4" w:rsidTr="00A64E9F">
        <w:trPr>
          <w:trHeight w:val="449"/>
        </w:trPr>
        <w:tc>
          <w:tcPr>
            <w:tcW w:w="1638" w:type="dxa"/>
            <w:vMerge/>
            <w:tcBorders>
              <w:left w:val="threeDEmboss" w:sz="12" w:space="0" w:color="auto"/>
              <w:bottom w:val="threeDEmboss" w:sz="12" w:space="0" w:color="auto"/>
            </w:tcBorders>
            <w:shd w:val="clear" w:color="auto" w:fill="B4C6E7"/>
          </w:tcPr>
          <w:p w:rsidR="008568B4" w:rsidRPr="008568B4" w:rsidRDefault="008568B4" w:rsidP="008568B4">
            <w:pPr>
              <w:jc w:val="right"/>
              <w:rPr>
                <w:rFonts w:ascii="Calibri" w:hAnsi="Calibri"/>
                <w:b/>
                <w:color w:val="000000"/>
                <w:sz w:val="20"/>
                <w:szCs w:val="20"/>
              </w:rPr>
            </w:pPr>
          </w:p>
        </w:tc>
        <w:tc>
          <w:tcPr>
            <w:tcW w:w="720" w:type="dxa"/>
            <w:tcBorders>
              <w:bottom w:val="threeDEmboss" w:sz="12" w:space="0" w:color="auto"/>
            </w:tcBorders>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buget</w:t>
            </w:r>
          </w:p>
        </w:tc>
        <w:tc>
          <w:tcPr>
            <w:tcW w:w="720" w:type="dxa"/>
            <w:tcBorders>
              <w:bottom w:val="threeDEmboss" w:sz="12" w:space="0" w:color="auto"/>
            </w:tcBorders>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taxă</w:t>
            </w:r>
          </w:p>
        </w:tc>
        <w:tc>
          <w:tcPr>
            <w:tcW w:w="720" w:type="dxa"/>
            <w:tcBorders>
              <w:bottom w:val="threeDEmboss" w:sz="12" w:space="0" w:color="auto"/>
            </w:tcBorders>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buget</w:t>
            </w:r>
          </w:p>
        </w:tc>
        <w:tc>
          <w:tcPr>
            <w:tcW w:w="810" w:type="dxa"/>
            <w:tcBorders>
              <w:bottom w:val="threeDEmboss" w:sz="12" w:space="0" w:color="auto"/>
            </w:tcBorders>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taxă</w:t>
            </w:r>
          </w:p>
        </w:tc>
        <w:tc>
          <w:tcPr>
            <w:tcW w:w="810" w:type="dxa"/>
            <w:tcBorders>
              <w:bottom w:val="threeDEmboss" w:sz="12" w:space="0" w:color="auto"/>
            </w:tcBorders>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buget</w:t>
            </w:r>
          </w:p>
        </w:tc>
        <w:tc>
          <w:tcPr>
            <w:tcW w:w="720" w:type="dxa"/>
            <w:tcBorders>
              <w:bottom w:val="threeDEmboss" w:sz="12" w:space="0" w:color="auto"/>
            </w:tcBorders>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taxă</w:t>
            </w:r>
          </w:p>
        </w:tc>
        <w:tc>
          <w:tcPr>
            <w:tcW w:w="720" w:type="dxa"/>
            <w:tcBorders>
              <w:bottom w:val="threeDEmboss" w:sz="12" w:space="0" w:color="auto"/>
            </w:tcBorders>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buget</w:t>
            </w:r>
          </w:p>
        </w:tc>
        <w:tc>
          <w:tcPr>
            <w:tcW w:w="720" w:type="dxa"/>
            <w:tcBorders>
              <w:bottom w:val="threeDEmboss" w:sz="12" w:space="0" w:color="auto"/>
            </w:tcBorders>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taxă</w:t>
            </w:r>
          </w:p>
        </w:tc>
        <w:tc>
          <w:tcPr>
            <w:tcW w:w="810" w:type="dxa"/>
            <w:tcBorders>
              <w:bottom w:val="threeDEmboss" w:sz="12" w:space="0" w:color="auto"/>
            </w:tcBorders>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buget</w:t>
            </w:r>
          </w:p>
        </w:tc>
        <w:tc>
          <w:tcPr>
            <w:tcW w:w="720" w:type="dxa"/>
            <w:tcBorders>
              <w:bottom w:val="threeDEmboss" w:sz="12" w:space="0" w:color="auto"/>
            </w:tcBorders>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taxă</w:t>
            </w:r>
          </w:p>
        </w:tc>
        <w:tc>
          <w:tcPr>
            <w:tcW w:w="720" w:type="dxa"/>
            <w:tcBorders>
              <w:bottom w:val="threeDEmboss" w:sz="12" w:space="0" w:color="auto"/>
            </w:tcBorders>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buget</w:t>
            </w:r>
          </w:p>
        </w:tc>
        <w:tc>
          <w:tcPr>
            <w:tcW w:w="723" w:type="dxa"/>
            <w:tcBorders>
              <w:bottom w:val="threeDEmboss" w:sz="12" w:space="0" w:color="auto"/>
              <w:right w:val="threeDEmboss" w:sz="12" w:space="0" w:color="auto"/>
            </w:tcBorders>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taxă</w:t>
            </w:r>
          </w:p>
        </w:tc>
      </w:tr>
      <w:tr w:rsidR="008568B4" w:rsidRPr="008568B4" w:rsidTr="00A64E9F">
        <w:tc>
          <w:tcPr>
            <w:tcW w:w="1638" w:type="dxa"/>
            <w:tcBorders>
              <w:top w:val="threeDEmboss" w:sz="12" w:space="0" w:color="auto"/>
              <w:left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anul I</w:t>
            </w:r>
          </w:p>
        </w:tc>
        <w:tc>
          <w:tcPr>
            <w:tcW w:w="720" w:type="dxa"/>
            <w:tcBorders>
              <w:top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76</w:t>
            </w:r>
          </w:p>
        </w:tc>
        <w:tc>
          <w:tcPr>
            <w:tcW w:w="720" w:type="dxa"/>
            <w:tcBorders>
              <w:top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7</w:t>
            </w:r>
          </w:p>
        </w:tc>
        <w:tc>
          <w:tcPr>
            <w:tcW w:w="720" w:type="dxa"/>
            <w:tcBorders>
              <w:top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22</w:t>
            </w:r>
          </w:p>
        </w:tc>
        <w:tc>
          <w:tcPr>
            <w:tcW w:w="810" w:type="dxa"/>
            <w:tcBorders>
              <w:top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2</w:t>
            </w:r>
          </w:p>
        </w:tc>
        <w:tc>
          <w:tcPr>
            <w:tcW w:w="810" w:type="dxa"/>
            <w:tcBorders>
              <w:top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33</w:t>
            </w:r>
          </w:p>
        </w:tc>
        <w:tc>
          <w:tcPr>
            <w:tcW w:w="720" w:type="dxa"/>
            <w:tcBorders>
              <w:top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3</w:t>
            </w:r>
          </w:p>
        </w:tc>
        <w:tc>
          <w:tcPr>
            <w:tcW w:w="720" w:type="dxa"/>
            <w:tcBorders>
              <w:top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3</w:t>
            </w:r>
          </w:p>
        </w:tc>
        <w:tc>
          <w:tcPr>
            <w:tcW w:w="720" w:type="dxa"/>
            <w:tcBorders>
              <w:top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0</w:t>
            </w:r>
          </w:p>
        </w:tc>
        <w:tc>
          <w:tcPr>
            <w:tcW w:w="810" w:type="dxa"/>
            <w:tcBorders>
              <w:top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1</w:t>
            </w:r>
          </w:p>
        </w:tc>
        <w:tc>
          <w:tcPr>
            <w:tcW w:w="720" w:type="dxa"/>
            <w:tcBorders>
              <w:top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0</w:t>
            </w:r>
          </w:p>
        </w:tc>
        <w:tc>
          <w:tcPr>
            <w:tcW w:w="720" w:type="dxa"/>
            <w:tcBorders>
              <w:top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0</w:t>
            </w:r>
          </w:p>
        </w:tc>
        <w:tc>
          <w:tcPr>
            <w:tcW w:w="723" w:type="dxa"/>
            <w:tcBorders>
              <w:top w:val="threeDEmboss" w:sz="12" w:space="0" w:color="auto"/>
              <w:right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0</w:t>
            </w:r>
          </w:p>
        </w:tc>
      </w:tr>
      <w:tr w:rsidR="008568B4" w:rsidRPr="008568B4" w:rsidTr="00A64E9F">
        <w:tc>
          <w:tcPr>
            <w:tcW w:w="1638" w:type="dxa"/>
            <w:tcBorders>
              <w:left w:val="threeDEmboss" w:sz="12" w:space="0" w:color="auto"/>
              <w:bottom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anul II</w:t>
            </w:r>
          </w:p>
        </w:tc>
        <w:tc>
          <w:tcPr>
            <w:tcW w:w="720" w:type="dxa"/>
            <w:tcBorders>
              <w:bottom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69</w:t>
            </w:r>
          </w:p>
        </w:tc>
        <w:tc>
          <w:tcPr>
            <w:tcW w:w="720" w:type="dxa"/>
            <w:tcBorders>
              <w:bottom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6</w:t>
            </w:r>
          </w:p>
        </w:tc>
        <w:tc>
          <w:tcPr>
            <w:tcW w:w="720" w:type="dxa"/>
            <w:tcBorders>
              <w:bottom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19</w:t>
            </w:r>
          </w:p>
        </w:tc>
        <w:tc>
          <w:tcPr>
            <w:tcW w:w="810" w:type="dxa"/>
            <w:tcBorders>
              <w:bottom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2</w:t>
            </w:r>
          </w:p>
        </w:tc>
        <w:tc>
          <w:tcPr>
            <w:tcW w:w="810" w:type="dxa"/>
            <w:tcBorders>
              <w:bottom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38</w:t>
            </w:r>
          </w:p>
        </w:tc>
        <w:tc>
          <w:tcPr>
            <w:tcW w:w="720" w:type="dxa"/>
            <w:tcBorders>
              <w:bottom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3</w:t>
            </w:r>
          </w:p>
        </w:tc>
        <w:tc>
          <w:tcPr>
            <w:tcW w:w="720" w:type="dxa"/>
            <w:tcBorders>
              <w:bottom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0</w:t>
            </w:r>
          </w:p>
        </w:tc>
        <w:tc>
          <w:tcPr>
            <w:tcW w:w="720" w:type="dxa"/>
            <w:tcBorders>
              <w:bottom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0</w:t>
            </w:r>
          </w:p>
        </w:tc>
        <w:tc>
          <w:tcPr>
            <w:tcW w:w="810" w:type="dxa"/>
            <w:tcBorders>
              <w:bottom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2</w:t>
            </w:r>
          </w:p>
        </w:tc>
        <w:tc>
          <w:tcPr>
            <w:tcW w:w="720" w:type="dxa"/>
            <w:tcBorders>
              <w:bottom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0</w:t>
            </w:r>
          </w:p>
        </w:tc>
        <w:tc>
          <w:tcPr>
            <w:tcW w:w="720" w:type="dxa"/>
            <w:tcBorders>
              <w:bottom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0</w:t>
            </w:r>
          </w:p>
        </w:tc>
        <w:tc>
          <w:tcPr>
            <w:tcW w:w="723" w:type="dxa"/>
            <w:tcBorders>
              <w:bottom w:val="threeDEmboss" w:sz="12" w:space="0" w:color="auto"/>
              <w:right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0</w:t>
            </w:r>
          </w:p>
        </w:tc>
      </w:tr>
      <w:tr w:rsidR="008568B4" w:rsidRPr="008568B4" w:rsidTr="00A64E9F">
        <w:trPr>
          <w:trHeight w:val="215"/>
        </w:trPr>
        <w:tc>
          <w:tcPr>
            <w:tcW w:w="1638" w:type="dxa"/>
            <w:tcBorders>
              <w:top w:val="threeDEmboss" w:sz="12" w:space="0" w:color="auto"/>
              <w:left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 xml:space="preserve">Total  </w:t>
            </w:r>
          </w:p>
        </w:tc>
        <w:tc>
          <w:tcPr>
            <w:tcW w:w="720" w:type="dxa"/>
            <w:tcBorders>
              <w:top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145</w:t>
            </w:r>
          </w:p>
        </w:tc>
        <w:tc>
          <w:tcPr>
            <w:tcW w:w="720" w:type="dxa"/>
            <w:tcBorders>
              <w:top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13</w:t>
            </w:r>
          </w:p>
        </w:tc>
        <w:tc>
          <w:tcPr>
            <w:tcW w:w="720" w:type="dxa"/>
            <w:tcBorders>
              <w:top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41</w:t>
            </w:r>
          </w:p>
        </w:tc>
        <w:tc>
          <w:tcPr>
            <w:tcW w:w="810" w:type="dxa"/>
            <w:tcBorders>
              <w:top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4</w:t>
            </w:r>
          </w:p>
        </w:tc>
        <w:tc>
          <w:tcPr>
            <w:tcW w:w="810" w:type="dxa"/>
            <w:tcBorders>
              <w:top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71</w:t>
            </w:r>
          </w:p>
        </w:tc>
        <w:tc>
          <w:tcPr>
            <w:tcW w:w="720" w:type="dxa"/>
            <w:tcBorders>
              <w:top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6</w:t>
            </w:r>
          </w:p>
        </w:tc>
        <w:tc>
          <w:tcPr>
            <w:tcW w:w="720" w:type="dxa"/>
            <w:tcBorders>
              <w:top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3</w:t>
            </w:r>
          </w:p>
        </w:tc>
        <w:tc>
          <w:tcPr>
            <w:tcW w:w="720" w:type="dxa"/>
            <w:tcBorders>
              <w:top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0</w:t>
            </w:r>
          </w:p>
        </w:tc>
        <w:tc>
          <w:tcPr>
            <w:tcW w:w="810" w:type="dxa"/>
            <w:tcBorders>
              <w:top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3</w:t>
            </w:r>
          </w:p>
        </w:tc>
        <w:tc>
          <w:tcPr>
            <w:tcW w:w="720" w:type="dxa"/>
            <w:tcBorders>
              <w:top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0</w:t>
            </w:r>
          </w:p>
        </w:tc>
        <w:tc>
          <w:tcPr>
            <w:tcW w:w="720" w:type="dxa"/>
            <w:tcBorders>
              <w:top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0</w:t>
            </w:r>
          </w:p>
        </w:tc>
        <w:tc>
          <w:tcPr>
            <w:tcW w:w="723" w:type="dxa"/>
            <w:tcBorders>
              <w:top w:val="threeDEmboss" w:sz="12" w:space="0" w:color="auto"/>
              <w:bottom w:val="threeDEmboss" w:sz="12" w:space="0" w:color="auto"/>
              <w:right w:val="threeDEmboss" w:sz="12" w:space="0" w:color="auto"/>
            </w:tcBorders>
            <w:shd w:val="clear" w:color="auto" w:fill="ACB9CA"/>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0</w:t>
            </w:r>
          </w:p>
        </w:tc>
      </w:tr>
    </w:tbl>
    <w:p w:rsidR="008568B4" w:rsidRPr="008568B4" w:rsidRDefault="008568B4" w:rsidP="008568B4">
      <w:pPr>
        <w:ind w:firstLine="540"/>
        <w:jc w:val="both"/>
        <w:rPr>
          <w:rFonts w:ascii="Calibri" w:hAnsi="Calibri"/>
          <w:sz w:val="20"/>
          <w:szCs w:val="20"/>
        </w:rPr>
      </w:pPr>
    </w:p>
    <w:p w:rsidR="008568B4" w:rsidRPr="008568B4" w:rsidRDefault="008568B4" w:rsidP="008568B4">
      <w:pPr>
        <w:ind w:firstLine="540"/>
        <w:jc w:val="both"/>
        <w:rPr>
          <w:rFonts w:ascii="Calibri" w:hAnsi="Calibri"/>
          <w:sz w:val="20"/>
          <w:szCs w:val="20"/>
        </w:rPr>
      </w:pPr>
    </w:p>
    <w:p w:rsidR="008568B4" w:rsidRPr="008568B4" w:rsidRDefault="008568B4" w:rsidP="008568B4">
      <w:pPr>
        <w:jc w:val="center"/>
        <w:rPr>
          <w:rFonts w:ascii="Calibri" w:eastAsia="Calibri" w:hAnsi="Calibri"/>
          <w:b/>
          <w:color w:val="000000"/>
          <w:sz w:val="20"/>
          <w:szCs w:val="20"/>
        </w:rPr>
      </w:pPr>
      <w:r w:rsidRPr="008568B4">
        <w:rPr>
          <w:rFonts w:ascii="Calibri" w:hAnsi="Calibri"/>
          <w:b/>
          <w:i/>
          <w:sz w:val="20"/>
          <w:szCs w:val="20"/>
        </w:rPr>
        <w:t>Tabel 3.</w:t>
      </w:r>
      <w:r w:rsidR="006E7754">
        <w:rPr>
          <w:rFonts w:ascii="Calibri" w:hAnsi="Calibri"/>
          <w:b/>
          <w:i/>
          <w:sz w:val="20"/>
          <w:szCs w:val="20"/>
        </w:rPr>
        <w:t>4.2.c</w:t>
      </w:r>
      <w:r w:rsidRPr="008568B4">
        <w:rPr>
          <w:rFonts w:ascii="Calibri" w:hAnsi="Calibri"/>
          <w:b/>
          <w:i/>
          <w:sz w:val="20"/>
          <w:szCs w:val="20"/>
        </w:rPr>
        <w:t>.  S</w:t>
      </w:r>
      <w:r w:rsidRPr="008568B4">
        <w:rPr>
          <w:rFonts w:ascii="Calibri" w:eastAsia="Calibri" w:hAnsi="Calibri"/>
          <w:b/>
          <w:color w:val="000000"/>
          <w:sz w:val="20"/>
          <w:szCs w:val="20"/>
        </w:rPr>
        <w:t>ituaţia nr. de studenţi la data de 01.10.2019 – studii universitare de licenţă</w:t>
      </w:r>
    </w:p>
    <w:p w:rsidR="008568B4" w:rsidRPr="008568B4" w:rsidRDefault="008568B4" w:rsidP="008568B4">
      <w:pPr>
        <w:jc w:val="center"/>
        <w:rPr>
          <w:rFonts w:ascii="Calibri" w:eastAsia="Calibri" w:hAnsi="Calibri"/>
          <w:b/>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700"/>
        <w:gridCol w:w="597"/>
        <w:gridCol w:w="700"/>
        <w:gridCol w:w="611"/>
        <w:gridCol w:w="714"/>
        <w:gridCol w:w="597"/>
        <w:gridCol w:w="700"/>
        <w:gridCol w:w="597"/>
        <w:gridCol w:w="714"/>
        <w:gridCol w:w="597"/>
        <w:gridCol w:w="700"/>
        <w:gridCol w:w="598"/>
      </w:tblGrid>
      <w:tr w:rsidR="008568B4" w:rsidRPr="008568B4" w:rsidTr="00A64E9F">
        <w:tc>
          <w:tcPr>
            <w:tcW w:w="1638" w:type="dxa"/>
            <w:vMerge w:val="restart"/>
            <w:tcBorders>
              <w:top w:val="threeDEmboss" w:sz="12" w:space="0" w:color="auto"/>
              <w:left w:val="threeDEmboss" w:sz="12" w:space="0" w:color="auto"/>
              <w:tr2bl w:val="single" w:sz="4" w:space="0" w:color="auto"/>
            </w:tcBorders>
            <w:shd w:val="clear" w:color="auto" w:fill="B4C6E7"/>
          </w:tcPr>
          <w:p w:rsidR="008568B4" w:rsidRPr="008568B4" w:rsidRDefault="008568B4" w:rsidP="008568B4">
            <w:pPr>
              <w:rPr>
                <w:rFonts w:ascii="Calibri" w:hAnsi="Calibri"/>
                <w:color w:val="000000"/>
                <w:sz w:val="20"/>
                <w:szCs w:val="20"/>
              </w:rPr>
            </w:pPr>
            <w:r w:rsidRPr="008568B4">
              <w:rPr>
                <w:rFonts w:ascii="Calibri" w:hAnsi="Calibri"/>
                <w:color w:val="000000"/>
                <w:sz w:val="20"/>
                <w:szCs w:val="20"/>
              </w:rPr>
              <w:t>an univ. 2019/2020</w:t>
            </w:r>
          </w:p>
          <w:p w:rsidR="008568B4" w:rsidRPr="008568B4" w:rsidRDefault="008568B4" w:rsidP="008568B4">
            <w:pPr>
              <w:rPr>
                <w:rFonts w:ascii="Calibri" w:hAnsi="Calibri"/>
                <w:color w:val="000000"/>
                <w:sz w:val="20"/>
                <w:szCs w:val="20"/>
              </w:rPr>
            </w:pPr>
          </w:p>
          <w:p w:rsidR="008568B4" w:rsidRPr="008568B4" w:rsidRDefault="008568B4" w:rsidP="008568B4">
            <w:pPr>
              <w:rPr>
                <w:rFonts w:ascii="Calibri" w:hAnsi="Calibri"/>
                <w:color w:val="000000"/>
                <w:sz w:val="20"/>
                <w:szCs w:val="20"/>
              </w:rPr>
            </w:pPr>
          </w:p>
          <w:p w:rsidR="008568B4" w:rsidRPr="008568B4" w:rsidRDefault="008568B4" w:rsidP="008568B4">
            <w:pPr>
              <w:jc w:val="right"/>
              <w:rPr>
                <w:rFonts w:ascii="Calibri" w:hAnsi="Calibri"/>
                <w:color w:val="000000"/>
                <w:sz w:val="20"/>
                <w:szCs w:val="20"/>
              </w:rPr>
            </w:pPr>
            <w:r w:rsidRPr="008568B4">
              <w:rPr>
                <w:rFonts w:ascii="Calibri" w:hAnsi="Calibri"/>
                <w:color w:val="000000"/>
                <w:sz w:val="20"/>
                <w:szCs w:val="20"/>
              </w:rPr>
              <w:t>anul de studiu</w:t>
            </w:r>
          </w:p>
        </w:tc>
        <w:tc>
          <w:tcPr>
            <w:tcW w:w="4500" w:type="dxa"/>
            <w:gridSpan w:val="6"/>
            <w:tcBorders>
              <w:top w:val="threeDEmboss" w:sz="12" w:space="0" w:color="auto"/>
            </w:tcBorders>
            <w:shd w:val="clear" w:color="auto" w:fill="B4C6E7"/>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STUDENŢI  ROMÂNI</w:t>
            </w:r>
          </w:p>
        </w:tc>
        <w:tc>
          <w:tcPr>
            <w:tcW w:w="4413" w:type="dxa"/>
            <w:gridSpan w:val="6"/>
            <w:tcBorders>
              <w:top w:val="threeDEmboss" w:sz="12" w:space="0" w:color="auto"/>
              <w:right w:val="threeDEmboss" w:sz="12" w:space="0" w:color="auto"/>
            </w:tcBorders>
            <w:shd w:val="clear" w:color="auto" w:fill="B4C6E7"/>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STUDENŢI  STRĂINI</w:t>
            </w:r>
          </w:p>
        </w:tc>
      </w:tr>
      <w:tr w:rsidR="008568B4" w:rsidRPr="008568B4" w:rsidTr="00A64E9F">
        <w:tc>
          <w:tcPr>
            <w:tcW w:w="1638" w:type="dxa"/>
            <w:vMerge/>
            <w:tcBorders>
              <w:left w:val="threeDEmboss" w:sz="12" w:space="0" w:color="auto"/>
            </w:tcBorders>
            <w:shd w:val="clear" w:color="auto" w:fill="B4C6E7"/>
          </w:tcPr>
          <w:p w:rsidR="008568B4" w:rsidRPr="008568B4" w:rsidRDefault="008568B4" w:rsidP="008568B4">
            <w:pPr>
              <w:jc w:val="right"/>
              <w:rPr>
                <w:rFonts w:ascii="Calibri" w:hAnsi="Calibri"/>
                <w:color w:val="000000"/>
                <w:sz w:val="20"/>
                <w:szCs w:val="20"/>
              </w:rPr>
            </w:pPr>
          </w:p>
        </w:tc>
        <w:tc>
          <w:tcPr>
            <w:tcW w:w="1440" w:type="dxa"/>
            <w:gridSpan w:val="2"/>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Inginerie  civilă</w:t>
            </w:r>
          </w:p>
        </w:tc>
        <w:tc>
          <w:tcPr>
            <w:tcW w:w="1530" w:type="dxa"/>
            <w:gridSpan w:val="2"/>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Inginerie geodezică</w:t>
            </w:r>
          </w:p>
        </w:tc>
        <w:tc>
          <w:tcPr>
            <w:tcW w:w="1530" w:type="dxa"/>
            <w:gridSpan w:val="2"/>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Ingineria mediului</w:t>
            </w:r>
          </w:p>
        </w:tc>
        <w:tc>
          <w:tcPr>
            <w:tcW w:w="1440" w:type="dxa"/>
            <w:gridSpan w:val="2"/>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Inginerie  civilă</w:t>
            </w:r>
          </w:p>
        </w:tc>
        <w:tc>
          <w:tcPr>
            <w:tcW w:w="1530" w:type="dxa"/>
            <w:gridSpan w:val="2"/>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Inginerie geodezică</w:t>
            </w:r>
          </w:p>
        </w:tc>
        <w:tc>
          <w:tcPr>
            <w:tcW w:w="1443" w:type="dxa"/>
            <w:gridSpan w:val="2"/>
            <w:tcBorders>
              <w:right w:val="threeDEmboss" w:sz="12" w:space="0" w:color="auto"/>
            </w:tcBorders>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Ingineria mediului</w:t>
            </w:r>
          </w:p>
        </w:tc>
      </w:tr>
      <w:tr w:rsidR="008568B4" w:rsidRPr="008568B4" w:rsidTr="00A64E9F">
        <w:trPr>
          <w:trHeight w:val="355"/>
        </w:trPr>
        <w:tc>
          <w:tcPr>
            <w:tcW w:w="1638" w:type="dxa"/>
            <w:vMerge/>
            <w:tcBorders>
              <w:left w:val="threeDEmboss" w:sz="12" w:space="0" w:color="auto"/>
              <w:bottom w:val="threeDEmboss" w:sz="12" w:space="0" w:color="auto"/>
            </w:tcBorders>
            <w:shd w:val="clear" w:color="auto" w:fill="B4C6E7"/>
          </w:tcPr>
          <w:p w:rsidR="008568B4" w:rsidRPr="008568B4" w:rsidRDefault="008568B4" w:rsidP="008568B4">
            <w:pPr>
              <w:jc w:val="right"/>
              <w:rPr>
                <w:rFonts w:ascii="Calibri" w:hAnsi="Calibri"/>
                <w:color w:val="000000"/>
                <w:sz w:val="20"/>
                <w:szCs w:val="20"/>
              </w:rPr>
            </w:pPr>
          </w:p>
        </w:tc>
        <w:tc>
          <w:tcPr>
            <w:tcW w:w="720" w:type="dxa"/>
            <w:tcBorders>
              <w:bottom w:val="threeDEmboss" w:sz="12" w:space="0" w:color="auto"/>
            </w:tcBorders>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buget</w:t>
            </w:r>
          </w:p>
        </w:tc>
        <w:tc>
          <w:tcPr>
            <w:tcW w:w="720" w:type="dxa"/>
            <w:tcBorders>
              <w:bottom w:val="threeDEmboss" w:sz="12" w:space="0" w:color="auto"/>
            </w:tcBorders>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taxă</w:t>
            </w:r>
          </w:p>
        </w:tc>
        <w:tc>
          <w:tcPr>
            <w:tcW w:w="720" w:type="dxa"/>
            <w:tcBorders>
              <w:bottom w:val="threeDEmboss" w:sz="12" w:space="0" w:color="auto"/>
            </w:tcBorders>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buget</w:t>
            </w:r>
          </w:p>
        </w:tc>
        <w:tc>
          <w:tcPr>
            <w:tcW w:w="810" w:type="dxa"/>
            <w:tcBorders>
              <w:bottom w:val="threeDEmboss" w:sz="12" w:space="0" w:color="auto"/>
            </w:tcBorders>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taxă</w:t>
            </w:r>
          </w:p>
        </w:tc>
        <w:tc>
          <w:tcPr>
            <w:tcW w:w="810" w:type="dxa"/>
            <w:tcBorders>
              <w:bottom w:val="threeDEmboss" w:sz="12" w:space="0" w:color="auto"/>
            </w:tcBorders>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buget</w:t>
            </w:r>
          </w:p>
        </w:tc>
        <w:tc>
          <w:tcPr>
            <w:tcW w:w="720" w:type="dxa"/>
            <w:tcBorders>
              <w:bottom w:val="threeDEmboss" w:sz="12" w:space="0" w:color="auto"/>
            </w:tcBorders>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taxă</w:t>
            </w:r>
          </w:p>
        </w:tc>
        <w:tc>
          <w:tcPr>
            <w:tcW w:w="720" w:type="dxa"/>
            <w:tcBorders>
              <w:bottom w:val="threeDEmboss" w:sz="12" w:space="0" w:color="auto"/>
            </w:tcBorders>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buget</w:t>
            </w:r>
          </w:p>
        </w:tc>
        <w:tc>
          <w:tcPr>
            <w:tcW w:w="720" w:type="dxa"/>
            <w:tcBorders>
              <w:bottom w:val="threeDEmboss" w:sz="12" w:space="0" w:color="auto"/>
            </w:tcBorders>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taxă</w:t>
            </w:r>
          </w:p>
        </w:tc>
        <w:tc>
          <w:tcPr>
            <w:tcW w:w="810" w:type="dxa"/>
            <w:tcBorders>
              <w:bottom w:val="threeDEmboss" w:sz="12" w:space="0" w:color="auto"/>
            </w:tcBorders>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buget</w:t>
            </w:r>
          </w:p>
        </w:tc>
        <w:tc>
          <w:tcPr>
            <w:tcW w:w="720" w:type="dxa"/>
            <w:tcBorders>
              <w:bottom w:val="threeDEmboss" w:sz="12" w:space="0" w:color="auto"/>
            </w:tcBorders>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taxă</w:t>
            </w:r>
          </w:p>
        </w:tc>
        <w:tc>
          <w:tcPr>
            <w:tcW w:w="720" w:type="dxa"/>
            <w:tcBorders>
              <w:bottom w:val="threeDEmboss" w:sz="12" w:space="0" w:color="auto"/>
            </w:tcBorders>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buget</w:t>
            </w:r>
          </w:p>
        </w:tc>
        <w:tc>
          <w:tcPr>
            <w:tcW w:w="723" w:type="dxa"/>
            <w:tcBorders>
              <w:bottom w:val="threeDEmboss" w:sz="12" w:space="0" w:color="auto"/>
              <w:right w:val="threeDEmboss" w:sz="12" w:space="0" w:color="auto"/>
            </w:tcBorders>
            <w:shd w:val="clear" w:color="auto" w:fill="B4C6E7"/>
            <w:vAlign w:val="center"/>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taxă</w:t>
            </w:r>
          </w:p>
        </w:tc>
      </w:tr>
      <w:tr w:rsidR="008568B4" w:rsidRPr="008568B4" w:rsidTr="00A64E9F">
        <w:tc>
          <w:tcPr>
            <w:tcW w:w="1638" w:type="dxa"/>
            <w:tcBorders>
              <w:top w:val="threeDEmboss" w:sz="12" w:space="0" w:color="auto"/>
              <w:left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anul I</w:t>
            </w:r>
          </w:p>
        </w:tc>
        <w:tc>
          <w:tcPr>
            <w:tcW w:w="720" w:type="dxa"/>
            <w:tcBorders>
              <w:top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48</w:t>
            </w:r>
          </w:p>
        </w:tc>
        <w:tc>
          <w:tcPr>
            <w:tcW w:w="720" w:type="dxa"/>
            <w:tcBorders>
              <w:top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13</w:t>
            </w:r>
          </w:p>
        </w:tc>
        <w:tc>
          <w:tcPr>
            <w:tcW w:w="720" w:type="dxa"/>
            <w:tcBorders>
              <w:top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54</w:t>
            </w:r>
          </w:p>
        </w:tc>
        <w:tc>
          <w:tcPr>
            <w:tcW w:w="810" w:type="dxa"/>
            <w:tcBorders>
              <w:top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16</w:t>
            </w:r>
          </w:p>
        </w:tc>
        <w:tc>
          <w:tcPr>
            <w:tcW w:w="810" w:type="dxa"/>
            <w:tcBorders>
              <w:top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28</w:t>
            </w:r>
          </w:p>
        </w:tc>
        <w:tc>
          <w:tcPr>
            <w:tcW w:w="720" w:type="dxa"/>
            <w:tcBorders>
              <w:top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5</w:t>
            </w:r>
          </w:p>
        </w:tc>
        <w:tc>
          <w:tcPr>
            <w:tcW w:w="720" w:type="dxa"/>
            <w:tcBorders>
              <w:top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0</w:t>
            </w:r>
          </w:p>
        </w:tc>
        <w:tc>
          <w:tcPr>
            <w:tcW w:w="720" w:type="dxa"/>
            <w:tcBorders>
              <w:top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0</w:t>
            </w:r>
          </w:p>
        </w:tc>
        <w:tc>
          <w:tcPr>
            <w:tcW w:w="810" w:type="dxa"/>
            <w:tcBorders>
              <w:top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4</w:t>
            </w:r>
          </w:p>
        </w:tc>
        <w:tc>
          <w:tcPr>
            <w:tcW w:w="720" w:type="dxa"/>
            <w:tcBorders>
              <w:top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0</w:t>
            </w:r>
          </w:p>
        </w:tc>
        <w:tc>
          <w:tcPr>
            <w:tcW w:w="720" w:type="dxa"/>
            <w:tcBorders>
              <w:top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5</w:t>
            </w:r>
          </w:p>
        </w:tc>
        <w:tc>
          <w:tcPr>
            <w:tcW w:w="723" w:type="dxa"/>
            <w:tcBorders>
              <w:top w:val="threeDEmboss" w:sz="12" w:space="0" w:color="auto"/>
              <w:right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0</w:t>
            </w:r>
          </w:p>
        </w:tc>
      </w:tr>
      <w:tr w:rsidR="008568B4" w:rsidRPr="008568B4" w:rsidTr="00A64E9F">
        <w:tc>
          <w:tcPr>
            <w:tcW w:w="1638" w:type="dxa"/>
            <w:tcBorders>
              <w:left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anul II</w:t>
            </w:r>
          </w:p>
        </w:tc>
        <w:tc>
          <w:tcPr>
            <w:tcW w:w="720" w:type="dxa"/>
          </w:tcPr>
          <w:p w:rsidR="008568B4" w:rsidRPr="008568B4" w:rsidRDefault="008568B4" w:rsidP="008568B4">
            <w:pPr>
              <w:jc w:val="center"/>
              <w:rPr>
                <w:rFonts w:ascii="Calibri" w:hAnsi="Calibri"/>
                <w:sz w:val="20"/>
                <w:szCs w:val="20"/>
              </w:rPr>
            </w:pPr>
            <w:r w:rsidRPr="008568B4">
              <w:rPr>
                <w:rFonts w:ascii="Calibri" w:hAnsi="Calibri"/>
                <w:sz w:val="20"/>
                <w:szCs w:val="20"/>
              </w:rPr>
              <w:t>13</w:t>
            </w:r>
          </w:p>
        </w:tc>
        <w:tc>
          <w:tcPr>
            <w:tcW w:w="720" w:type="dxa"/>
          </w:tcPr>
          <w:p w:rsidR="008568B4" w:rsidRPr="008568B4" w:rsidRDefault="008568B4" w:rsidP="008568B4">
            <w:pPr>
              <w:jc w:val="center"/>
              <w:rPr>
                <w:rFonts w:ascii="Calibri" w:hAnsi="Calibri"/>
                <w:sz w:val="20"/>
                <w:szCs w:val="20"/>
              </w:rPr>
            </w:pPr>
            <w:r w:rsidRPr="008568B4">
              <w:rPr>
                <w:rFonts w:ascii="Calibri" w:hAnsi="Calibri"/>
                <w:sz w:val="20"/>
                <w:szCs w:val="20"/>
              </w:rPr>
              <w:t>4</w:t>
            </w:r>
          </w:p>
        </w:tc>
        <w:tc>
          <w:tcPr>
            <w:tcW w:w="720" w:type="dxa"/>
          </w:tcPr>
          <w:p w:rsidR="008568B4" w:rsidRPr="008568B4" w:rsidRDefault="008568B4" w:rsidP="008568B4">
            <w:pPr>
              <w:jc w:val="center"/>
              <w:rPr>
                <w:rFonts w:ascii="Calibri" w:hAnsi="Calibri"/>
                <w:sz w:val="20"/>
                <w:szCs w:val="20"/>
              </w:rPr>
            </w:pPr>
            <w:r w:rsidRPr="008568B4">
              <w:rPr>
                <w:rFonts w:ascii="Calibri" w:hAnsi="Calibri"/>
                <w:sz w:val="20"/>
                <w:szCs w:val="20"/>
              </w:rPr>
              <w:t>40</w:t>
            </w:r>
          </w:p>
        </w:tc>
        <w:tc>
          <w:tcPr>
            <w:tcW w:w="810" w:type="dxa"/>
          </w:tcPr>
          <w:p w:rsidR="008568B4" w:rsidRPr="008568B4" w:rsidRDefault="008568B4" w:rsidP="008568B4">
            <w:pPr>
              <w:jc w:val="center"/>
              <w:rPr>
                <w:rFonts w:ascii="Calibri" w:hAnsi="Calibri"/>
                <w:sz w:val="20"/>
                <w:szCs w:val="20"/>
              </w:rPr>
            </w:pPr>
            <w:r w:rsidRPr="008568B4">
              <w:rPr>
                <w:rFonts w:ascii="Calibri" w:hAnsi="Calibri"/>
                <w:sz w:val="20"/>
                <w:szCs w:val="20"/>
              </w:rPr>
              <w:t>3</w:t>
            </w:r>
          </w:p>
        </w:tc>
        <w:tc>
          <w:tcPr>
            <w:tcW w:w="810" w:type="dxa"/>
          </w:tcPr>
          <w:p w:rsidR="008568B4" w:rsidRPr="008568B4" w:rsidRDefault="008568B4" w:rsidP="008568B4">
            <w:pPr>
              <w:jc w:val="center"/>
              <w:rPr>
                <w:rFonts w:ascii="Calibri" w:hAnsi="Calibri"/>
                <w:sz w:val="20"/>
                <w:szCs w:val="20"/>
              </w:rPr>
            </w:pPr>
            <w:r w:rsidRPr="008568B4">
              <w:rPr>
                <w:rFonts w:ascii="Calibri" w:hAnsi="Calibri"/>
                <w:sz w:val="20"/>
                <w:szCs w:val="20"/>
              </w:rPr>
              <w:t>9</w:t>
            </w:r>
          </w:p>
        </w:tc>
        <w:tc>
          <w:tcPr>
            <w:tcW w:w="720" w:type="dxa"/>
          </w:tcPr>
          <w:p w:rsidR="008568B4" w:rsidRPr="008568B4" w:rsidRDefault="008568B4" w:rsidP="008568B4">
            <w:pPr>
              <w:jc w:val="center"/>
              <w:rPr>
                <w:rFonts w:ascii="Calibri" w:hAnsi="Calibri"/>
                <w:sz w:val="20"/>
                <w:szCs w:val="20"/>
              </w:rPr>
            </w:pPr>
            <w:r w:rsidRPr="008568B4">
              <w:rPr>
                <w:rFonts w:ascii="Calibri" w:hAnsi="Calibri"/>
                <w:sz w:val="20"/>
                <w:szCs w:val="20"/>
              </w:rPr>
              <w:t>1</w:t>
            </w:r>
          </w:p>
        </w:tc>
        <w:tc>
          <w:tcPr>
            <w:tcW w:w="720" w:type="dxa"/>
          </w:tcPr>
          <w:p w:rsidR="008568B4" w:rsidRPr="008568B4" w:rsidRDefault="008568B4" w:rsidP="008568B4">
            <w:pPr>
              <w:jc w:val="center"/>
              <w:rPr>
                <w:rFonts w:ascii="Calibri" w:hAnsi="Calibri"/>
                <w:sz w:val="20"/>
                <w:szCs w:val="20"/>
              </w:rPr>
            </w:pPr>
            <w:r w:rsidRPr="008568B4">
              <w:rPr>
                <w:rFonts w:ascii="Calibri" w:hAnsi="Calibri"/>
                <w:sz w:val="20"/>
                <w:szCs w:val="20"/>
              </w:rPr>
              <w:t>1</w:t>
            </w:r>
          </w:p>
        </w:tc>
        <w:tc>
          <w:tcPr>
            <w:tcW w:w="720" w:type="dxa"/>
          </w:tcPr>
          <w:p w:rsidR="008568B4" w:rsidRPr="008568B4" w:rsidRDefault="008568B4" w:rsidP="008568B4">
            <w:pPr>
              <w:jc w:val="center"/>
              <w:rPr>
                <w:rFonts w:ascii="Calibri" w:hAnsi="Calibri"/>
                <w:sz w:val="20"/>
                <w:szCs w:val="20"/>
              </w:rPr>
            </w:pPr>
            <w:r w:rsidRPr="008568B4">
              <w:rPr>
                <w:rFonts w:ascii="Calibri" w:hAnsi="Calibri"/>
                <w:sz w:val="20"/>
                <w:szCs w:val="20"/>
              </w:rPr>
              <w:t>0</w:t>
            </w:r>
          </w:p>
        </w:tc>
        <w:tc>
          <w:tcPr>
            <w:tcW w:w="810" w:type="dxa"/>
          </w:tcPr>
          <w:p w:rsidR="008568B4" w:rsidRPr="008568B4" w:rsidRDefault="008568B4" w:rsidP="008568B4">
            <w:pPr>
              <w:jc w:val="center"/>
              <w:rPr>
                <w:rFonts w:ascii="Calibri" w:hAnsi="Calibri"/>
                <w:sz w:val="20"/>
                <w:szCs w:val="20"/>
              </w:rPr>
            </w:pPr>
            <w:r w:rsidRPr="008568B4">
              <w:rPr>
                <w:rFonts w:ascii="Calibri" w:hAnsi="Calibri"/>
                <w:sz w:val="20"/>
                <w:szCs w:val="20"/>
              </w:rPr>
              <w:t>1</w:t>
            </w:r>
          </w:p>
        </w:tc>
        <w:tc>
          <w:tcPr>
            <w:tcW w:w="720" w:type="dxa"/>
          </w:tcPr>
          <w:p w:rsidR="008568B4" w:rsidRPr="008568B4" w:rsidRDefault="008568B4" w:rsidP="008568B4">
            <w:pPr>
              <w:jc w:val="center"/>
              <w:rPr>
                <w:rFonts w:ascii="Calibri" w:hAnsi="Calibri"/>
                <w:sz w:val="20"/>
                <w:szCs w:val="20"/>
              </w:rPr>
            </w:pPr>
            <w:r w:rsidRPr="008568B4">
              <w:rPr>
                <w:rFonts w:ascii="Calibri" w:hAnsi="Calibri"/>
                <w:sz w:val="20"/>
                <w:szCs w:val="20"/>
              </w:rPr>
              <w:t>0</w:t>
            </w:r>
          </w:p>
        </w:tc>
        <w:tc>
          <w:tcPr>
            <w:tcW w:w="720" w:type="dxa"/>
          </w:tcPr>
          <w:p w:rsidR="008568B4" w:rsidRPr="008568B4" w:rsidRDefault="008568B4" w:rsidP="008568B4">
            <w:pPr>
              <w:jc w:val="center"/>
              <w:rPr>
                <w:rFonts w:ascii="Calibri" w:hAnsi="Calibri"/>
                <w:sz w:val="20"/>
                <w:szCs w:val="20"/>
              </w:rPr>
            </w:pPr>
            <w:r w:rsidRPr="008568B4">
              <w:rPr>
                <w:rFonts w:ascii="Calibri" w:hAnsi="Calibri"/>
                <w:sz w:val="20"/>
                <w:szCs w:val="20"/>
              </w:rPr>
              <w:t>3</w:t>
            </w:r>
          </w:p>
        </w:tc>
        <w:tc>
          <w:tcPr>
            <w:tcW w:w="723" w:type="dxa"/>
            <w:tcBorders>
              <w:right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0</w:t>
            </w:r>
          </w:p>
        </w:tc>
      </w:tr>
      <w:tr w:rsidR="008568B4" w:rsidRPr="008568B4" w:rsidTr="00A64E9F">
        <w:tc>
          <w:tcPr>
            <w:tcW w:w="1638" w:type="dxa"/>
            <w:tcBorders>
              <w:left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anul III</w:t>
            </w:r>
          </w:p>
        </w:tc>
        <w:tc>
          <w:tcPr>
            <w:tcW w:w="720" w:type="dxa"/>
          </w:tcPr>
          <w:p w:rsidR="008568B4" w:rsidRPr="008568B4" w:rsidRDefault="008568B4" w:rsidP="008568B4">
            <w:pPr>
              <w:jc w:val="center"/>
              <w:rPr>
                <w:rFonts w:ascii="Calibri" w:hAnsi="Calibri"/>
                <w:sz w:val="20"/>
                <w:szCs w:val="20"/>
              </w:rPr>
            </w:pPr>
            <w:r w:rsidRPr="008568B4">
              <w:rPr>
                <w:rFonts w:ascii="Calibri" w:hAnsi="Calibri"/>
                <w:sz w:val="20"/>
                <w:szCs w:val="20"/>
              </w:rPr>
              <w:t>22</w:t>
            </w:r>
          </w:p>
        </w:tc>
        <w:tc>
          <w:tcPr>
            <w:tcW w:w="720" w:type="dxa"/>
          </w:tcPr>
          <w:p w:rsidR="008568B4" w:rsidRPr="008568B4" w:rsidRDefault="008568B4" w:rsidP="008568B4">
            <w:pPr>
              <w:jc w:val="center"/>
              <w:rPr>
                <w:rFonts w:ascii="Calibri" w:hAnsi="Calibri"/>
                <w:sz w:val="20"/>
                <w:szCs w:val="20"/>
              </w:rPr>
            </w:pPr>
            <w:r w:rsidRPr="008568B4">
              <w:rPr>
                <w:rFonts w:ascii="Calibri" w:hAnsi="Calibri"/>
                <w:sz w:val="20"/>
                <w:szCs w:val="20"/>
              </w:rPr>
              <w:t>1</w:t>
            </w:r>
          </w:p>
        </w:tc>
        <w:tc>
          <w:tcPr>
            <w:tcW w:w="720" w:type="dxa"/>
          </w:tcPr>
          <w:p w:rsidR="008568B4" w:rsidRPr="008568B4" w:rsidRDefault="008568B4" w:rsidP="008568B4">
            <w:pPr>
              <w:jc w:val="center"/>
              <w:rPr>
                <w:rFonts w:ascii="Calibri" w:hAnsi="Calibri"/>
                <w:sz w:val="20"/>
                <w:szCs w:val="20"/>
              </w:rPr>
            </w:pPr>
            <w:r w:rsidRPr="008568B4">
              <w:rPr>
                <w:rFonts w:ascii="Calibri" w:hAnsi="Calibri"/>
                <w:sz w:val="20"/>
                <w:szCs w:val="20"/>
              </w:rPr>
              <w:t>44</w:t>
            </w:r>
          </w:p>
        </w:tc>
        <w:tc>
          <w:tcPr>
            <w:tcW w:w="810" w:type="dxa"/>
          </w:tcPr>
          <w:p w:rsidR="008568B4" w:rsidRPr="008568B4" w:rsidRDefault="008568B4" w:rsidP="008568B4">
            <w:pPr>
              <w:jc w:val="center"/>
              <w:rPr>
                <w:rFonts w:ascii="Calibri" w:hAnsi="Calibri"/>
                <w:sz w:val="20"/>
                <w:szCs w:val="20"/>
              </w:rPr>
            </w:pPr>
            <w:r w:rsidRPr="008568B4">
              <w:rPr>
                <w:rFonts w:ascii="Calibri" w:hAnsi="Calibri"/>
                <w:sz w:val="20"/>
                <w:szCs w:val="20"/>
              </w:rPr>
              <w:t>0</w:t>
            </w:r>
          </w:p>
        </w:tc>
        <w:tc>
          <w:tcPr>
            <w:tcW w:w="810" w:type="dxa"/>
          </w:tcPr>
          <w:p w:rsidR="008568B4" w:rsidRPr="008568B4" w:rsidRDefault="008568B4" w:rsidP="008568B4">
            <w:pPr>
              <w:jc w:val="center"/>
              <w:rPr>
                <w:rFonts w:ascii="Calibri" w:hAnsi="Calibri"/>
                <w:sz w:val="20"/>
                <w:szCs w:val="20"/>
              </w:rPr>
            </w:pPr>
            <w:r w:rsidRPr="008568B4">
              <w:rPr>
                <w:rFonts w:ascii="Calibri" w:hAnsi="Calibri"/>
                <w:sz w:val="20"/>
                <w:szCs w:val="20"/>
              </w:rPr>
              <w:t>19</w:t>
            </w:r>
          </w:p>
        </w:tc>
        <w:tc>
          <w:tcPr>
            <w:tcW w:w="720" w:type="dxa"/>
          </w:tcPr>
          <w:p w:rsidR="008568B4" w:rsidRPr="008568B4" w:rsidRDefault="008568B4" w:rsidP="008568B4">
            <w:pPr>
              <w:jc w:val="center"/>
              <w:rPr>
                <w:rFonts w:ascii="Calibri" w:hAnsi="Calibri"/>
                <w:sz w:val="20"/>
                <w:szCs w:val="20"/>
              </w:rPr>
            </w:pPr>
            <w:r w:rsidRPr="008568B4">
              <w:rPr>
                <w:rFonts w:ascii="Calibri" w:hAnsi="Calibri"/>
                <w:sz w:val="20"/>
                <w:szCs w:val="20"/>
              </w:rPr>
              <w:t>0</w:t>
            </w:r>
          </w:p>
        </w:tc>
        <w:tc>
          <w:tcPr>
            <w:tcW w:w="720" w:type="dxa"/>
          </w:tcPr>
          <w:p w:rsidR="008568B4" w:rsidRPr="008568B4" w:rsidRDefault="008568B4" w:rsidP="008568B4">
            <w:pPr>
              <w:jc w:val="center"/>
              <w:rPr>
                <w:rFonts w:ascii="Calibri" w:hAnsi="Calibri"/>
                <w:sz w:val="20"/>
                <w:szCs w:val="20"/>
              </w:rPr>
            </w:pPr>
            <w:r w:rsidRPr="008568B4">
              <w:rPr>
                <w:rFonts w:ascii="Calibri" w:hAnsi="Calibri"/>
                <w:sz w:val="20"/>
                <w:szCs w:val="20"/>
              </w:rPr>
              <w:t>2</w:t>
            </w:r>
          </w:p>
        </w:tc>
        <w:tc>
          <w:tcPr>
            <w:tcW w:w="720" w:type="dxa"/>
          </w:tcPr>
          <w:p w:rsidR="008568B4" w:rsidRPr="008568B4" w:rsidRDefault="008568B4" w:rsidP="008568B4">
            <w:pPr>
              <w:jc w:val="center"/>
              <w:rPr>
                <w:rFonts w:ascii="Calibri" w:hAnsi="Calibri"/>
                <w:sz w:val="20"/>
                <w:szCs w:val="20"/>
              </w:rPr>
            </w:pPr>
            <w:r w:rsidRPr="008568B4">
              <w:rPr>
                <w:rFonts w:ascii="Calibri" w:hAnsi="Calibri"/>
                <w:sz w:val="20"/>
                <w:szCs w:val="20"/>
              </w:rPr>
              <w:t>0</w:t>
            </w:r>
          </w:p>
        </w:tc>
        <w:tc>
          <w:tcPr>
            <w:tcW w:w="810" w:type="dxa"/>
          </w:tcPr>
          <w:p w:rsidR="008568B4" w:rsidRPr="008568B4" w:rsidRDefault="008568B4" w:rsidP="008568B4">
            <w:pPr>
              <w:jc w:val="center"/>
              <w:rPr>
                <w:rFonts w:ascii="Calibri" w:hAnsi="Calibri"/>
                <w:sz w:val="20"/>
                <w:szCs w:val="20"/>
              </w:rPr>
            </w:pPr>
            <w:r w:rsidRPr="008568B4">
              <w:rPr>
                <w:rFonts w:ascii="Calibri" w:hAnsi="Calibri"/>
                <w:sz w:val="20"/>
                <w:szCs w:val="20"/>
              </w:rPr>
              <w:t>2</w:t>
            </w:r>
          </w:p>
        </w:tc>
        <w:tc>
          <w:tcPr>
            <w:tcW w:w="720" w:type="dxa"/>
          </w:tcPr>
          <w:p w:rsidR="008568B4" w:rsidRPr="008568B4" w:rsidRDefault="008568B4" w:rsidP="008568B4">
            <w:pPr>
              <w:jc w:val="center"/>
              <w:rPr>
                <w:rFonts w:ascii="Calibri" w:hAnsi="Calibri"/>
                <w:sz w:val="20"/>
                <w:szCs w:val="20"/>
              </w:rPr>
            </w:pPr>
            <w:r w:rsidRPr="008568B4">
              <w:rPr>
                <w:rFonts w:ascii="Calibri" w:hAnsi="Calibri"/>
                <w:sz w:val="20"/>
                <w:szCs w:val="20"/>
              </w:rPr>
              <w:t>0</w:t>
            </w:r>
          </w:p>
        </w:tc>
        <w:tc>
          <w:tcPr>
            <w:tcW w:w="720" w:type="dxa"/>
          </w:tcPr>
          <w:p w:rsidR="008568B4" w:rsidRPr="008568B4" w:rsidRDefault="008568B4" w:rsidP="008568B4">
            <w:pPr>
              <w:jc w:val="center"/>
              <w:rPr>
                <w:rFonts w:ascii="Calibri" w:hAnsi="Calibri"/>
                <w:sz w:val="20"/>
                <w:szCs w:val="20"/>
              </w:rPr>
            </w:pPr>
            <w:r w:rsidRPr="008568B4">
              <w:rPr>
                <w:rFonts w:ascii="Calibri" w:hAnsi="Calibri"/>
                <w:sz w:val="20"/>
                <w:szCs w:val="20"/>
              </w:rPr>
              <w:t>2</w:t>
            </w:r>
          </w:p>
        </w:tc>
        <w:tc>
          <w:tcPr>
            <w:tcW w:w="723" w:type="dxa"/>
            <w:tcBorders>
              <w:right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0</w:t>
            </w:r>
          </w:p>
        </w:tc>
      </w:tr>
      <w:tr w:rsidR="008568B4" w:rsidRPr="008568B4" w:rsidTr="00A64E9F">
        <w:tc>
          <w:tcPr>
            <w:tcW w:w="1638" w:type="dxa"/>
            <w:tcBorders>
              <w:left w:val="threeDEmboss" w:sz="12" w:space="0" w:color="auto"/>
              <w:bottom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anul IV</w:t>
            </w:r>
          </w:p>
        </w:tc>
        <w:tc>
          <w:tcPr>
            <w:tcW w:w="720" w:type="dxa"/>
            <w:tcBorders>
              <w:bottom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20</w:t>
            </w:r>
          </w:p>
        </w:tc>
        <w:tc>
          <w:tcPr>
            <w:tcW w:w="720" w:type="dxa"/>
            <w:tcBorders>
              <w:bottom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3</w:t>
            </w:r>
          </w:p>
        </w:tc>
        <w:tc>
          <w:tcPr>
            <w:tcW w:w="720" w:type="dxa"/>
            <w:tcBorders>
              <w:bottom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45</w:t>
            </w:r>
          </w:p>
        </w:tc>
        <w:tc>
          <w:tcPr>
            <w:tcW w:w="810" w:type="dxa"/>
            <w:tcBorders>
              <w:bottom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8</w:t>
            </w:r>
          </w:p>
        </w:tc>
        <w:tc>
          <w:tcPr>
            <w:tcW w:w="810" w:type="dxa"/>
            <w:tcBorders>
              <w:bottom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21</w:t>
            </w:r>
          </w:p>
        </w:tc>
        <w:tc>
          <w:tcPr>
            <w:tcW w:w="720" w:type="dxa"/>
            <w:tcBorders>
              <w:bottom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4</w:t>
            </w:r>
          </w:p>
        </w:tc>
        <w:tc>
          <w:tcPr>
            <w:tcW w:w="720" w:type="dxa"/>
            <w:tcBorders>
              <w:bottom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2</w:t>
            </w:r>
          </w:p>
        </w:tc>
        <w:tc>
          <w:tcPr>
            <w:tcW w:w="720" w:type="dxa"/>
            <w:tcBorders>
              <w:bottom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0</w:t>
            </w:r>
          </w:p>
        </w:tc>
        <w:tc>
          <w:tcPr>
            <w:tcW w:w="810" w:type="dxa"/>
            <w:tcBorders>
              <w:bottom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2</w:t>
            </w:r>
          </w:p>
        </w:tc>
        <w:tc>
          <w:tcPr>
            <w:tcW w:w="720" w:type="dxa"/>
            <w:tcBorders>
              <w:bottom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0</w:t>
            </w:r>
          </w:p>
        </w:tc>
        <w:tc>
          <w:tcPr>
            <w:tcW w:w="720" w:type="dxa"/>
            <w:tcBorders>
              <w:bottom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1</w:t>
            </w:r>
          </w:p>
        </w:tc>
        <w:tc>
          <w:tcPr>
            <w:tcW w:w="723" w:type="dxa"/>
            <w:tcBorders>
              <w:bottom w:val="threeDEmboss" w:sz="12" w:space="0" w:color="auto"/>
              <w:right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0</w:t>
            </w:r>
          </w:p>
        </w:tc>
      </w:tr>
      <w:tr w:rsidR="008568B4" w:rsidRPr="008568B4" w:rsidTr="00A64E9F">
        <w:tc>
          <w:tcPr>
            <w:tcW w:w="1638" w:type="dxa"/>
            <w:tcBorders>
              <w:top w:val="threeDEmboss" w:sz="12" w:space="0" w:color="auto"/>
              <w:left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sz w:val="20"/>
                <w:szCs w:val="20"/>
              </w:rPr>
            </w:pPr>
            <w:r w:rsidRPr="008568B4">
              <w:rPr>
                <w:rFonts w:ascii="Calibri" w:hAnsi="Calibri"/>
                <w:sz w:val="20"/>
                <w:szCs w:val="20"/>
              </w:rPr>
              <w:t xml:space="preserve">Total  </w:t>
            </w:r>
          </w:p>
        </w:tc>
        <w:tc>
          <w:tcPr>
            <w:tcW w:w="720" w:type="dxa"/>
            <w:tcBorders>
              <w:top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sz w:val="20"/>
                <w:szCs w:val="20"/>
              </w:rPr>
            </w:pPr>
            <w:r w:rsidRPr="008568B4">
              <w:rPr>
                <w:rFonts w:ascii="Calibri" w:hAnsi="Calibri"/>
                <w:sz w:val="20"/>
                <w:szCs w:val="20"/>
              </w:rPr>
              <w:t>103</w:t>
            </w:r>
          </w:p>
        </w:tc>
        <w:tc>
          <w:tcPr>
            <w:tcW w:w="720" w:type="dxa"/>
            <w:tcBorders>
              <w:top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sz w:val="20"/>
                <w:szCs w:val="20"/>
              </w:rPr>
            </w:pPr>
            <w:r w:rsidRPr="008568B4">
              <w:rPr>
                <w:rFonts w:ascii="Calibri" w:hAnsi="Calibri"/>
                <w:sz w:val="20"/>
                <w:szCs w:val="20"/>
              </w:rPr>
              <w:t>21</w:t>
            </w:r>
          </w:p>
        </w:tc>
        <w:tc>
          <w:tcPr>
            <w:tcW w:w="720" w:type="dxa"/>
            <w:tcBorders>
              <w:top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sz w:val="20"/>
                <w:szCs w:val="20"/>
              </w:rPr>
            </w:pPr>
            <w:r w:rsidRPr="008568B4">
              <w:rPr>
                <w:rFonts w:ascii="Calibri" w:hAnsi="Calibri"/>
                <w:sz w:val="20"/>
                <w:szCs w:val="20"/>
              </w:rPr>
              <w:t>183</w:t>
            </w:r>
          </w:p>
        </w:tc>
        <w:tc>
          <w:tcPr>
            <w:tcW w:w="810" w:type="dxa"/>
            <w:tcBorders>
              <w:top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sz w:val="20"/>
                <w:szCs w:val="20"/>
              </w:rPr>
            </w:pPr>
            <w:r w:rsidRPr="008568B4">
              <w:rPr>
                <w:rFonts w:ascii="Calibri" w:hAnsi="Calibri"/>
                <w:sz w:val="20"/>
                <w:szCs w:val="20"/>
              </w:rPr>
              <w:t>27</w:t>
            </w:r>
          </w:p>
        </w:tc>
        <w:tc>
          <w:tcPr>
            <w:tcW w:w="810" w:type="dxa"/>
            <w:tcBorders>
              <w:top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sz w:val="20"/>
                <w:szCs w:val="20"/>
              </w:rPr>
            </w:pPr>
            <w:r w:rsidRPr="008568B4">
              <w:rPr>
                <w:rFonts w:ascii="Calibri" w:hAnsi="Calibri"/>
                <w:sz w:val="20"/>
                <w:szCs w:val="20"/>
              </w:rPr>
              <w:t>77</w:t>
            </w:r>
          </w:p>
        </w:tc>
        <w:tc>
          <w:tcPr>
            <w:tcW w:w="720" w:type="dxa"/>
            <w:tcBorders>
              <w:top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sz w:val="20"/>
                <w:szCs w:val="20"/>
              </w:rPr>
            </w:pPr>
            <w:r w:rsidRPr="008568B4">
              <w:rPr>
                <w:rFonts w:ascii="Calibri" w:hAnsi="Calibri"/>
                <w:sz w:val="20"/>
                <w:szCs w:val="20"/>
              </w:rPr>
              <w:t>10</w:t>
            </w:r>
          </w:p>
        </w:tc>
        <w:tc>
          <w:tcPr>
            <w:tcW w:w="720" w:type="dxa"/>
            <w:tcBorders>
              <w:top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sz w:val="20"/>
                <w:szCs w:val="20"/>
              </w:rPr>
            </w:pPr>
            <w:r w:rsidRPr="008568B4">
              <w:rPr>
                <w:rFonts w:ascii="Calibri" w:hAnsi="Calibri"/>
                <w:sz w:val="20"/>
                <w:szCs w:val="20"/>
              </w:rPr>
              <w:t>5</w:t>
            </w:r>
          </w:p>
        </w:tc>
        <w:tc>
          <w:tcPr>
            <w:tcW w:w="720" w:type="dxa"/>
            <w:tcBorders>
              <w:top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sz w:val="20"/>
                <w:szCs w:val="20"/>
              </w:rPr>
            </w:pPr>
            <w:r w:rsidRPr="008568B4">
              <w:rPr>
                <w:rFonts w:ascii="Calibri" w:hAnsi="Calibri"/>
                <w:sz w:val="20"/>
                <w:szCs w:val="20"/>
              </w:rPr>
              <w:t>0</w:t>
            </w:r>
          </w:p>
        </w:tc>
        <w:tc>
          <w:tcPr>
            <w:tcW w:w="810" w:type="dxa"/>
            <w:tcBorders>
              <w:top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sz w:val="20"/>
                <w:szCs w:val="20"/>
              </w:rPr>
            </w:pPr>
            <w:r w:rsidRPr="008568B4">
              <w:rPr>
                <w:rFonts w:ascii="Calibri" w:hAnsi="Calibri"/>
                <w:sz w:val="20"/>
                <w:szCs w:val="20"/>
              </w:rPr>
              <w:t>9</w:t>
            </w:r>
          </w:p>
        </w:tc>
        <w:tc>
          <w:tcPr>
            <w:tcW w:w="720" w:type="dxa"/>
            <w:tcBorders>
              <w:top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sz w:val="20"/>
                <w:szCs w:val="20"/>
              </w:rPr>
            </w:pPr>
            <w:r w:rsidRPr="008568B4">
              <w:rPr>
                <w:rFonts w:ascii="Calibri" w:hAnsi="Calibri"/>
                <w:sz w:val="20"/>
                <w:szCs w:val="20"/>
              </w:rPr>
              <w:t>0</w:t>
            </w:r>
          </w:p>
        </w:tc>
        <w:tc>
          <w:tcPr>
            <w:tcW w:w="720" w:type="dxa"/>
            <w:tcBorders>
              <w:top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sz w:val="20"/>
                <w:szCs w:val="20"/>
              </w:rPr>
            </w:pPr>
            <w:r w:rsidRPr="008568B4">
              <w:rPr>
                <w:rFonts w:ascii="Calibri" w:hAnsi="Calibri"/>
                <w:sz w:val="20"/>
                <w:szCs w:val="20"/>
              </w:rPr>
              <w:t>8</w:t>
            </w:r>
          </w:p>
        </w:tc>
        <w:tc>
          <w:tcPr>
            <w:tcW w:w="723" w:type="dxa"/>
            <w:tcBorders>
              <w:top w:val="threeDEmboss" w:sz="12" w:space="0" w:color="auto"/>
              <w:bottom w:val="threeDEmboss" w:sz="12" w:space="0" w:color="auto"/>
              <w:right w:val="threeDEmboss" w:sz="12" w:space="0" w:color="auto"/>
            </w:tcBorders>
            <w:shd w:val="clear" w:color="auto" w:fill="ACB9CA"/>
          </w:tcPr>
          <w:p w:rsidR="008568B4" w:rsidRPr="008568B4" w:rsidRDefault="008568B4" w:rsidP="008568B4">
            <w:pPr>
              <w:jc w:val="center"/>
              <w:rPr>
                <w:rFonts w:ascii="Calibri" w:hAnsi="Calibri"/>
                <w:sz w:val="20"/>
                <w:szCs w:val="20"/>
              </w:rPr>
            </w:pPr>
            <w:r w:rsidRPr="008568B4">
              <w:rPr>
                <w:rFonts w:ascii="Calibri" w:hAnsi="Calibri"/>
                <w:sz w:val="20"/>
                <w:szCs w:val="20"/>
              </w:rPr>
              <w:t>3</w:t>
            </w:r>
          </w:p>
        </w:tc>
      </w:tr>
    </w:tbl>
    <w:p w:rsidR="008568B4" w:rsidRPr="008568B4" w:rsidRDefault="008568B4" w:rsidP="008568B4">
      <w:pPr>
        <w:rPr>
          <w:rFonts w:ascii="Calibri" w:eastAsia="Calibri" w:hAnsi="Calibri"/>
          <w:sz w:val="20"/>
          <w:szCs w:val="20"/>
        </w:rPr>
      </w:pPr>
    </w:p>
    <w:p w:rsidR="008568B4" w:rsidRPr="008568B4" w:rsidRDefault="008568B4" w:rsidP="008568B4">
      <w:pPr>
        <w:jc w:val="center"/>
        <w:rPr>
          <w:rFonts w:ascii="Calibri" w:eastAsia="Calibri" w:hAnsi="Calibri"/>
          <w:b/>
          <w:color w:val="000000"/>
          <w:sz w:val="20"/>
          <w:szCs w:val="20"/>
        </w:rPr>
      </w:pPr>
    </w:p>
    <w:p w:rsidR="008568B4" w:rsidRPr="008568B4" w:rsidRDefault="008568B4" w:rsidP="008568B4">
      <w:pPr>
        <w:jc w:val="center"/>
        <w:rPr>
          <w:rFonts w:ascii="Calibri" w:eastAsia="Calibri" w:hAnsi="Calibri"/>
          <w:b/>
          <w:color w:val="000000"/>
          <w:sz w:val="20"/>
          <w:szCs w:val="20"/>
        </w:rPr>
      </w:pPr>
      <w:r w:rsidRPr="008568B4">
        <w:rPr>
          <w:rFonts w:ascii="Calibri" w:hAnsi="Calibri"/>
          <w:b/>
          <w:i/>
          <w:sz w:val="20"/>
          <w:szCs w:val="20"/>
        </w:rPr>
        <w:t>Tabel 3.</w:t>
      </w:r>
      <w:r w:rsidR="006E7754">
        <w:rPr>
          <w:rFonts w:ascii="Calibri" w:hAnsi="Calibri"/>
          <w:b/>
          <w:i/>
          <w:sz w:val="20"/>
          <w:szCs w:val="20"/>
        </w:rPr>
        <w:t>4.2.</w:t>
      </w:r>
      <w:r w:rsidRPr="008568B4">
        <w:rPr>
          <w:rFonts w:ascii="Calibri" w:hAnsi="Calibri"/>
          <w:b/>
          <w:i/>
          <w:sz w:val="20"/>
          <w:szCs w:val="20"/>
        </w:rPr>
        <w:t>d. S</w:t>
      </w:r>
      <w:r w:rsidRPr="008568B4">
        <w:rPr>
          <w:rFonts w:ascii="Calibri" w:eastAsia="Calibri" w:hAnsi="Calibri"/>
          <w:b/>
          <w:color w:val="000000"/>
          <w:sz w:val="20"/>
          <w:szCs w:val="20"/>
        </w:rPr>
        <w:t>ituaţia nr. de studenţi la data de 01.10.2019 – studii universitare de master</w:t>
      </w:r>
    </w:p>
    <w:p w:rsidR="008568B4" w:rsidRPr="008568B4" w:rsidRDefault="008568B4" w:rsidP="008568B4">
      <w:pPr>
        <w:jc w:val="center"/>
        <w:rPr>
          <w:rFonts w:ascii="Calibri" w:eastAsia="Calibri" w:hAnsi="Calibri"/>
          <w:b/>
          <w:color w:val="FF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703"/>
        <w:gridCol w:w="619"/>
        <w:gridCol w:w="703"/>
        <w:gridCol w:w="646"/>
        <w:gridCol w:w="730"/>
        <w:gridCol w:w="619"/>
        <w:gridCol w:w="703"/>
        <w:gridCol w:w="619"/>
        <w:gridCol w:w="730"/>
        <w:gridCol w:w="619"/>
        <w:gridCol w:w="703"/>
        <w:gridCol w:w="619"/>
      </w:tblGrid>
      <w:tr w:rsidR="008568B4" w:rsidRPr="008568B4" w:rsidTr="00A64E9F">
        <w:tc>
          <w:tcPr>
            <w:tcW w:w="1638" w:type="dxa"/>
            <w:vMerge w:val="restart"/>
            <w:tcBorders>
              <w:top w:val="threeDEmboss" w:sz="12" w:space="0" w:color="auto"/>
              <w:left w:val="threeDEmboss" w:sz="12" w:space="0" w:color="auto"/>
              <w:tr2bl w:val="single" w:sz="4" w:space="0" w:color="auto"/>
            </w:tcBorders>
            <w:shd w:val="clear" w:color="auto" w:fill="B4C6E7"/>
          </w:tcPr>
          <w:p w:rsidR="008568B4" w:rsidRPr="008568B4" w:rsidRDefault="008568B4" w:rsidP="008568B4">
            <w:pPr>
              <w:rPr>
                <w:rFonts w:ascii="Calibri" w:hAnsi="Calibri"/>
                <w:b/>
                <w:color w:val="000000"/>
                <w:sz w:val="20"/>
                <w:szCs w:val="20"/>
              </w:rPr>
            </w:pPr>
            <w:r w:rsidRPr="008568B4">
              <w:rPr>
                <w:rFonts w:ascii="Calibri" w:hAnsi="Calibri"/>
                <w:color w:val="000000"/>
                <w:sz w:val="20"/>
                <w:szCs w:val="20"/>
              </w:rPr>
              <w:t>an univ</w:t>
            </w:r>
            <w:r w:rsidRPr="008568B4">
              <w:rPr>
                <w:rFonts w:ascii="Calibri" w:hAnsi="Calibri"/>
                <w:b/>
                <w:color w:val="000000"/>
                <w:sz w:val="20"/>
                <w:szCs w:val="20"/>
              </w:rPr>
              <w:t xml:space="preserve">. </w:t>
            </w:r>
            <w:r w:rsidRPr="008568B4">
              <w:rPr>
                <w:rFonts w:ascii="Calibri" w:hAnsi="Calibri"/>
                <w:color w:val="000000"/>
                <w:sz w:val="20"/>
                <w:szCs w:val="20"/>
              </w:rPr>
              <w:t>2019/ 2020</w:t>
            </w:r>
          </w:p>
          <w:p w:rsidR="008568B4" w:rsidRPr="008568B4" w:rsidRDefault="008568B4" w:rsidP="008568B4">
            <w:pPr>
              <w:rPr>
                <w:rFonts w:ascii="Calibri" w:hAnsi="Calibri"/>
                <w:b/>
                <w:color w:val="000000"/>
                <w:sz w:val="20"/>
                <w:szCs w:val="20"/>
              </w:rPr>
            </w:pPr>
          </w:p>
          <w:p w:rsidR="008568B4" w:rsidRPr="008568B4" w:rsidRDefault="008568B4" w:rsidP="008568B4">
            <w:pPr>
              <w:jc w:val="right"/>
              <w:rPr>
                <w:rFonts w:ascii="Calibri" w:hAnsi="Calibri"/>
                <w:color w:val="000000"/>
                <w:sz w:val="20"/>
                <w:szCs w:val="20"/>
              </w:rPr>
            </w:pPr>
            <w:r w:rsidRPr="008568B4">
              <w:rPr>
                <w:rFonts w:ascii="Calibri" w:hAnsi="Calibri"/>
                <w:color w:val="000000"/>
                <w:sz w:val="20"/>
                <w:szCs w:val="20"/>
              </w:rPr>
              <w:t>anul de studiu</w:t>
            </w:r>
          </w:p>
        </w:tc>
        <w:tc>
          <w:tcPr>
            <w:tcW w:w="4500" w:type="dxa"/>
            <w:gridSpan w:val="6"/>
            <w:tcBorders>
              <w:top w:val="threeDEmboss" w:sz="12" w:space="0" w:color="auto"/>
            </w:tcBorders>
            <w:shd w:val="clear" w:color="auto" w:fill="B4C6E7"/>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STUDENŢI  ROMÂNI</w:t>
            </w:r>
          </w:p>
        </w:tc>
        <w:tc>
          <w:tcPr>
            <w:tcW w:w="4413" w:type="dxa"/>
            <w:gridSpan w:val="6"/>
            <w:tcBorders>
              <w:top w:val="threeDEmboss" w:sz="12" w:space="0" w:color="auto"/>
              <w:right w:val="threeDEmboss" w:sz="12" w:space="0" w:color="auto"/>
            </w:tcBorders>
            <w:shd w:val="clear" w:color="auto" w:fill="B4C6E7"/>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STUDENŢI STRĂINI</w:t>
            </w:r>
          </w:p>
        </w:tc>
      </w:tr>
      <w:tr w:rsidR="008568B4" w:rsidRPr="008568B4" w:rsidTr="00A64E9F">
        <w:tc>
          <w:tcPr>
            <w:tcW w:w="1638" w:type="dxa"/>
            <w:vMerge/>
            <w:tcBorders>
              <w:left w:val="threeDEmboss" w:sz="12" w:space="0" w:color="auto"/>
            </w:tcBorders>
            <w:shd w:val="clear" w:color="auto" w:fill="B4C6E7"/>
          </w:tcPr>
          <w:p w:rsidR="008568B4" w:rsidRPr="008568B4" w:rsidRDefault="008568B4" w:rsidP="008568B4">
            <w:pPr>
              <w:jc w:val="right"/>
              <w:rPr>
                <w:rFonts w:ascii="Calibri" w:hAnsi="Calibri"/>
                <w:b/>
                <w:color w:val="000000"/>
                <w:sz w:val="20"/>
                <w:szCs w:val="20"/>
              </w:rPr>
            </w:pPr>
          </w:p>
        </w:tc>
        <w:tc>
          <w:tcPr>
            <w:tcW w:w="1440" w:type="dxa"/>
            <w:gridSpan w:val="2"/>
            <w:shd w:val="clear" w:color="auto" w:fill="B4C6E7"/>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Inginerie  civilă și instalații</w:t>
            </w:r>
          </w:p>
        </w:tc>
        <w:tc>
          <w:tcPr>
            <w:tcW w:w="1530" w:type="dxa"/>
            <w:gridSpan w:val="2"/>
            <w:shd w:val="clear" w:color="auto" w:fill="B4C6E7"/>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Inginerie geodezică</w:t>
            </w:r>
          </w:p>
        </w:tc>
        <w:tc>
          <w:tcPr>
            <w:tcW w:w="1530" w:type="dxa"/>
            <w:gridSpan w:val="2"/>
            <w:shd w:val="clear" w:color="auto" w:fill="B4C6E7"/>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Ingineria mediului</w:t>
            </w:r>
          </w:p>
        </w:tc>
        <w:tc>
          <w:tcPr>
            <w:tcW w:w="1440" w:type="dxa"/>
            <w:gridSpan w:val="2"/>
            <w:shd w:val="clear" w:color="auto" w:fill="B4C6E7"/>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Inginerie  civilă și instalații</w:t>
            </w:r>
          </w:p>
        </w:tc>
        <w:tc>
          <w:tcPr>
            <w:tcW w:w="1530" w:type="dxa"/>
            <w:gridSpan w:val="2"/>
            <w:shd w:val="clear" w:color="auto" w:fill="B4C6E7"/>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Inginerie geodezică</w:t>
            </w:r>
          </w:p>
        </w:tc>
        <w:tc>
          <w:tcPr>
            <w:tcW w:w="1443" w:type="dxa"/>
            <w:gridSpan w:val="2"/>
            <w:tcBorders>
              <w:right w:val="threeDEmboss" w:sz="12" w:space="0" w:color="auto"/>
            </w:tcBorders>
            <w:shd w:val="clear" w:color="auto" w:fill="B4C6E7"/>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Ingineria mediului</w:t>
            </w:r>
          </w:p>
        </w:tc>
      </w:tr>
      <w:tr w:rsidR="008568B4" w:rsidRPr="008568B4" w:rsidTr="00A64E9F">
        <w:trPr>
          <w:trHeight w:val="342"/>
        </w:trPr>
        <w:tc>
          <w:tcPr>
            <w:tcW w:w="1638" w:type="dxa"/>
            <w:vMerge/>
            <w:tcBorders>
              <w:left w:val="threeDEmboss" w:sz="12" w:space="0" w:color="auto"/>
              <w:bottom w:val="threeDEmboss" w:sz="12" w:space="0" w:color="auto"/>
            </w:tcBorders>
            <w:shd w:val="clear" w:color="auto" w:fill="B4C6E7"/>
          </w:tcPr>
          <w:p w:rsidR="008568B4" w:rsidRPr="008568B4" w:rsidRDefault="008568B4" w:rsidP="008568B4">
            <w:pPr>
              <w:jc w:val="right"/>
              <w:rPr>
                <w:rFonts w:ascii="Calibri" w:hAnsi="Calibri"/>
                <w:b/>
                <w:color w:val="000000"/>
                <w:sz w:val="20"/>
                <w:szCs w:val="20"/>
              </w:rPr>
            </w:pPr>
          </w:p>
        </w:tc>
        <w:tc>
          <w:tcPr>
            <w:tcW w:w="720" w:type="dxa"/>
            <w:tcBorders>
              <w:bottom w:val="threeDEmboss" w:sz="12" w:space="0" w:color="auto"/>
            </w:tcBorders>
            <w:shd w:val="clear" w:color="auto" w:fill="B4C6E7"/>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buget</w:t>
            </w:r>
          </w:p>
        </w:tc>
        <w:tc>
          <w:tcPr>
            <w:tcW w:w="720" w:type="dxa"/>
            <w:tcBorders>
              <w:bottom w:val="threeDEmboss" w:sz="12" w:space="0" w:color="auto"/>
            </w:tcBorders>
            <w:shd w:val="clear" w:color="auto" w:fill="B4C6E7"/>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taxă</w:t>
            </w:r>
          </w:p>
        </w:tc>
        <w:tc>
          <w:tcPr>
            <w:tcW w:w="720" w:type="dxa"/>
            <w:tcBorders>
              <w:bottom w:val="threeDEmboss" w:sz="12" w:space="0" w:color="auto"/>
            </w:tcBorders>
            <w:shd w:val="clear" w:color="auto" w:fill="B4C6E7"/>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buget</w:t>
            </w:r>
          </w:p>
        </w:tc>
        <w:tc>
          <w:tcPr>
            <w:tcW w:w="810" w:type="dxa"/>
            <w:tcBorders>
              <w:bottom w:val="threeDEmboss" w:sz="12" w:space="0" w:color="auto"/>
            </w:tcBorders>
            <w:shd w:val="clear" w:color="auto" w:fill="B4C6E7"/>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taxă</w:t>
            </w:r>
          </w:p>
        </w:tc>
        <w:tc>
          <w:tcPr>
            <w:tcW w:w="810" w:type="dxa"/>
            <w:tcBorders>
              <w:bottom w:val="threeDEmboss" w:sz="12" w:space="0" w:color="auto"/>
            </w:tcBorders>
            <w:shd w:val="clear" w:color="auto" w:fill="B4C6E7"/>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buget</w:t>
            </w:r>
          </w:p>
        </w:tc>
        <w:tc>
          <w:tcPr>
            <w:tcW w:w="720" w:type="dxa"/>
            <w:tcBorders>
              <w:bottom w:val="threeDEmboss" w:sz="12" w:space="0" w:color="auto"/>
            </w:tcBorders>
            <w:shd w:val="clear" w:color="auto" w:fill="B4C6E7"/>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taxă</w:t>
            </w:r>
          </w:p>
        </w:tc>
        <w:tc>
          <w:tcPr>
            <w:tcW w:w="720" w:type="dxa"/>
            <w:tcBorders>
              <w:bottom w:val="threeDEmboss" w:sz="12" w:space="0" w:color="auto"/>
            </w:tcBorders>
            <w:shd w:val="clear" w:color="auto" w:fill="B4C6E7"/>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buget</w:t>
            </w:r>
          </w:p>
        </w:tc>
        <w:tc>
          <w:tcPr>
            <w:tcW w:w="720" w:type="dxa"/>
            <w:tcBorders>
              <w:bottom w:val="threeDEmboss" w:sz="12" w:space="0" w:color="auto"/>
            </w:tcBorders>
            <w:shd w:val="clear" w:color="auto" w:fill="B4C6E7"/>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taxă</w:t>
            </w:r>
          </w:p>
        </w:tc>
        <w:tc>
          <w:tcPr>
            <w:tcW w:w="810" w:type="dxa"/>
            <w:tcBorders>
              <w:bottom w:val="threeDEmboss" w:sz="12" w:space="0" w:color="auto"/>
            </w:tcBorders>
            <w:shd w:val="clear" w:color="auto" w:fill="B4C6E7"/>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buget</w:t>
            </w:r>
          </w:p>
        </w:tc>
        <w:tc>
          <w:tcPr>
            <w:tcW w:w="720" w:type="dxa"/>
            <w:tcBorders>
              <w:bottom w:val="threeDEmboss" w:sz="12" w:space="0" w:color="auto"/>
            </w:tcBorders>
            <w:shd w:val="clear" w:color="auto" w:fill="B4C6E7"/>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taxă</w:t>
            </w:r>
          </w:p>
        </w:tc>
        <w:tc>
          <w:tcPr>
            <w:tcW w:w="720" w:type="dxa"/>
            <w:tcBorders>
              <w:bottom w:val="threeDEmboss" w:sz="12" w:space="0" w:color="auto"/>
            </w:tcBorders>
            <w:shd w:val="clear" w:color="auto" w:fill="B4C6E7"/>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buget</w:t>
            </w:r>
          </w:p>
        </w:tc>
        <w:tc>
          <w:tcPr>
            <w:tcW w:w="723" w:type="dxa"/>
            <w:tcBorders>
              <w:bottom w:val="threeDEmboss" w:sz="12" w:space="0" w:color="auto"/>
              <w:right w:val="threeDEmboss" w:sz="12" w:space="0" w:color="auto"/>
            </w:tcBorders>
            <w:shd w:val="clear" w:color="auto" w:fill="B4C6E7"/>
          </w:tcPr>
          <w:p w:rsidR="008568B4" w:rsidRPr="008568B4" w:rsidRDefault="008568B4" w:rsidP="008568B4">
            <w:pPr>
              <w:jc w:val="center"/>
              <w:rPr>
                <w:rFonts w:ascii="Calibri" w:hAnsi="Calibri"/>
                <w:b/>
                <w:color w:val="000000"/>
                <w:sz w:val="20"/>
                <w:szCs w:val="20"/>
              </w:rPr>
            </w:pPr>
            <w:r w:rsidRPr="008568B4">
              <w:rPr>
                <w:rFonts w:ascii="Calibri" w:hAnsi="Calibri"/>
                <w:b/>
                <w:color w:val="000000"/>
                <w:sz w:val="20"/>
                <w:szCs w:val="20"/>
              </w:rPr>
              <w:t>taxă</w:t>
            </w:r>
          </w:p>
        </w:tc>
      </w:tr>
      <w:tr w:rsidR="008568B4" w:rsidRPr="008568B4" w:rsidTr="00A64E9F">
        <w:tc>
          <w:tcPr>
            <w:tcW w:w="1638" w:type="dxa"/>
            <w:tcBorders>
              <w:top w:val="threeDEmboss" w:sz="12" w:space="0" w:color="auto"/>
              <w:left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anul I</w:t>
            </w:r>
          </w:p>
        </w:tc>
        <w:tc>
          <w:tcPr>
            <w:tcW w:w="720" w:type="dxa"/>
            <w:tcBorders>
              <w:top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82</w:t>
            </w:r>
          </w:p>
        </w:tc>
        <w:tc>
          <w:tcPr>
            <w:tcW w:w="720" w:type="dxa"/>
            <w:tcBorders>
              <w:top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8</w:t>
            </w:r>
          </w:p>
        </w:tc>
        <w:tc>
          <w:tcPr>
            <w:tcW w:w="720" w:type="dxa"/>
            <w:tcBorders>
              <w:top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23</w:t>
            </w:r>
          </w:p>
        </w:tc>
        <w:tc>
          <w:tcPr>
            <w:tcW w:w="810" w:type="dxa"/>
            <w:tcBorders>
              <w:top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5</w:t>
            </w:r>
          </w:p>
        </w:tc>
        <w:tc>
          <w:tcPr>
            <w:tcW w:w="810" w:type="dxa"/>
            <w:tcBorders>
              <w:top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37</w:t>
            </w:r>
          </w:p>
        </w:tc>
        <w:tc>
          <w:tcPr>
            <w:tcW w:w="720" w:type="dxa"/>
            <w:tcBorders>
              <w:top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3</w:t>
            </w:r>
          </w:p>
        </w:tc>
        <w:tc>
          <w:tcPr>
            <w:tcW w:w="720" w:type="dxa"/>
            <w:tcBorders>
              <w:top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5</w:t>
            </w:r>
          </w:p>
        </w:tc>
        <w:tc>
          <w:tcPr>
            <w:tcW w:w="720" w:type="dxa"/>
            <w:tcBorders>
              <w:top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0</w:t>
            </w:r>
          </w:p>
        </w:tc>
        <w:tc>
          <w:tcPr>
            <w:tcW w:w="810" w:type="dxa"/>
            <w:tcBorders>
              <w:top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4</w:t>
            </w:r>
          </w:p>
        </w:tc>
        <w:tc>
          <w:tcPr>
            <w:tcW w:w="720" w:type="dxa"/>
            <w:tcBorders>
              <w:top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0</w:t>
            </w:r>
          </w:p>
        </w:tc>
        <w:tc>
          <w:tcPr>
            <w:tcW w:w="720" w:type="dxa"/>
            <w:tcBorders>
              <w:top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0</w:t>
            </w:r>
          </w:p>
        </w:tc>
        <w:tc>
          <w:tcPr>
            <w:tcW w:w="723" w:type="dxa"/>
            <w:tcBorders>
              <w:top w:val="threeDEmboss" w:sz="12" w:space="0" w:color="auto"/>
              <w:right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0</w:t>
            </w:r>
          </w:p>
        </w:tc>
      </w:tr>
      <w:tr w:rsidR="008568B4" w:rsidRPr="008568B4" w:rsidTr="00A64E9F">
        <w:tc>
          <w:tcPr>
            <w:tcW w:w="1638" w:type="dxa"/>
            <w:tcBorders>
              <w:left w:val="threeDEmboss" w:sz="12" w:space="0" w:color="auto"/>
              <w:bottom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anul II</w:t>
            </w:r>
          </w:p>
        </w:tc>
        <w:tc>
          <w:tcPr>
            <w:tcW w:w="720" w:type="dxa"/>
            <w:tcBorders>
              <w:bottom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59</w:t>
            </w:r>
          </w:p>
        </w:tc>
        <w:tc>
          <w:tcPr>
            <w:tcW w:w="720" w:type="dxa"/>
            <w:tcBorders>
              <w:bottom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5</w:t>
            </w:r>
          </w:p>
        </w:tc>
        <w:tc>
          <w:tcPr>
            <w:tcW w:w="720" w:type="dxa"/>
            <w:tcBorders>
              <w:bottom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19</w:t>
            </w:r>
          </w:p>
        </w:tc>
        <w:tc>
          <w:tcPr>
            <w:tcW w:w="810" w:type="dxa"/>
            <w:tcBorders>
              <w:bottom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1</w:t>
            </w:r>
          </w:p>
        </w:tc>
        <w:tc>
          <w:tcPr>
            <w:tcW w:w="810" w:type="dxa"/>
            <w:tcBorders>
              <w:bottom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28</w:t>
            </w:r>
          </w:p>
        </w:tc>
        <w:tc>
          <w:tcPr>
            <w:tcW w:w="720" w:type="dxa"/>
            <w:tcBorders>
              <w:bottom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3</w:t>
            </w:r>
          </w:p>
        </w:tc>
        <w:tc>
          <w:tcPr>
            <w:tcW w:w="720" w:type="dxa"/>
            <w:tcBorders>
              <w:bottom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1</w:t>
            </w:r>
          </w:p>
        </w:tc>
        <w:tc>
          <w:tcPr>
            <w:tcW w:w="720" w:type="dxa"/>
            <w:tcBorders>
              <w:bottom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0</w:t>
            </w:r>
          </w:p>
        </w:tc>
        <w:tc>
          <w:tcPr>
            <w:tcW w:w="810" w:type="dxa"/>
            <w:tcBorders>
              <w:bottom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1</w:t>
            </w:r>
          </w:p>
        </w:tc>
        <w:tc>
          <w:tcPr>
            <w:tcW w:w="720" w:type="dxa"/>
            <w:tcBorders>
              <w:bottom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0</w:t>
            </w:r>
          </w:p>
        </w:tc>
        <w:tc>
          <w:tcPr>
            <w:tcW w:w="720" w:type="dxa"/>
            <w:tcBorders>
              <w:bottom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0</w:t>
            </w:r>
          </w:p>
        </w:tc>
        <w:tc>
          <w:tcPr>
            <w:tcW w:w="723" w:type="dxa"/>
            <w:tcBorders>
              <w:bottom w:val="threeDEmboss" w:sz="12" w:space="0" w:color="auto"/>
              <w:right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0</w:t>
            </w:r>
          </w:p>
        </w:tc>
      </w:tr>
      <w:tr w:rsidR="008568B4" w:rsidRPr="008568B4" w:rsidTr="00A64E9F">
        <w:trPr>
          <w:trHeight w:val="215"/>
        </w:trPr>
        <w:tc>
          <w:tcPr>
            <w:tcW w:w="1638" w:type="dxa"/>
            <w:tcBorders>
              <w:top w:val="threeDEmboss" w:sz="12" w:space="0" w:color="auto"/>
              <w:left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 xml:space="preserve">Total  </w:t>
            </w:r>
          </w:p>
        </w:tc>
        <w:tc>
          <w:tcPr>
            <w:tcW w:w="720" w:type="dxa"/>
            <w:tcBorders>
              <w:top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141</w:t>
            </w:r>
          </w:p>
        </w:tc>
        <w:tc>
          <w:tcPr>
            <w:tcW w:w="720" w:type="dxa"/>
            <w:tcBorders>
              <w:top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13</w:t>
            </w:r>
          </w:p>
        </w:tc>
        <w:tc>
          <w:tcPr>
            <w:tcW w:w="720" w:type="dxa"/>
            <w:tcBorders>
              <w:top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42</w:t>
            </w:r>
          </w:p>
        </w:tc>
        <w:tc>
          <w:tcPr>
            <w:tcW w:w="810" w:type="dxa"/>
            <w:tcBorders>
              <w:top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6</w:t>
            </w:r>
          </w:p>
        </w:tc>
        <w:tc>
          <w:tcPr>
            <w:tcW w:w="810" w:type="dxa"/>
            <w:tcBorders>
              <w:top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65</w:t>
            </w:r>
          </w:p>
        </w:tc>
        <w:tc>
          <w:tcPr>
            <w:tcW w:w="720" w:type="dxa"/>
            <w:tcBorders>
              <w:top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6</w:t>
            </w:r>
          </w:p>
        </w:tc>
        <w:tc>
          <w:tcPr>
            <w:tcW w:w="720" w:type="dxa"/>
            <w:tcBorders>
              <w:top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6</w:t>
            </w:r>
          </w:p>
        </w:tc>
        <w:tc>
          <w:tcPr>
            <w:tcW w:w="720" w:type="dxa"/>
            <w:tcBorders>
              <w:top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0</w:t>
            </w:r>
          </w:p>
        </w:tc>
        <w:tc>
          <w:tcPr>
            <w:tcW w:w="810" w:type="dxa"/>
            <w:tcBorders>
              <w:top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5</w:t>
            </w:r>
          </w:p>
        </w:tc>
        <w:tc>
          <w:tcPr>
            <w:tcW w:w="720" w:type="dxa"/>
            <w:tcBorders>
              <w:top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0</w:t>
            </w:r>
          </w:p>
        </w:tc>
        <w:tc>
          <w:tcPr>
            <w:tcW w:w="720" w:type="dxa"/>
            <w:tcBorders>
              <w:top w:val="threeDEmboss" w:sz="12" w:space="0" w:color="auto"/>
              <w:bottom w:val="threeDEmboss" w:sz="12" w:space="0" w:color="auto"/>
            </w:tcBorders>
            <w:shd w:val="clear" w:color="auto" w:fill="ACB9CA"/>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0</w:t>
            </w:r>
          </w:p>
        </w:tc>
        <w:tc>
          <w:tcPr>
            <w:tcW w:w="723" w:type="dxa"/>
            <w:tcBorders>
              <w:top w:val="threeDEmboss" w:sz="12" w:space="0" w:color="auto"/>
              <w:bottom w:val="threeDEmboss" w:sz="12" w:space="0" w:color="auto"/>
              <w:right w:val="threeDEmboss" w:sz="12" w:space="0" w:color="auto"/>
            </w:tcBorders>
            <w:shd w:val="clear" w:color="auto" w:fill="ACB9CA"/>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0</w:t>
            </w:r>
          </w:p>
        </w:tc>
      </w:tr>
    </w:tbl>
    <w:p w:rsidR="008568B4" w:rsidRDefault="008568B4" w:rsidP="008568B4">
      <w:pPr>
        <w:ind w:firstLine="540"/>
        <w:jc w:val="both"/>
        <w:rPr>
          <w:rFonts w:ascii="Calibri" w:hAnsi="Calibri"/>
          <w:sz w:val="20"/>
          <w:szCs w:val="20"/>
        </w:rPr>
      </w:pPr>
    </w:p>
    <w:p w:rsidR="006E7754" w:rsidRDefault="006E7754" w:rsidP="008568B4">
      <w:pPr>
        <w:shd w:val="clear" w:color="auto" w:fill="BDD6EE"/>
        <w:spacing w:line="240" w:lineRule="auto"/>
        <w:ind w:firstLine="540"/>
        <w:jc w:val="both"/>
        <w:rPr>
          <w:rFonts w:eastAsia="Times New Roman" w:cs="Arial"/>
          <w:b/>
          <w:bCs/>
          <w:szCs w:val="24"/>
          <w:lang w:eastAsia="ro-RO"/>
        </w:rPr>
      </w:pPr>
      <w:bookmarkStart w:id="6" w:name="_Toc411532136"/>
    </w:p>
    <w:p w:rsidR="008568B4" w:rsidRPr="008568B4" w:rsidRDefault="008568B4" w:rsidP="008568B4">
      <w:pPr>
        <w:shd w:val="clear" w:color="auto" w:fill="BDD6EE"/>
        <w:spacing w:line="240" w:lineRule="auto"/>
        <w:ind w:firstLine="540"/>
        <w:jc w:val="both"/>
        <w:rPr>
          <w:rFonts w:eastAsia="Times New Roman" w:cs="Arial"/>
          <w:b/>
          <w:szCs w:val="24"/>
        </w:rPr>
      </w:pPr>
      <w:r w:rsidRPr="008568B4">
        <w:rPr>
          <w:rFonts w:eastAsia="Times New Roman" w:cs="Arial"/>
          <w:b/>
          <w:bCs/>
          <w:szCs w:val="24"/>
          <w:lang w:eastAsia="ro-RO"/>
        </w:rPr>
        <w:t>3.</w:t>
      </w:r>
      <w:r w:rsidR="006E7754">
        <w:rPr>
          <w:rFonts w:eastAsia="Times New Roman" w:cs="Arial"/>
          <w:b/>
          <w:bCs/>
          <w:szCs w:val="24"/>
          <w:lang w:eastAsia="ro-RO"/>
        </w:rPr>
        <w:t>5.</w:t>
      </w:r>
      <w:r w:rsidRPr="008568B4">
        <w:rPr>
          <w:rFonts w:eastAsia="Times New Roman" w:cs="Arial"/>
          <w:b/>
          <w:bCs/>
          <w:szCs w:val="24"/>
          <w:lang w:eastAsia="ro-RO"/>
        </w:rPr>
        <w:t xml:space="preserve">. </w:t>
      </w:r>
      <w:r w:rsidRPr="008568B4">
        <w:rPr>
          <w:rFonts w:eastAsia="Times New Roman" w:cs="Arial"/>
          <w:b/>
          <w:szCs w:val="24"/>
        </w:rPr>
        <w:t>Probleme studențești</w:t>
      </w:r>
    </w:p>
    <w:p w:rsidR="008568B4" w:rsidRPr="00934378" w:rsidRDefault="008568B4" w:rsidP="008568B4">
      <w:pPr>
        <w:shd w:val="clear" w:color="auto" w:fill="BDD6EE"/>
        <w:spacing w:line="240" w:lineRule="auto"/>
        <w:ind w:firstLine="540"/>
        <w:jc w:val="both"/>
        <w:rPr>
          <w:rFonts w:eastAsia="Times New Roman" w:cs="Arial"/>
          <w:b/>
          <w:szCs w:val="24"/>
        </w:rPr>
      </w:pPr>
    </w:p>
    <w:bookmarkEnd w:id="6"/>
    <w:p w:rsidR="00D94F3A" w:rsidRPr="00934378" w:rsidRDefault="008568B4" w:rsidP="00934378">
      <w:pPr>
        <w:widowControl w:val="0"/>
        <w:spacing w:after="120" w:line="240" w:lineRule="auto"/>
        <w:jc w:val="both"/>
        <w:rPr>
          <w:rFonts w:eastAsia="Times New Roman" w:cs="Arial"/>
          <w:szCs w:val="24"/>
        </w:rPr>
      </w:pPr>
      <w:r w:rsidRPr="00934378">
        <w:rPr>
          <w:rFonts w:eastAsia="Times New Roman" w:cs="Arial"/>
          <w:szCs w:val="24"/>
        </w:rPr>
        <w:tab/>
      </w:r>
      <w:r w:rsidR="00D94F3A" w:rsidRPr="00934378">
        <w:rPr>
          <w:rFonts w:eastAsia="Times New Roman" w:cs="Arial"/>
          <w:szCs w:val="24"/>
        </w:rPr>
        <w:t>Atragerea studentilor la dezbaterea problemelor specifice facultatii, la activitatea de evaluare a procesului de invatamant conform ” Procedurii de evaluare si asigurare a calitatii corpului profesoral”, rezolvarea problemelor sociale si de imbunatatire a microclimatului academic:</w:t>
      </w:r>
    </w:p>
    <w:p w:rsidR="00D94F3A" w:rsidRPr="00934378" w:rsidRDefault="00D94F3A" w:rsidP="00D94F3A">
      <w:pPr>
        <w:widowControl w:val="0"/>
        <w:numPr>
          <w:ilvl w:val="0"/>
          <w:numId w:val="11"/>
        </w:numPr>
        <w:spacing w:after="120" w:line="240" w:lineRule="auto"/>
        <w:jc w:val="both"/>
        <w:rPr>
          <w:rFonts w:eastAsia="Times New Roman" w:cs="Arial"/>
          <w:szCs w:val="24"/>
        </w:rPr>
      </w:pPr>
      <w:r w:rsidRPr="00934378">
        <w:rPr>
          <w:rFonts w:eastAsia="Times New Roman" w:cs="Arial"/>
          <w:szCs w:val="24"/>
        </w:rPr>
        <w:t xml:space="preserve">reprezentatii studentilor in Consiliul Facultatii  au fost cooptati in comisiile de </w:t>
      </w:r>
      <w:r w:rsidRPr="00934378">
        <w:rPr>
          <w:rFonts w:eastAsia="Times New Roman" w:cs="Arial"/>
          <w:szCs w:val="24"/>
        </w:rPr>
        <w:lastRenderedPageBreak/>
        <w:t>lucru la nivelul facultatii, participand la dezbateri privind problemele de invatamant;</w:t>
      </w:r>
    </w:p>
    <w:p w:rsidR="00D94F3A" w:rsidRPr="00934378" w:rsidRDefault="00D94F3A" w:rsidP="00D94F3A">
      <w:pPr>
        <w:widowControl w:val="0"/>
        <w:numPr>
          <w:ilvl w:val="0"/>
          <w:numId w:val="11"/>
        </w:numPr>
        <w:spacing w:after="120" w:line="240" w:lineRule="auto"/>
        <w:jc w:val="both"/>
        <w:rPr>
          <w:rFonts w:eastAsia="Times New Roman" w:cs="Arial"/>
          <w:szCs w:val="24"/>
        </w:rPr>
      </w:pPr>
      <w:r w:rsidRPr="00934378">
        <w:rPr>
          <w:rFonts w:eastAsia="Times New Roman" w:cs="Arial"/>
          <w:szCs w:val="24"/>
        </w:rPr>
        <w:t>studentii au participat activ in procesul de atribuire a burselor, de repartitie a locurilor de cazare in camine si a taberelor studentesti.</w:t>
      </w:r>
    </w:p>
    <w:p w:rsidR="00D94F3A" w:rsidRPr="00934378" w:rsidRDefault="00D94F3A" w:rsidP="00D94F3A">
      <w:pPr>
        <w:spacing w:line="240" w:lineRule="auto"/>
        <w:rPr>
          <w:rFonts w:eastAsia="Times New Roman" w:cs="Arial"/>
          <w:szCs w:val="24"/>
        </w:rPr>
      </w:pPr>
      <w:r w:rsidRPr="00934378">
        <w:rPr>
          <w:rFonts w:eastAsia="Times New Roman" w:cs="Arial"/>
          <w:szCs w:val="24"/>
        </w:rPr>
        <w:tab/>
        <w:t>Comisiile constituite la nivelul facultatii au avut o activitate meritorie, respectand reglementarile in vigoare si termenele limita, finalizand actiunile cu profesionalism.</w:t>
      </w:r>
    </w:p>
    <w:p w:rsidR="00D94F3A" w:rsidRPr="00934378" w:rsidRDefault="00D94F3A" w:rsidP="00D94F3A">
      <w:pPr>
        <w:widowControl w:val="0"/>
        <w:spacing w:after="120" w:line="240" w:lineRule="auto"/>
        <w:jc w:val="both"/>
        <w:rPr>
          <w:rFonts w:eastAsia="Times New Roman" w:cs="Arial"/>
          <w:szCs w:val="24"/>
        </w:rPr>
      </w:pPr>
      <w:r w:rsidRPr="00934378">
        <w:rPr>
          <w:rFonts w:eastAsia="Times New Roman" w:cs="Arial"/>
          <w:szCs w:val="24"/>
        </w:rPr>
        <w:tab/>
        <w:t>De asemeni studentii au fost cooptati in activitatile de promovare a imaginii facultatii, participand la actiunile din cadrul Caravanei UTI si a Zilelor Portilor Deschise, cat şi alte activitati organizate în cadrul facultătii.</w:t>
      </w:r>
    </w:p>
    <w:p w:rsidR="00D94F3A" w:rsidRPr="00934378" w:rsidRDefault="00D94F3A" w:rsidP="00D94F3A">
      <w:pPr>
        <w:widowControl w:val="0"/>
        <w:spacing w:after="120" w:line="240" w:lineRule="auto"/>
        <w:jc w:val="both"/>
        <w:rPr>
          <w:rFonts w:eastAsia="Times New Roman" w:cs="Arial"/>
          <w:szCs w:val="24"/>
        </w:rPr>
      </w:pPr>
      <w:r w:rsidRPr="00934378">
        <w:rPr>
          <w:rFonts w:eastAsia="Times New Roman" w:cs="Arial"/>
          <w:szCs w:val="24"/>
        </w:rPr>
        <w:tab/>
        <w:t xml:space="preserve">Organizarea alegerilor  pentru studentii reprezentanti in Consiliul Facultății si in Senat, au avut loc in holul departamentului ACH in  mod democrat. Comisia a fost intocmita conform regulamentului UTI, alegirile au decurs normal,  prin vot secret desfasurandu-se  pe parcursul unei zile. </w:t>
      </w:r>
    </w:p>
    <w:p w:rsidR="00934378" w:rsidRPr="00934378" w:rsidRDefault="00934378" w:rsidP="00D94F3A">
      <w:pPr>
        <w:widowControl w:val="0"/>
        <w:spacing w:after="120" w:line="240" w:lineRule="auto"/>
        <w:jc w:val="both"/>
        <w:rPr>
          <w:rFonts w:eastAsia="Times New Roman" w:cs="Arial"/>
          <w:szCs w:val="24"/>
        </w:rPr>
      </w:pPr>
    </w:p>
    <w:p w:rsidR="008568B4" w:rsidRPr="00934378" w:rsidRDefault="008568B4" w:rsidP="008568B4">
      <w:pPr>
        <w:shd w:val="clear" w:color="auto" w:fill="BDD6EE"/>
        <w:spacing w:line="240" w:lineRule="auto"/>
        <w:ind w:firstLine="540"/>
        <w:jc w:val="both"/>
        <w:rPr>
          <w:rFonts w:eastAsia="Times New Roman" w:cs="Arial"/>
          <w:b/>
          <w:i/>
          <w:szCs w:val="24"/>
        </w:rPr>
      </w:pPr>
      <w:r w:rsidRPr="00934378">
        <w:rPr>
          <w:rFonts w:eastAsia="Times New Roman" w:cs="Arial"/>
          <w:color w:val="FF0000"/>
          <w:szCs w:val="24"/>
        </w:rPr>
        <w:t xml:space="preserve"> </w:t>
      </w:r>
      <w:r w:rsidRPr="00934378">
        <w:rPr>
          <w:rFonts w:eastAsia="Times New Roman" w:cs="Arial"/>
          <w:b/>
          <w:i/>
          <w:szCs w:val="24"/>
        </w:rPr>
        <w:t xml:space="preserve">A. Cazarea în căminele universității </w:t>
      </w:r>
    </w:p>
    <w:p w:rsidR="003F7B0C" w:rsidRPr="00934378" w:rsidRDefault="008568B4" w:rsidP="003F7B0C">
      <w:pPr>
        <w:widowControl w:val="0"/>
        <w:spacing w:line="240" w:lineRule="auto"/>
        <w:ind w:firstLine="547"/>
        <w:jc w:val="both"/>
        <w:rPr>
          <w:rFonts w:eastAsia="Times New Roman" w:cs="Arial"/>
          <w:szCs w:val="24"/>
        </w:rPr>
      </w:pPr>
      <w:r w:rsidRPr="00934378">
        <w:rPr>
          <w:rFonts w:eastAsia="Times New Roman" w:cs="Arial"/>
          <w:szCs w:val="24"/>
        </w:rPr>
        <w:t xml:space="preserve"> </w:t>
      </w:r>
    </w:p>
    <w:p w:rsidR="003F7B0C" w:rsidRPr="00934378" w:rsidRDefault="003F7B0C" w:rsidP="003F7B0C">
      <w:pPr>
        <w:widowControl w:val="0"/>
        <w:spacing w:line="240" w:lineRule="auto"/>
        <w:ind w:firstLine="547"/>
        <w:jc w:val="both"/>
        <w:rPr>
          <w:rFonts w:eastAsia="Times New Roman" w:cs="Arial"/>
          <w:szCs w:val="24"/>
        </w:rPr>
      </w:pPr>
      <w:r w:rsidRPr="00934378">
        <w:rPr>
          <w:rFonts w:eastAsia="Times New Roman" w:cs="Arial"/>
          <w:szCs w:val="24"/>
        </w:rPr>
        <w:t xml:space="preserve">Repartizarea locurilor de cazare pe facultate,  in caminele din campusul studentesc ”Tudor Vlamirescu” Iasi, s-a facut in baza Hotararii Senatului. Pentru studentii  </w:t>
      </w:r>
      <w:r w:rsidRPr="00934378">
        <w:rPr>
          <w:rFonts w:eastAsia="Times New Roman" w:cs="Arial"/>
          <w:i/>
          <w:szCs w:val="24"/>
        </w:rPr>
        <w:t>Facultatii de Hidrotehnica, Geodezie si Ingineria Mediului</w:t>
      </w:r>
      <w:r w:rsidRPr="00934378">
        <w:rPr>
          <w:rFonts w:eastAsia="Times New Roman" w:cs="Arial"/>
          <w:szCs w:val="24"/>
        </w:rPr>
        <w:t xml:space="preserve">  au fost repartizate pentru anul universitar 2016 - 2017 - 670 locuri de cazare,  iar pentru anul universitar 2017-2018 au fost repartizate 468 locuri (inclusiv studentii casatoriti).  </w:t>
      </w:r>
      <w:r w:rsidRPr="00934378">
        <w:rPr>
          <w:rFonts w:eastAsia="Times New Roman" w:cs="Arial"/>
          <w:color w:val="4472C4" w:themeColor="accent5"/>
          <w:szCs w:val="24"/>
        </w:rPr>
        <w:t>Pentru anul universitar 2018-2019 au fost repartizate 489 locuri. Pentru anul universitar 2019-2020 au fost repartizate 437 locuri.</w:t>
      </w:r>
    </w:p>
    <w:p w:rsidR="003F7B0C" w:rsidRPr="00934378" w:rsidRDefault="003F7B0C" w:rsidP="003F7B0C">
      <w:pPr>
        <w:widowControl w:val="0"/>
        <w:spacing w:line="240" w:lineRule="auto"/>
        <w:jc w:val="both"/>
        <w:rPr>
          <w:rFonts w:eastAsia="Times New Roman" w:cs="Arial"/>
          <w:b/>
          <w:i/>
          <w:szCs w:val="24"/>
        </w:rPr>
      </w:pPr>
    </w:p>
    <w:p w:rsidR="003F7B0C" w:rsidRPr="00934378" w:rsidRDefault="003F7B0C" w:rsidP="003F7B0C">
      <w:pPr>
        <w:widowControl w:val="0"/>
        <w:spacing w:line="240" w:lineRule="auto"/>
        <w:jc w:val="both"/>
        <w:rPr>
          <w:rFonts w:eastAsia="Times New Roman" w:cs="Arial"/>
          <w:b/>
          <w:i/>
          <w:szCs w:val="24"/>
        </w:rPr>
      </w:pPr>
      <w:r w:rsidRPr="00934378">
        <w:rPr>
          <w:rFonts w:eastAsia="Times New Roman" w:cs="Arial"/>
          <w:b/>
          <w:i/>
          <w:szCs w:val="24"/>
        </w:rPr>
        <w:t>Situatia studentilor cazati in anul universitar 2017-2018:</w:t>
      </w:r>
    </w:p>
    <w:p w:rsidR="003F7B0C" w:rsidRPr="00934378" w:rsidRDefault="003F7B0C" w:rsidP="003F7B0C">
      <w:pPr>
        <w:widowControl w:val="0"/>
        <w:spacing w:line="240" w:lineRule="auto"/>
        <w:ind w:firstLine="720"/>
        <w:jc w:val="both"/>
        <w:rPr>
          <w:rFonts w:eastAsia="Times New Roman" w:cs="Arial"/>
          <w:szCs w:val="24"/>
        </w:rPr>
      </w:pPr>
      <w:r w:rsidRPr="00934378">
        <w:rPr>
          <w:rFonts w:eastAsia="Times New Roman" w:cs="Arial"/>
          <w:szCs w:val="24"/>
        </w:rPr>
        <w:t>T</w:t>
      </w:r>
      <w:r w:rsidRPr="00934378">
        <w:rPr>
          <w:rFonts w:eastAsia="Times New Roman" w:cs="Arial"/>
          <w:szCs w:val="24"/>
          <w:vertAlign w:val="subscript"/>
        </w:rPr>
        <w:t>08</w:t>
      </w:r>
      <w:r w:rsidRPr="00934378">
        <w:rPr>
          <w:rFonts w:eastAsia="Times New Roman" w:cs="Arial"/>
          <w:szCs w:val="24"/>
        </w:rPr>
        <w:t xml:space="preserve"> =8 locuri,  T</w:t>
      </w:r>
      <w:r w:rsidRPr="00934378">
        <w:rPr>
          <w:rFonts w:eastAsia="Times New Roman" w:cs="Arial"/>
          <w:szCs w:val="24"/>
          <w:vertAlign w:val="subscript"/>
        </w:rPr>
        <w:t>09</w:t>
      </w:r>
      <w:r w:rsidRPr="00934378">
        <w:rPr>
          <w:rFonts w:eastAsia="Times New Roman" w:cs="Arial"/>
          <w:szCs w:val="24"/>
        </w:rPr>
        <w:t xml:space="preserve"> =  62 locuri, T</w:t>
      </w:r>
      <w:r w:rsidRPr="00934378">
        <w:rPr>
          <w:rFonts w:eastAsia="Times New Roman" w:cs="Arial"/>
          <w:szCs w:val="24"/>
          <w:vertAlign w:val="subscript"/>
        </w:rPr>
        <w:t>10</w:t>
      </w:r>
      <w:r w:rsidRPr="00934378">
        <w:rPr>
          <w:rFonts w:eastAsia="Times New Roman" w:cs="Arial"/>
          <w:szCs w:val="24"/>
        </w:rPr>
        <w:t>=  72 locuri, T</w:t>
      </w:r>
      <w:r w:rsidRPr="00934378">
        <w:rPr>
          <w:rFonts w:eastAsia="Times New Roman" w:cs="Arial"/>
          <w:szCs w:val="24"/>
          <w:vertAlign w:val="subscript"/>
        </w:rPr>
        <w:t>13</w:t>
      </w:r>
      <w:r w:rsidRPr="00934378">
        <w:rPr>
          <w:rFonts w:eastAsia="Times New Roman" w:cs="Arial"/>
          <w:szCs w:val="24"/>
        </w:rPr>
        <w:t xml:space="preserve"> = 318 locuri, T</w:t>
      </w:r>
      <w:r w:rsidRPr="00934378">
        <w:rPr>
          <w:rFonts w:eastAsia="Times New Roman" w:cs="Arial"/>
          <w:szCs w:val="24"/>
          <w:vertAlign w:val="subscript"/>
        </w:rPr>
        <w:t xml:space="preserve">16 </w:t>
      </w:r>
      <w:r w:rsidRPr="00934378">
        <w:rPr>
          <w:rFonts w:eastAsia="Times New Roman" w:cs="Arial"/>
          <w:szCs w:val="24"/>
        </w:rPr>
        <w:t>= 20 locuri, T</w:t>
      </w:r>
      <w:r w:rsidRPr="00934378">
        <w:rPr>
          <w:rFonts w:eastAsia="Times New Roman" w:cs="Arial"/>
          <w:szCs w:val="24"/>
          <w:vertAlign w:val="subscript"/>
        </w:rPr>
        <w:t>17</w:t>
      </w:r>
      <w:r w:rsidRPr="00934378">
        <w:rPr>
          <w:rFonts w:eastAsia="Times New Roman" w:cs="Arial"/>
          <w:szCs w:val="24"/>
        </w:rPr>
        <w:t>= 38 locuri, T</w:t>
      </w:r>
      <w:r w:rsidRPr="00934378">
        <w:rPr>
          <w:rFonts w:eastAsia="Times New Roman" w:cs="Arial"/>
          <w:szCs w:val="24"/>
          <w:vertAlign w:val="subscript"/>
        </w:rPr>
        <w:t xml:space="preserve">20A </w:t>
      </w:r>
      <w:r w:rsidRPr="00934378">
        <w:rPr>
          <w:rFonts w:eastAsia="Times New Roman" w:cs="Arial"/>
          <w:szCs w:val="24"/>
        </w:rPr>
        <w:t>= 4 locuri, T</w:t>
      </w:r>
      <w:r w:rsidRPr="00934378">
        <w:rPr>
          <w:rFonts w:eastAsia="Times New Roman" w:cs="Arial"/>
          <w:szCs w:val="24"/>
          <w:vertAlign w:val="subscript"/>
        </w:rPr>
        <w:t>21A</w:t>
      </w:r>
      <w:r w:rsidRPr="00934378">
        <w:rPr>
          <w:rFonts w:eastAsia="Times New Roman" w:cs="Arial"/>
          <w:szCs w:val="24"/>
        </w:rPr>
        <w:t>=2 locuri, T</w:t>
      </w:r>
      <w:r w:rsidRPr="00934378">
        <w:rPr>
          <w:rFonts w:eastAsia="Times New Roman" w:cs="Arial"/>
          <w:szCs w:val="24"/>
          <w:vertAlign w:val="subscript"/>
        </w:rPr>
        <w:t>21B</w:t>
      </w:r>
      <w:r w:rsidRPr="00934378">
        <w:rPr>
          <w:rFonts w:eastAsia="Times New Roman" w:cs="Arial"/>
          <w:szCs w:val="24"/>
        </w:rPr>
        <w:t>=8 locuri.</w:t>
      </w:r>
    </w:p>
    <w:p w:rsidR="003F7B0C" w:rsidRPr="00934378" w:rsidRDefault="003F7B0C" w:rsidP="003F7B0C">
      <w:pPr>
        <w:widowControl w:val="0"/>
        <w:spacing w:line="240" w:lineRule="auto"/>
        <w:jc w:val="both"/>
        <w:rPr>
          <w:rFonts w:eastAsia="Times New Roman" w:cs="Arial"/>
          <w:b/>
          <w:i/>
          <w:szCs w:val="24"/>
        </w:rPr>
      </w:pPr>
    </w:p>
    <w:p w:rsidR="003F7B0C" w:rsidRPr="00934378" w:rsidRDefault="003F7B0C" w:rsidP="003F7B0C">
      <w:pPr>
        <w:widowControl w:val="0"/>
        <w:spacing w:line="240" w:lineRule="auto"/>
        <w:jc w:val="both"/>
        <w:rPr>
          <w:rFonts w:eastAsia="Times New Roman" w:cs="Arial"/>
          <w:b/>
          <w:i/>
          <w:color w:val="4472C4" w:themeColor="accent5"/>
          <w:szCs w:val="24"/>
        </w:rPr>
      </w:pPr>
      <w:r w:rsidRPr="00934378">
        <w:rPr>
          <w:rFonts w:eastAsia="Times New Roman" w:cs="Arial"/>
          <w:b/>
          <w:i/>
          <w:color w:val="4472C4" w:themeColor="accent5"/>
          <w:szCs w:val="24"/>
        </w:rPr>
        <w:t>Situatia studentilor cazati in anul universitar 2018-2019:</w:t>
      </w:r>
    </w:p>
    <w:p w:rsidR="003F7B0C" w:rsidRPr="00934378" w:rsidRDefault="003F7B0C" w:rsidP="003F7B0C">
      <w:pPr>
        <w:widowControl w:val="0"/>
        <w:spacing w:line="240" w:lineRule="auto"/>
        <w:ind w:firstLine="720"/>
        <w:jc w:val="both"/>
        <w:rPr>
          <w:rFonts w:eastAsia="Times New Roman" w:cs="Arial"/>
          <w:color w:val="4472C4" w:themeColor="accent5"/>
          <w:szCs w:val="24"/>
        </w:rPr>
      </w:pPr>
      <w:r w:rsidRPr="00934378">
        <w:rPr>
          <w:rFonts w:eastAsia="Times New Roman" w:cs="Arial"/>
          <w:color w:val="4472C4" w:themeColor="accent5"/>
          <w:szCs w:val="24"/>
        </w:rPr>
        <w:t>T</w:t>
      </w:r>
      <w:r w:rsidRPr="00934378">
        <w:rPr>
          <w:rFonts w:eastAsia="Times New Roman" w:cs="Arial"/>
          <w:color w:val="4472C4" w:themeColor="accent5"/>
          <w:szCs w:val="24"/>
          <w:vertAlign w:val="subscript"/>
        </w:rPr>
        <w:t>01</w:t>
      </w:r>
      <w:r w:rsidRPr="00934378">
        <w:rPr>
          <w:rFonts w:eastAsia="Times New Roman" w:cs="Arial"/>
          <w:color w:val="4472C4" w:themeColor="accent5"/>
          <w:szCs w:val="24"/>
        </w:rPr>
        <w:t xml:space="preserve"> = 8 locuri,  T</w:t>
      </w:r>
      <w:r w:rsidRPr="00934378">
        <w:rPr>
          <w:rFonts w:eastAsia="Times New Roman" w:cs="Arial"/>
          <w:color w:val="4472C4" w:themeColor="accent5"/>
          <w:szCs w:val="24"/>
          <w:vertAlign w:val="subscript"/>
        </w:rPr>
        <w:t>02</w:t>
      </w:r>
      <w:r w:rsidRPr="00934378">
        <w:rPr>
          <w:rFonts w:eastAsia="Times New Roman" w:cs="Arial"/>
          <w:color w:val="4472C4" w:themeColor="accent5"/>
          <w:szCs w:val="24"/>
        </w:rPr>
        <w:t xml:space="preserve"> =  2 locuri, T</w:t>
      </w:r>
      <w:r w:rsidRPr="00934378">
        <w:rPr>
          <w:rFonts w:eastAsia="Times New Roman" w:cs="Arial"/>
          <w:color w:val="4472C4" w:themeColor="accent5"/>
          <w:szCs w:val="24"/>
          <w:vertAlign w:val="subscript"/>
        </w:rPr>
        <w:t>11</w:t>
      </w:r>
      <w:r w:rsidRPr="00934378">
        <w:rPr>
          <w:rFonts w:eastAsia="Times New Roman" w:cs="Arial"/>
          <w:color w:val="4472C4" w:themeColor="accent5"/>
          <w:szCs w:val="24"/>
        </w:rPr>
        <w:t>=  87 locuri, T</w:t>
      </w:r>
      <w:r w:rsidRPr="00934378">
        <w:rPr>
          <w:rFonts w:eastAsia="Times New Roman" w:cs="Arial"/>
          <w:color w:val="4472C4" w:themeColor="accent5"/>
          <w:szCs w:val="24"/>
          <w:vertAlign w:val="subscript"/>
        </w:rPr>
        <w:t>08</w:t>
      </w:r>
      <w:r w:rsidRPr="00934378">
        <w:rPr>
          <w:rFonts w:eastAsia="Times New Roman" w:cs="Arial"/>
          <w:color w:val="4472C4" w:themeColor="accent5"/>
          <w:szCs w:val="24"/>
        </w:rPr>
        <w:t xml:space="preserve"> = 8 locuri, T</w:t>
      </w:r>
      <w:r w:rsidRPr="00934378">
        <w:rPr>
          <w:rFonts w:eastAsia="Times New Roman" w:cs="Arial"/>
          <w:color w:val="4472C4" w:themeColor="accent5"/>
          <w:szCs w:val="24"/>
          <w:vertAlign w:val="subscript"/>
        </w:rPr>
        <w:t xml:space="preserve">09 </w:t>
      </w:r>
      <w:r w:rsidRPr="00934378">
        <w:rPr>
          <w:rFonts w:eastAsia="Times New Roman" w:cs="Arial"/>
          <w:color w:val="4472C4" w:themeColor="accent5"/>
          <w:szCs w:val="24"/>
        </w:rPr>
        <w:t>= 12 locuri, T</w:t>
      </w:r>
      <w:r w:rsidRPr="00934378">
        <w:rPr>
          <w:rFonts w:eastAsia="Times New Roman" w:cs="Arial"/>
          <w:color w:val="4472C4" w:themeColor="accent5"/>
          <w:szCs w:val="24"/>
          <w:vertAlign w:val="subscript"/>
        </w:rPr>
        <w:t>13</w:t>
      </w:r>
      <w:r w:rsidRPr="00934378">
        <w:rPr>
          <w:rFonts w:eastAsia="Times New Roman" w:cs="Arial"/>
          <w:color w:val="4472C4" w:themeColor="accent5"/>
          <w:szCs w:val="24"/>
        </w:rPr>
        <w:t>= 314 locuri, T</w:t>
      </w:r>
      <w:r w:rsidRPr="00934378">
        <w:rPr>
          <w:rFonts w:eastAsia="Times New Roman" w:cs="Arial"/>
          <w:color w:val="4472C4" w:themeColor="accent5"/>
          <w:szCs w:val="24"/>
          <w:vertAlign w:val="subscript"/>
        </w:rPr>
        <w:t xml:space="preserve">16 </w:t>
      </w:r>
      <w:r w:rsidRPr="00934378">
        <w:rPr>
          <w:rFonts w:eastAsia="Times New Roman" w:cs="Arial"/>
          <w:color w:val="4472C4" w:themeColor="accent5"/>
          <w:szCs w:val="24"/>
        </w:rPr>
        <w:t>= 18 locuri, T</w:t>
      </w:r>
      <w:r w:rsidRPr="00934378">
        <w:rPr>
          <w:rFonts w:eastAsia="Times New Roman" w:cs="Arial"/>
          <w:color w:val="4472C4" w:themeColor="accent5"/>
          <w:szCs w:val="24"/>
          <w:vertAlign w:val="subscript"/>
        </w:rPr>
        <w:t>17</w:t>
      </w:r>
      <w:r w:rsidRPr="00934378">
        <w:rPr>
          <w:rFonts w:eastAsia="Times New Roman" w:cs="Arial"/>
          <w:color w:val="4472C4" w:themeColor="accent5"/>
          <w:szCs w:val="24"/>
        </w:rPr>
        <w:t>= 24 locuri, T</w:t>
      </w:r>
      <w:r w:rsidRPr="00934378">
        <w:rPr>
          <w:rFonts w:eastAsia="Times New Roman" w:cs="Arial"/>
          <w:color w:val="4472C4" w:themeColor="accent5"/>
          <w:szCs w:val="24"/>
          <w:vertAlign w:val="subscript"/>
        </w:rPr>
        <w:t>20 A,B</w:t>
      </w:r>
      <w:r w:rsidRPr="00934378">
        <w:rPr>
          <w:rFonts w:eastAsia="Times New Roman" w:cs="Arial"/>
          <w:color w:val="4472C4" w:themeColor="accent5"/>
          <w:szCs w:val="24"/>
        </w:rPr>
        <w:t>=8 locuri, T</w:t>
      </w:r>
      <w:r w:rsidRPr="00934378">
        <w:rPr>
          <w:rFonts w:eastAsia="Times New Roman" w:cs="Arial"/>
          <w:color w:val="4472C4" w:themeColor="accent5"/>
          <w:szCs w:val="24"/>
          <w:vertAlign w:val="subscript"/>
        </w:rPr>
        <w:t>21A,B</w:t>
      </w:r>
      <w:r w:rsidRPr="00934378">
        <w:rPr>
          <w:rFonts w:eastAsia="Times New Roman" w:cs="Arial"/>
          <w:color w:val="4472C4" w:themeColor="accent5"/>
          <w:szCs w:val="24"/>
        </w:rPr>
        <w:t>=8 locuri</w:t>
      </w:r>
    </w:p>
    <w:p w:rsidR="003F7B0C" w:rsidRPr="00934378" w:rsidRDefault="003F7B0C" w:rsidP="003F7B0C">
      <w:pPr>
        <w:widowControl w:val="0"/>
        <w:spacing w:line="240" w:lineRule="auto"/>
        <w:ind w:firstLine="720"/>
        <w:jc w:val="both"/>
        <w:rPr>
          <w:rFonts w:eastAsia="Times New Roman" w:cs="Arial"/>
          <w:szCs w:val="24"/>
        </w:rPr>
      </w:pPr>
    </w:p>
    <w:p w:rsidR="003F7B0C" w:rsidRPr="00934378" w:rsidRDefault="003F7B0C" w:rsidP="003F7B0C">
      <w:pPr>
        <w:widowControl w:val="0"/>
        <w:spacing w:line="240" w:lineRule="auto"/>
        <w:jc w:val="both"/>
        <w:rPr>
          <w:rFonts w:eastAsia="Times New Roman" w:cs="Arial"/>
          <w:b/>
          <w:i/>
          <w:color w:val="4472C4" w:themeColor="accent5"/>
          <w:szCs w:val="24"/>
        </w:rPr>
      </w:pPr>
      <w:r w:rsidRPr="00934378">
        <w:rPr>
          <w:rFonts w:eastAsia="Times New Roman" w:cs="Arial"/>
          <w:b/>
          <w:i/>
          <w:color w:val="4472C4" w:themeColor="accent5"/>
          <w:szCs w:val="24"/>
        </w:rPr>
        <w:t>Situatia studentilor cazati in anul universitar 2019-2020:</w:t>
      </w:r>
    </w:p>
    <w:p w:rsidR="003F7B0C" w:rsidRPr="00934378" w:rsidRDefault="003F7B0C" w:rsidP="003F7B0C">
      <w:pPr>
        <w:widowControl w:val="0"/>
        <w:spacing w:line="240" w:lineRule="auto"/>
        <w:ind w:firstLine="720"/>
        <w:jc w:val="both"/>
        <w:rPr>
          <w:rFonts w:eastAsia="Times New Roman" w:cs="Arial"/>
          <w:color w:val="4472C4" w:themeColor="accent5"/>
          <w:szCs w:val="24"/>
        </w:rPr>
      </w:pPr>
      <w:r w:rsidRPr="00934378">
        <w:rPr>
          <w:rFonts w:eastAsia="Times New Roman" w:cs="Arial"/>
          <w:color w:val="4472C4" w:themeColor="accent5"/>
          <w:szCs w:val="24"/>
        </w:rPr>
        <w:t>T</w:t>
      </w:r>
      <w:r w:rsidRPr="00934378">
        <w:rPr>
          <w:rFonts w:eastAsia="Times New Roman" w:cs="Arial"/>
          <w:color w:val="4472C4" w:themeColor="accent5"/>
          <w:szCs w:val="24"/>
          <w:vertAlign w:val="subscript"/>
        </w:rPr>
        <w:t>02</w:t>
      </w:r>
      <w:r w:rsidRPr="00934378">
        <w:rPr>
          <w:rFonts w:eastAsia="Times New Roman" w:cs="Arial"/>
          <w:color w:val="4472C4" w:themeColor="accent5"/>
          <w:szCs w:val="24"/>
        </w:rPr>
        <w:t xml:space="preserve"> =  10 locuri, T</w:t>
      </w:r>
      <w:r w:rsidRPr="00934378">
        <w:rPr>
          <w:rFonts w:eastAsia="Times New Roman" w:cs="Arial"/>
          <w:color w:val="4472C4" w:themeColor="accent5"/>
          <w:szCs w:val="24"/>
          <w:vertAlign w:val="subscript"/>
        </w:rPr>
        <w:t>08</w:t>
      </w:r>
      <w:r w:rsidRPr="00934378">
        <w:rPr>
          <w:rFonts w:eastAsia="Times New Roman" w:cs="Arial"/>
          <w:color w:val="4472C4" w:themeColor="accent5"/>
          <w:szCs w:val="24"/>
        </w:rPr>
        <w:t xml:space="preserve"> = 8 locuri, T</w:t>
      </w:r>
      <w:r w:rsidRPr="00934378">
        <w:rPr>
          <w:rFonts w:eastAsia="Times New Roman" w:cs="Arial"/>
          <w:color w:val="4472C4" w:themeColor="accent5"/>
          <w:szCs w:val="24"/>
          <w:vertAlign w:val="subscript"/>
        </w:rPr>
        <w:t xml:space="preserve">09 </w:t>
      </w:r>
      <w:r w:rsidRPr="00934378">
        <w:rPr>
          <w:rFonts w:eastAsia="Times New Roman" w:cs="Arial"/>
          <w:color w:val="4472C4" w:themeColor="accent5"/>
          <w:szCs w:val="24"/>
        </w:rPr>
        <w:t>= 52 locuri, T</w:t>
      </w:r>
      <w:r w:rsidRPr="00934378">
        <w:rPr>
          <w:rFonts w:eastAsia="Times New Roman" w:cs="Arial"/>
          <w:color w:val="4472C4" w:themeColor="accent5"/>
          <w:szCs w:val="24"/>
          <w:vertAlign w:val="subscript"/>
        </w:rPr>
        <w:t>13</w:t>
      </w:r>
      <w:r w:rsidRPr="00934378">
        <w:rPr>
          <w:rFonts w:eastAsia="Times New Roman" w:cs="Arial"/>
          <w:color w:val="4472C4" w:themeColor="accent5"/>
          <w:szCs w:val="24"/>
        </w:rPr>
        <w:t>= 312 locuri, T</w:t>
      </w:r>
      <w:r w:rsidRPr="00934378">
        <w:rPr>
          <w:rFonts w:eastAsia="Times New Roman" w:cs="Arial"/>
          <w:color w:val="4472C4" w:themeColor="accent5"/>
          <w:szCs w:val="24"/>
          <w:vertAlign w:val="subscript"/>
        </w:rPr>
        <w:t xml:space="preserve">16 </w:t>
      </w:r>
      <w:r w:rsidRPr="00934378">
        <w:rPr>
          <w:rFonts w:eastAsia="Times New Roman" w:cs="Arial"/>
          <w:color w:val="4472C4" w:themeColor="accent5"/>
          <w:szCs w:val="24"/>
        </w:rPr>
        <w:t>= 16 locuri, T</w:t>
      </w:r>
      <w:r w:rsidRPr="00934378">
        <w:rPr>
          <w:rFonts w:eastAsia="Times New Roman" w:cs="Arial"/>
          <w:color w:val="4472C4" w:themeColor="accent5"/>
          <w:szCs w:val="24"/>
          <w:vertAlign w:val="subscript"/>
        </w:rPr>
        <w:t>17</w:t>
      </w:r>
      <w:r w:rsidRPr="00934378">
        <w:rPr>
          <w:rFonts w:eastAsia="Times New Roman" w:cs="Arial"/>
          <w:color w:val="4472C4" w:themeColor="accent5"/>
          <w:szCs w:val="24"/>
        </w:rPr>
        <w:t>= 24 locuri, T</w:t>
      </w:r>
      <w:r w:rsidRPr="00934378">
        <w:rPr>
          <w:rFonts w:eastAsia="Times New Roman" w:cs="Arial"/>
          <w:color w:val="4472C4" w:themeColor="accent5"/>
          <w:szCs w:val="24"/>
          <w:vertAlign w:val="subscript"/>
        </w:rPr>
        <w:t>20 A,B</w:t>
      </w:r>
      <w:r w:rsidRPr="00934378">
        <w:rPr>
          <w:rFonts w:eastAsia="Times New Roman" w:cs="Arial"/>
          <w:color w:val="4472C4" w:themeColor="accent5"/>
          <w:szCs w:val="24"/>
        </w:rPr>
        <w:t>=86 locuri, T</w:t>
      </w:r>
      <w:r w:rsidRPr="00934378">
        <w:rPr>
          <w:rFonts w:eastAsia="Times New Roman" w:cs="Arial"/>
          <w:color w:val="4472C4" w:themeColor="accent5"/>
          <w:szCs w:val="24"/>
          <w:vertAlign w:val="subscript"/>
        </w:rPr>
        <w:t>21A,B</w:t>
      </w:r>
      <w:r w:rsidRPr="00934378">
        <w:rPr>
          <w:rFonts w:eastAsia="Times New Roman" w:cs="Arial"/>
          <w:color w:val="4472C4" w:themeColor="accent5"/>
          <w:szCs w:val="24"/>
        </w:rPr>
        <w:t>=8 locuri</w:t>
      </w:r>
    </w:p>
    <w:p w:rsidR="003F7B0C" w:rsidRPr="00934378" w:rsidRDefault="003F7B0C" w:rsidP="003F7B0C">
      <w:pPr>
        <w:widowControl w:val="0"/>
        <w:spacing w:line="240" w:lineRule="auto"/>
        <w:ind w:firstLine="720"/>
        <w:jc w:val="both"/>
        <w:rPr>
          <w:rFonts w:eastAsia="Times New Roman" w:cs="Arial"/>
          <w:szCs w:val="24"/>
        </w:rPr>
      </w:pPr>
    </w:p>
    <w:p w:rsidR="003F7B0C" w:rsidRPr="00934378" w:rsidRDefault="003F7B0C" w:rsidP="003F7B0C">
      <w:pPr>
        <w:widowControl w:val="0"/>
        <w:spacing w:line="240" w:lineRule="auto"/>
        <w:jc w:val="both"/>
        <w:rPr>
          <w:rFonts w:eastAsia="Times New Roman" w:cs="Arial"/>
          <w:szCs w:val="24"/>
        </w:rPr>
      </w:pPr>
      <w:r w:rsidRPr="00934378">
        <w:rPr>
          <w:rFonts w:eastAsia="Times New Roman" w:cs="Arial"/>
          <w:szCs w:val="24"/>
        </w:rPr>
        <w:tab/>
        <w:t xml:space="preserve">Cazarea s-a facut integral pe internet pentru studenți integraliști iar pentru ceilalți de către comisia de cazare, formată din președinte: prodecanul cu probleme studențești și membrii: administratorul șef al facultății și reprezentanți ai studenților. </w:t>
      </w:r>
    </w:p>
    <w:p w:rsidR="003F7B0C" w:rsidRPr="00934378" w:rsidRDefault="003F7B0C" w:rsidP="003F7B0C">
      <w:pPr>
        <w:widowControl w:val="0"/>
        <w:spacing w:line="240" w:lineRule="auto"/>
        <w:jc w:val="both"/>
        <w:rPr>
          <w:rFonts w:eastAsia="Times New Roman" w:cs="Arial"/>
          <w:i/>
          <w:szCs w:val="24"/>
        </w:rPr>
      </w:pPr>
    </w:p>
    <w:p w:rsidR="003F7B0C" w:rsidRPr="00934378" w:rsidRDefault="003F7B0C" w:rsidP="003F7B0C">
      <w:pPr>
        <w:widowControl w:val="0"/>
        <w:spacing w:line="240" w:lineRule="auto"/>
        <w:jc w:val="both"/>
        <w:rPr>
          <w:rFonts w:eastAsia="Times New Roman" w:cs="Arial"/>
          <w:i/>
          <w:szCs w:val="24"/>
        </w:rPr>
      </w:pPr>
      <w:r w:rsidRPr="00934378">
        <w:rPr>
          <w:rFonts w:eastAsia="Times New Roman" w:cs="Arial"/>
          <w:i/>
          <w:szCs w:val="24"/>
        </w:rPr>
        <w:t>Toti studenti facultății HGIM au fost cazati la normele sanitare impuse de Ministerul Sănătatii.</w:t>
      </w:r>
    </w:p>
    <w:p w:rsidR="008568B4" w:rsidRPr="00934378" w:rsidRDefault="008568B4" w:rsidP="008568B4">
      <w:pPr>
        <w:widowControl w:val="0"/>
        <w:spacing w:line="240" w:lineRule="auto"/>
        <w:jc w:val="both"/>
        <w:rPr>
          <w:rFonts w:eastAsia="Times New Roman" w:cs="Arial"/>
          <w:i/>
          <w:color w:val="FF0000"/>
          <w:szCs w:val="24"/>
        </w:rPr>
      </w:pPr>
    </w:p>
    <w:p w:rsidR="008568B4" w:rsidRPr="008568B4" w:rsidRDefault="008568B4" w:rsidP="008568B4">
      <w:pPr>
        <w:shd w:val="clear" w:color="auto" w:fill="FF99CC"/>
        <w:spacing w:line="240" w:lineRule="auto"/>
        <w:ind w:firstLine="720"/>
        <w:jc w:val="both"/>
        <w:rPr>
          <w:rFonts w:eastAsia="Times New Roman" w:cs="Arial"/>
          <w:b/>
          <w:szCs w:val="24"/>
        </w:rPr>
      </w:pPr>
      <w:r w:rsidRPr="008568B4">
        <w:rPr>
          <w:rFonts w:eastAsia="Times New Roman" w:cs="Arial"/>
          <w:b/>
          <w:szCs w:val="24"/>
        </w:rPr>
        <w:t>B. Sistemul de acordare a burselor şi a altor forme de sprijin material pentru studenţi</w:t>
      </w:r>
    </w:p>
    <w:p w:rsidR="008568B4" w:rsidRPr="008568B4" w:rsidRDefault="008568B4" w:rsidP="008568B4">
      <w:pPr>
        <w:spacing w:line="240" w:lineRule="auto"/>
        <w:jc w:val="both"/>
        <w:rPr>
          <w:rFonts w:eastAsia="Times New Roman" w:cs="Arial"/>
          <w:b/>
          <w:i/>
          <w:szCs w:val="24"/>
        </w:rPr>
      </w:pPr>
    </w:p>
    <w:p w:rsidR="008568B4" w:rsidRPr="008568B4" w:rsidRDefault="008568B4" w:rsidP="008568B4">
      <w:pPr>
        <w:shd w:val="clear" w:color="auto" w:fill="FFCC99"/>
        <w:spacing w:line="240" w:lineRule="auto"/>
        <w:ind w:firstLine="720"/>
        <w:jc w:val="both"/>
        <w:rPr>
          <w:rFonts w:eastAsia="Times New Roman" w:cs="Arial"/>
          <w:b/>
          <w:szCs w:val="24"/>
        </w:rPr>
      </w:pPr>
      <w:r w:rsidRPr="008568B4">
        <w:rPr>
          <w:rFonts w:eastAsia="Times New Roman" w:cs="Arial"/>
          <w:b/>
          <w:szCs w:val="24"/>
        </w:rPr>
        <w:t xml:space="preserve">B1.  </w:t>
      </w:r>
      <w:r w:rsidRPr="008568B4">
        <w:rPr>
          <w:rFonts w:eastAsia="Times New Roman" w:cs="Arial"/>
          <w:b/>
          <w:i/>
          <w:szCs w:val="24"/>
        </w:rPr>
        <w:t>Condiţii de acordare a burselor</w:t>
      </w:r>
    </w:p>
    <w:p w:rsidR="008568B4" w:rsidRPr="00D12A2F" w:rsidRDefault="008568B4" w:rsidP="00D12A2F">
      <w:pPr>
        <w:spacing w:line="240" w:lineRule="auto"/>
        <w:jc w:val="both"/>
        <w:rPr>
          <w:rFonts w:eastAsia="Times New Roman" w:cs="Arial"/>
          <w:b/>
          <w:i/>
          <w:szCs w:val="24"/>
        </w:rPr>
      </w:pPr>
    </w:p>
    <w:p w:rsidR="008568B4" w:rsidRDefault="008568B4" w:rsidP="00D12A2F">
      <w:pPr>
        <w:spacing w:line="240" w:lineRule="auto"/>
        <w:jc w:val="both"/>
        <w:rPr>
          <w:rFonts w:eastAsia="Times New Roman" w:cs="Arial"/>
          <w:szCs w:val="24"/>
        </w:rPr>
      </w:pPr>
      <w:r w:rsidRPr="00D12A2F">
        <w:rPr>
          <w:rFonts w:eastAsia="Times New Roman" w:cs="Arial"/>
          <w:szCs w:val="24"/>
        </w:rPr>
        <w:t>Bursele s-au acordat conform legislaţiei în vigoare şi criteriilor specifice facultăţii noastre, astfel:</w:t>
      </w:r>
    </w:p>
    <w:p w:rsidR="00D12A2F" w:rsidRPr="00D12A2F" w:rsidRDefault="00D12A2F" w:rsidP="00D12A2F">
      <w:pPr>
        <w:spacing w:line="240" w:lineRule="auto"/>
        <w:jc w:val="both"/>
        <w:rPr>
          <w:rFonts w:eastAsia="Times New Roman" w:cs="Arial"/>
          <w:szCs w:val="24"/>
        </w:rPr>
      </w:pPr>
    </w:p>
    <w:p w:rsidR="00104123" w:rsidRPr="00D12A2F" w:rsidRDefault="00104123" w:rsidP="00D12A2F">
      <w:pPr>
        <w:spacing w:line="240" w:lineRule="auto"/>
        <w:ind w:firstLine="720"/>
        <w:jc w:val="both"/>
        <w:rPr>
          <w:rFonts w:eastAsia="Calibri" w:cs="Arial"/>
          <w:b/>
          <w:szCs w:val="24"/>
          <w:lang w:val="es-ES"/>
        </w:rPr>
      </w:pPr>
      <w:r w:rsidRPr="00D12A2F">
        <w:rPr>
          <w:rFonts w:eastAsia="Calibri" w:cs="Arial"/>
          <w:b/>
          <w:szCs w:val="24"/>
          <w:lang w:val="es-ES"/>
        </w:rPr>
        <w:t>SEMESTRUL I  - AN UNIVERSITAR 2019 / 2020</w:t>
      </w:r>
    </w:p>
    <w:p w:rsidR="00104123" w:rsidRPr="00D12A2F" w:rsidRDefault="00104123" w:rsidP="00D12A2F">
      <w:pPr>
        <w:spacing w:line="240" w:lineRule="auto"/>
        <w:jc w:val="both"/>
        <w:rPr>
          <w:rFonts w:eastAsia="Calibri" w:cs="Arial"/>
          <w:b/>
          <w:szCs w:val="24"/>
          <w:lang w:val="en-US"/>
        </w:rPr>
      </w:pPr>
      <w:r w:rsidRPr="00D12A2F">
        <w:rPr>
          <w:rFonts w:eastAsia="Calibri" w:cs="Arial"/>
          <w:b/>
          <w:szCs w:val="24"/>
          <w:lang w:val="en-US"/>
        </w:rPr>
        <w:t>Regulamentul de  acordare a burselor în Facultatea de Hidrotehnică, Geodezie şi Ingineria Mediului aprobat ședința C.F. din 31.10.2019</w:t>
      </w:r>
    </w:p>
    <w:p w:rsidR="00104123" w:rsidRPr="00D12A2F" w:rsidRDefault="00104123" w:rsidP="00D12A2F">
      <w:pPr>
        <w:spacing w:line="240" w:lineRule="auto"/>
        <w:jc w:val="both"/>
        <w:rPr>
          <w:rFonts w:eastAsia="Calibri" w:cs="Arial"/>
          <w:b/>
          <w:szCs w:val="24"/>
          <w:lang w:val="en-US"/>
        </w:rPr>
      </w:pPr>
    </w:p>
    <w:p w:rsidR="00104123" w:rsidRPr="00D12A2F" w:rsidRDefault="00104123" w:rsidP="00D12A2F">
      <w:pPr>
        <w:spacing w:line="240" w:lineRule="auto"/>
        <w:jc w:val="both"/>
        <w:rPr>
          <w:rFonts w:eastAsia="Calibri" w:cs="Arial"/>
          <w:szCs w:val="24"/>
        </w:rPr>
      </w:pPr>
      <w:r w:rsidRPr="00D12A2F">
        <w:rPr>
          <w:rFonts w:eastAsia="Calibri" w:cs="Arial"/>
          <w:szCs w:val="24"/>
          <w:lang w:val="en-US"/>
        </w:rPr>
        <w:t>La baza prezentei procedurii stă</w:t>
      </w:r>
      <w:r w:rsidRPr="00D12A2F">
        <w:rPr>
          <w:rFonts w:eastAsia="Calibri" w:cs="Arial"/>
          <w:szCs w:val="24"/>
        </w:rPr>
        <w:t xml:space="preserve"> :</w:t>
      </w:r>
    </w:p>
    <w:p w:rsidR="00104123" w:rsidRPr="00D12A2F" w:rsidRDefault="00104123" w:rsidP="00D12A2F">
      <w:pPr>
        <w:numPr>
          <w:ilvl w:val="0"/>
          <w:numId w:val="31"/>
        </w:numPr>
        <w:spacing w:line="240" w:lineRule="auto"/>
        <w:ind w:left="0" w:firstLine="0"/>
        <w:contextualSpacing/>
        <w:jc w:val="both"/>
        <w:rPr>
          <w:rFonts w:eastAsia="Calibri" w:cs="Arial"/>
          <w:b/>
          <w:szCs w:val="24"/>
        </w:rPr>
      </w:pPr>
      <w:r w:rsidRPr="00D12A2F">
        <w:rPr>
          <w:rFonts w:eastAsia="Calibri" w:cs="Arial"/>
          <w:b/>
          <w:szCs w:val="24"/>
        </w:rPr>
        <w:t xml:space="preserve">REGULAMENTUL DE ACORDARE A BURSELOR PENTRU STUDENŢII ROMÂNI, DIN UNIUNEA EUROPEANĂ, SPAŢIUL ECONOMIC EUROPEAN ŞI CONFEDERAŢIA ELVEŢIANĂ, CURSURI CU FRECVENŢĂ, CU ŞI FĂRĂ TAXĂ, CICLURILE DE STUDII LICENŢĂ ŞI MASTERAT, DE LA UNIVERSITATEA TEHNICĂ „GHEORGHE ASACHI” DIN IAŞI </w:t>
      </w:r>
    </w:p>
    <w:p w:rsidR="00104123" w:rsidRPr="00D12A2F" w:rsidRDefault="00104123" w:rsidP="00D12A2F">
      <w:pPr>
        <w:numPr>
          <w:ilvl w:val="0"/>
          <w:numId w:val="31"/>
        </w:numPr>
        <w:spacing w:line="240" w:lineRule="auto"/>
        <w:ind w:left="0" w:firstLine="0"/>
        <w:contextualSpacing/>
        <w:jc w:val="both"/>
        <w:rPr>
          <w:rFonts w:eastAsia="Calibri" w:cs="Arial"/>
          <w:b/>
          <w:szCs w:val="24"/>
        </w:rPr>
      </w:pPr>
      <w:r w:rsidRPr="00D12A2F">
        <w:rPr>
          <w:rFonts w:eastAsia="Calibri" w:cs="Arial"/>
          <w:b/>
          <w:szCs w:val="24"/>
        </w:rPr>
        <w:t>Ordinul Ministrului Educației Naționale nr. 3392/27.02.2017</w:t>
      </w:r>
    </w:p>
    <w:p w:rsidR="00D12A2F" w:rsidRDefault="00D12A2F" w:rsidP="00D12A2F">
      <w:pPr>
        <w:spacing w:line="240" w:lineRule="auto"/>
        <w:jc w:val="both"/>
        <w:rPr>
          <w:rFonts w:eastAsia="Calibri" w:cs="Arial"/>
          <w:b/>
          <w:szCs w:val="24"/>
        </w:rPr>
      </w:pPr>
    </w:p>
    <w:p w:rsidR="00104123" w:rsidRPr="00D12A2F" w:rsidRDefault="00104123" w:rsidP="00D12A2F">
      <w:pPr>
        <w:spacing w:line="240" w:lineRule="auto"/>
        <w:jc w:val="both"/>
        <w:rPr>
          <w:rFonts w:eastAsia="Calibri" w:cs="Arial"/>
          <w:b/>
          <w:szCs w:val="24"/>
        </w:rPr>
      </w:pPr>
      <w:r w:rsidRPr="00D12A2F">
        <w:rPr>
          <w:rFonts w:eastAsia="Calibri" w:cs="Arial"/>
          <w:b/>
          <w:szCs w:val="24"/>
        </w:rPr>
        <w:t>Art. 1. In cadrul  Facultatăţii de Hidrotehnică, Geodezie şi Ingineria Mediului se acordă cinci tipuri de burse:</w:t>
      </w:r>
    </w:p>
    <w:p w:rsidR="00104123" w:rsidRPr="00D12A2F" w:rsidRDefault="00104123" w:rsidP="00D12A2F">
      <w:pPr>
        <w:numPr>
          <w:ilvl w:val="0"/>
          <w:numId w:val="17"/>
        </w:numPr>
        <w:spacing w:line="240" w:lineRule="auto"/>
        <w:ind w:left="0" w:firstLine="0"/>
        <w:contextualSpacing/>
        <w:jc w:val="both"/>
        <w:rPr>
          <w:rFonts w:eastAsia="Calibri" w:cs="Arial"/>
          <w:b/>
          <w:szCs w:val="24"/>
        </w:rPr>
      </w:pPr>
      <w:r w:rsidRPr="00D12A2F">
        <w:rPr>
          <w:rFonts w:eastAsia="Calibri" w:cs="Arial"/>
          <w:b/>
          <w:szCs w:val="24"/>
        </w:rPr>
        <w:t>Bursa de performanţă în cuantum de 1200 lei / lună;</w:t>
      </w:r>
    </w:p>
    <w:p w:rsidR="00104123" w:rsidRPr="00D12A2F" w:rsidRDefault="00104123" w:rsidP="00D12A2F">
      <w:pPr>
        <w:numPr>
          <w:ilvl w:val="0"/>
          <w:numId w:val="17"/>
        </w:numPr>
        <w:spacing w:line="240" w:lineRule="auto"/>
        <w:ind w:left="0" w:firstLine="0"/>
        <w:contextualSpacing/>
        <w:jc w:val="both"/>
        <w:rPr>
          <w:rFonts w:eastAsia="Calibri" w:cs="Arial"/>
          <w:b/>
          <w:szCs w:val="24"/>
        </w:rPr>
      </w:pPr>
      <w:r w:rsidRPr="00D12A2F">
        <w:rPr>
          <w:rFonts w:eastAsia="Calibri" w:cs="Arial"/>
          <w:b/>
          <w:szCs w:val="24"/>
        </w:rPr>
        <w:t>Bursa de merit  în cuantum de :</w:t>
      </w:r>
    </w:p>
    <w:p w:rsidR="00104123" w:rsidRPr="00D12A2F" w:rsidRDefault="00104123" w:rsidP="00D12A2F">
      <w:pPr>
        <w:numPr>
          <w:ilvl w:val="0"/>
          <w:numId w:val="20"/>
        </w:numPr>
        <w:spacing w:line="240" w:lineRule="auto"/>
        <w:ind w:left="0" w:firstLine="0"/>
        <w:contextualSpacing/>
        <w:jc w:val="both"/>
        <w:rPr>
          <w:rFonts w:eastAsia="Calibri" w:cs="Arial"/>
          <w:b/>
          <w:szCs w:val="24"/>
        </w:rPr>
      </w:pPr>
      <w:r w:rsidRPr="00D12A2F">
        <w:rPr>
          <w:rFonts w:eastAsia="Calibri" w:cs="Arial"/>
          <w:b/>
          <w:szCs w:val="24"/>
        </w:rPr>
        <w:t>treapta I : 750 lei</w:t>
      </w:r>
    </w:p>
    <w:p w:rsidR="00104123" w:rsidRPr="00D12A2F" w:rsidRDefault="00104123" w:rsidP="00D12A2F">
      <w:pPr>
        <w:numPr>
          <w:ilvl w:val="0"/>
          <w:numId w:val="20"/>
        </w:numPr>
        <w:spacing w:line="240" w:lineRule="auto"/>
        <w:ind w:left="0" w:firstLine="0"/>
        <w:contextualSpacing/>
        <w:jc w:val="both"/>
        <w:rPr>
          <w:rFonts w:eastAsia="Calibri" w:cs="Arial"/>
          <w:b/>
          <w:szCs w:val="24"/>
        </w:rPr>
      </w:pPr>
      <w:r w:rsidRPr="00D12A2F">
        <w:rPr>
          <w:rFonts w:eastAsia="Calibri" w:cs="Arial"/>
          <w:b/>
          <w:szCs w:val="24"/>
        </w:rPr>
        <w:t>treapta a II-a : 650 lei</w:t>
      </w:r>
    </w:p>
    <w:p w:rsidR="00104123" w:rsidRPr="00D12A2F" w:rsidRDefault="00104123" w:rsidP="00D12A2F">
      <w:pPr>
        <w:numPr>
          <w:ilvl w:val="0"/>
          <w:numId w:val="20"/>
        </w:numPr>
        <w:spacing w:line="240" w:lineRule="auto"/>
        <w:ind w:left="0" w:firstLine="0"/>
        <w:contextualSpacing/>
        <w:jc w:val="both"/>
        <w:rPr>
          <w:rFonts w:eastAsia="Calibri" w:cs="Arial"/>
          <w:b/>
          <w:szCs w:val="24"/>
        </w:rPr>
      </w:pPr>
      <w:r w:rsidRPr="00D12A2F">
        <w:rPr>
          <w:rFonts w:eastAsia="Calibri" w:cs="Arial"/>
          <w:b/>
          <w:szCs w:val="24"/>
        </w:rPr>
        <w:t xml:space="preserve">treapta a III-a : 550 lei </w:t>
      </w:r>
    </w:p>
    <w:p w:rsidR="00104123" w:rsidRPr="00D12A2F" w:rsidRDefault="00104123" w:rsidP="00D12A2F">
      <w:pPr>
        <w:spacing w:line="240" w:lineRule="auto"/>
        <w:jc w:val="both"/>
        <w:rPr>
          <w:rFonts w:eastAsia="Calibri" w:cs="Arial"/>
          <w:b/>
          <w:szCs w:val="24"/>
        </w:rPr>
      </w:pPr>
      <w:r w:rsidRPr="00D12A2F">
        <w:rPr>
          <w:rFonts w:eastAsia="Calibri" w:cs="Arial"/>
          <w:b/>
          <w:szCs w:val="24"/>
        </w:rPr>
        <w:t>Studenții din anii I și I master în semestrul I beneficiază de burse de merit treapta a III-a :  550 lei</w:t>
      </w:r>
    </w:p>
    <w:p w:rsidR="00104123" w:rsidRPr="00D12A2F" w:rsidRDefault="00D12A2F" w:rsidP="00D12A2F">
      <w:pPr>
        <w:ind w:firstLine="720"/>
        <w:jc w:val="both"/>
        <w:rPr>
          <w:rFonts w:eastAsia="Calibri" w:cs="Arial"/>
          <w:b/>
        </w:rPr>
      </w:pPr>
      <w:r>
        <w:rPr>
          <w:rFonts w:eastAsia="Calibri" w:cs="Arial"/>
          <w:b/>
        </w:rPr>
        <w:t>c.</w:t>
      </w:r>
      <w:r w:rsidR="00104123" w:rsidRPr="00D12A2F">
        <w:rPr>
          <w:rFonts w:eastAsia="Calibri" w:cs="Arial"/>
          <w:b/>
        </w:rPr>
        <w:t>.Bursa de ajutor social în cuantum  de 530  lei</w:t>
      </w:r>
    </w:p>
    <w:p w:rsidR="00D12A2F" w:rsidRDefault="00D12A2F" w:rsidP="00D12A2F">
      <w:pPr>
        <w:spacing w:line="240" w:lineRule="auto"/>
        <w:jc w:val="both"/>
        <w:rPr>
          <w:rFonts w:eastAsia="Calibri" w:cs="Arial"/>
          <w:b/>
          <w:szCs w:val="24"/>
        </w:rPr>
      </w:pPr>
    </w:p>
    <w:p w:rsidR="00104123" w:rsidRPr="00D12A2F" w:rsidRDefault="00104123" w:rsidP="00D12A2F">
      <w:pPr>
        <w:spacing w:line="240" w:lineRule="auto"/>
        <w:jc w:val="both"/>
        <w:rPr>
          <w:rFonts w:eastAsia="Calibri" w:cs="Arial"/>
          <w:b/>
          <w:szCs w:val="24"/>
        </w:rPr>
      </w:pPr>
      <w:r w:rsidRPr="00D12A2F">
        <w:rPr>
          <w:rFonts w:eastAsia="Calibri" w:cs="Arial"/>
          <w:b/>
          <w:szCs w:val="24"/>
        </w:rPr>
        <w:t>Art.2. Bursele se acordă după următoarele criterii:</w:t>
      </w:r>
    </w:p>
    <w:p w:rsidR="00104123" w:rsidRPr="00D12A2F" w:rsidRDefault="00104123" w:rsidP="00D12A2F">
      <w:pPr>
        <w:numPr>
          <w:ilvl w:val="0"/>
          <w:numId w:val="18"/>
        </w:numPr>
        <w:spacing w:line="240" w:lineRule="auto"/>
        <w:ind w:left="0" w:firstLine="0"/>
        <w:contextualSpacing/>
        <w:jc w:val="both"/>
        <w:rPr>
          <w:rFonts w:eastAsia="Calibri" w:cs="Arial"/>
          <w:b/>
          <w:szCs w:val="24"/>
        </w:rPr>
      </w:pPr>
      <w:r w:rsidRPr="00D12A2F">
        <w:rPr>
          <w:rFonts w:eastAsia="Calibri" w:cs="Arial"/>
          <w:b/>
          <w:szCs w:val="24"/>
        </w:rPr>
        <w:t>Bursa de performanţă se acordă conform criteriilor Universităţii Tehnice</w:t>
      </w:r>
      <w:r w:rsidRPr="00D12A2F">
        <w:rPr>
          <w:rFonts w:eastAsia="Calibri" w:cs="Arial"/>
          <w:b/>
          <w:szCs w:val="24"/>
          <w:lang w:val="en-US"/>
        </w:rPr>
        <w:t>”</w:t>
      </w:r>
      <w:r w:rsidRPr="00D12A2F">
        <w:rPr>
          <w:rFonts w:eastAsia="Calibri" w:cs="Arial"/>
          <w:b/>
          <w:szCs w:val="24"/>
        </w:rPr>
        <w:t>Gheorghe Asachi</w:t>
      </w:r>
      <w:r w:rsidRPr="00D12A2F">
        <w:rPr>
          <w:rFonts w:eastAsia="Calibri" w:cs="Arial"/>
          <w:b/>
          <w:szCs w:val="24"/>
          <w:lang w:val="en-US"/>
        </w:rPr>
        <w:t>” din Iaşi.</w:t>
      </w:r>
    </w:p>
    <w:p w:rsidR="00104123" w:rsidRPr="00D12A2F" w:rsidRDefault="00104123" w:rsidP="00D12A2F">
      <w:pPr>
        <w:numPr>
          <w:ilvl w:val="0"/>
          <w:numId w:val="18"/>
        </w:numPr>
        <w:spacing w:line="240" w:lineRule="auto"/>
        <w:ind w:left="0" w:firstLine="0"/>
        <w:contextualSpacing/>
        <w:jc w:val="both"/>
        <w:rPr>
          <w:rFonts w:eastAsia="Calibri" w:cs="Arial"/>
          <w:b/>
          <w:szCs w:val="24"/>
        </w:rPr>
      </w:pPr>
      <w:r w:rsidRPr="00D12A2F">
        <w:rPr>
          <w:rFonts w:eastAsia="Calibri" w:cs="Arial"/>
          <w:b/>
          <w:szCs w:val="24"/>
          <w:lang w:val="en-US"/>
        </w:rPr>
        <w:t>Bursa de merit se acordă astfel:</w:t>
      </w:r>
    </w:p>
    <w:p w:rsidR="00104123" w:rsidRPr="00D12A2F" w:rsidRDefault="00104123" w:rsidP="00D12A2F">
      <w:pPr>
        <w:numPr>
          <w:ilvl w:val="0"/>
          <w:numId w:val="30"/>
        </w:numPr>
        <w:spacing w:line="240" w:lineRule="auto"/>
        <w:ind w:left="0" w:firstLine="0"/>
        <w:contextualSpacing/>
        <w:jc w:val="both"/>
        <w:rPr>
          <w:rFonts w:eastAsia="Calibri" w:cs="Arial"/>
          <w:szCs w:val="24"/>
        </w:rPr>
      </w:pPr>
      <w:r w:rsidRPr="00D12A2F">
        <w:rPr>
          <w:rFonts w:eastAsia="Calibri" w:cs="Arial"/>
          <w:b/>
          <w:szCs w:val="24"/>
        </w:rPr>
        <w:t xml:space="preserve">Pentru studii de licenţă – </w:t>
      </w:r>
      <w:r w:rsidRPr="00D12A2F">
        <w:rPr>
          <w:rFonts w:eastAsia="Calibri" w:cs="Arial"/>
          <w:b/>
          <w:i/>
          <w:szCs w:val="24"/>
          <w:u w:val="single"/>
        </w:rPr>
        <w:t>media ≥</w:t>
      </w:r>
      <w:r w:rsidRPr="00D12A2F">
        <w:rPr>
          <w:rFonts w:eastAsia="Calibri" w:cs="Arial"/>
          <w:b/>
          <w:i/>
          <w:szCs w:val="24"/>
          <w:u w:val="single"/>
          <w:lang w:val="en-US"/>
        </w:rPr>
        <w:t xml:space="preserve">7;00 </w:t>
      </w:r>
    </w:p>
    <w:p w:rsidR="00104123" w:rsidRPr="00D12A2F" w:rsidRDefault="00104123" w:rsidP="00D12A2F">
      <w:pPr>
        <w:numPr>
          <w:ilvl w:val="0"/>
          <w:numId w:val="30"/>
        </w:numPr>
        <w:spacing w:line="240" w:lineRule="auto"/>
        <w:ind w:left="0" w:firstLine="0"/>
        <w:contextualSpacing/>
        <w:jc w:val="both"/>
        <w:rPr>
          <w:rFonts w:eastAsia="Calibri" w:cs="Arial"/>
          <w:szCs w:val="24"/>
        </w:rPr>
      </w:pPr>
      <w:r w:rsidRPr="00D12A2F">
        <w:rPr>
          <w:rFonts w:eastAsia="Calibri" w:cs="Arial"/>
          <w:b/>
          <w:szCs w:val="24"/>
          <w:lang w:val="en-US"/>
        </w:rPr>
        <w:t xml:space="preserve">Pentru studii de masterat – </w:t>
      </w:r>
      <w:r w:rsidRPr="00D12A2F">
        <w:rPr>
          <w:rFonts w:eastAsia="Calibri" w:cs="Arial"/>
          <w:b/>
          <w:i/>
          <w:szCs w:val="24"/>
          <w:u w:val="single"/>
          <w:lang w:val="en-US"/>
        </w:rPr>
        <w:t xml:space="preserve">media ≥8,50 </w:t>
      </w:r>
    </w:p>
    <w:p w:rsidR="00104123" w:rsidRPr="00D12A2F" w:rsidRDefault="00104123" w:rsidP="00D12A2F">
      <w:pPr>
        <w:numPr>
          <w:ilvl w:val="0"/>
          <w:numId w:val="30"/>
        </w:numPr>
        <w:spacing w:line="240" w:lineRule="auto"/>
        <w:ind w:left="0" w:firstLine="0"/>
        <w:contextualSpacing/>
        <w:jc w:val="both"/>
        <w:rPr>
          <w:rFonts w:eastAsia="Calibri" w:cs="Arial"/>
          <w:b/>
          <w:szCs w:val="24"/>
        </w:rPr>
      </w:pPr>
      <w:r w:rsidRPr="00D12A2F">
        <w:rPr>
          <w:rFonts w:eastAsia="Calibri" w:cs="Arial"/>
          <w:b/>
          <w:szCs w:val="24"/>
        </w:rPr>
        <w:t>Bursele se acordă în ordinea descrescătoare a mediilor în limita fondului disponibil rezultat din calcul.;</w:t>
      </w:r>
    </w:p>
    <w:p w:rsidR="00D12A2F" w:rsidRDefault="00D12A2F" w:rsidP="00D12A2F">
      <w:pPr>
        <w:spacing w:line="240" w:lineRule="auto"/>
        <w:jc w:val="both"/>
        <w:rPr>
          <w:rFonts w:eastAsia="Calibri" w:cs="Arial"/>
          <w:b/>
          <w:szCs w:val="24"/>
        </w:rPr>
      </w:pPr>
    </w:p>
    <w:p w:rsidR="00104123" w:rsidRPr="00D12A2F" w:rsidRDefault="00104123" w:rsidP="00D12A2F">
      <w:pPr>
        <w:spacing w:line="240" w:lineRule="auto"/>
        <w:jc w:val="both"/>
        <w:rPr>
          <w:rFonts w:eastAsia="Calibri" w:cs="Arial"/>
          <w:b/>
          <w:szCs w:val="24"/>
          <w:lang w:val="en-US"/>
        </w:rPr>
      </w:pPr>
      <w:r w:rsidRPr="00D12A2F">
        <w:rPr>
          <w:rFonts w:eastAsia="Calibri" w:cs="Arial"/>
          <w:b/>
          <w:szCs w:val="24"/>
        </w:rPr>
        <w:t xml:space="preserve">Art. 3. </w:t>
      </w:r>
      <w:r w:rsidRPr="00D12A2F">
        <w:rPr>
          <w:rFonts w:eastAsia="Calibri" w:cs="Arial"/>
          <w:b/>
          <w:szCs w:val="24"/>
          <w:lang w:val="en-US"/>
        </w:rPr>
        <w:t xml:space="preserve">Bursa socială se acordă astfel: </w:t>
      </w:r>
    </w:p>
    <w:p w:rsidR="00104123" w:rsidRPr="00D12A2F" w:rsidRDefault="00104123" w:rsidP="00D12A2F">
      <w:pPr>
        <w:numPr>
          <w:ilvl w:val="0"/>
          <w:numId w:val="20"/>
        </w:numPr>
        <w:spacing w:line="240" w:lineRule="auto"/>
        <w:ind w:left="0" w:firstLine="0"/>
        <w:contextualSpacing/>
        <w:jc w:val="both"/>
        <w:rPr>
          <w:rFonts w:eastAsia="Calibri" w:cs="Arial"/>
          <w:b/>
          <w:szCs w:val="24"/>
        </w:rPr>
      </w:pPr>
      <w:r w:rsidRPr="00D12A2F">
        <w:rPr>
          <w:rFonts w:eastAsia="Calibri" w:cs="Arial"/>
          <w:b/>
          <w:szCs w:val="24"/>
        </w:rPr>
        <w:t>studenţilor orfani, celor proveniţi din casele de copii sau plasament familial, care nu realizează venituri ;</w:t>
      </w:r>
    </w:p>
    <w:p w:rsidR="00104123" w:rsidRPr="00D12A2F" w:rsidRDefault="00104123" w:rsidP="00D12A2F">
      <w:pPr>
        <w:numPr>
          <w:ilvl w:val="0"/>
          <w:numId w:val="20"/>
        </w:numPr>
        <w:spacing w:line="240" w:lineRule="auto"/>
        <w:ind w:left="0" w:firstLine="0"/>
        <w:contextualSpacing/>
        <w:jc w:val="both"/>
        <w:rPr>
          <w:rFonts w:eastAsia="Calibri" w:cs="Arial"/>
          <w:b/>
          <w:szCs w:val="24"/>
        </w:rPr>
      </w:pPr>
      <w:r w:rsidRPr="00D12A2F">
        <w:rPr>
          <w:rFonts w:eastAsia="Calibri" w:cs="Arial"/>
          <w:b/>
          <w:szCs w:val="24"/>
        </w:rPr>
        <w:t xml:space="preserve">ceilalţi care se regăsesc în celelalte situaţii prezentate în regulamentul UNIVERSITĂŢII TEHNICE „GHEORGHE ASACHI” DIN IAŞI  și în Ordinul Ministrului Educației Naționale nr. 3392/27.02.2017 </w:t>
      </w:r>
    </w:p>
    <w:p w:rsidR="00104123" w:rsidRPr="00D12A2F" w:rsidRDefault="00104123" w:rsidP="00D12A2F">
      <w:pPr>
        <w:spacing w:line="240" w:lineRule="auto"/>
        <w:jc w:val="both"/>
        <w:rPr>
          <w:rFonts w:eastAsia="Calibri" w:cs="Arial"/>
          <w:b/>
          <w:szCs w:val="24"/>
        </w:rPr>
      </w:pPr>
      <w:r w:rsidRPr="00D12A2F">
        <w:rPr>
          <w:rFonts w:eastAsia="Calibri" w:cs="Arial"/>
          <w:b/>
          <w:szCs w:val="24"/>
          <w:lang w:val="en-US"/>
        </w:rPr>
        <w:t>Bursele se vor acorda în funcție de  situaţia prezentată în dosar şi a situaţiei şcolare, având prioritate dosarele dezavantajate.</w:t>
      </w:r>
    </w:p>
    <w:p w:rsidR="00D12A2F" w:rsidRDefault="00D12A2F" w:rsidP="00D12A2F">
      <w:pPr>
        <w:spacing w:line="240" w:lineRule="auto"/>
        <w:jc w:val="both"/>
        <w:rPr>
          <w:rFonts w:eastAsia="Calibri" w:cs="Arial"/>
          <w:b/>
          <w:szCs w:val="24"/>
        </w:rPr>
      </w:pPr>
    </w:p>
    <w:p w:rsidR="00104123" w:rsidRPr="00D12A2F" w:rsidRDefault="00104123" w:rsidP="00D12A2F">
      <w:pPr>
        <w:spacing w:line="240" w:lineRule="auto"/>
        <w:jc w:val="both"/>
        <w:rPr>
          <w:rFonts w:eastAsia="Calibri" w:cs="Arial"/>
          <w:b/>
          <w:szCs w:val="24"/>
        </w:rPr>
      </w:pPr>
      <w:r w:rsidRPr="00D12A2F">
        <w:rPr>
          <w:rFonts w:eastAsia="Calibri" w:cs="Arial"/>
          <w:b/>
          <w:szCs w:val="24"/>
        </w:rPr>
        <w:t>Art. 4. Dacă la o categorie de burse există studenţi care au aceeaşi medie cu ultimul clasat, aceştia vor fi încadraţi în categoria respectivă</w:t>
      </w:r>
    </w:p>
    <w:p w:rsidR="00D12A2F" w:rsidRDefault="00D12A2F" w:rsidP="00D12A2F">
      <w:pPr>
        <w:spacing w:line="240" w:lineRule="auto"/>
        <w:jc w:val="both"/>
        <w:rPr>
          <w:rFonts w:eastAsia="Calibri" w:cs="Arial"/>
          <w:b/>
          <w:szCs w:val="24"/>
        </w:rPr>
      </w:pPr>
    </w:p>
    <w:p w:rsidR="00104123" w:rsidRPr="00D12A2F" w:rsidRDefault="00104123" w:rsidP="00D12A2F">
      <w:pPr>
        <w:spacing w:line="240" w:lineRule="auto"/>
        <w:jc w:val="both"/>
        <w:rPr>
          <w:rFonts w:eastAsia="Calibri" w:cs="Arial"/>
          <w:b/>
          <w:szCs w:val="24"/>
          <w:lang w:val="en-US"/>
        </w:rPr>
      </w:pPr>
      <w:r w:rsidRPr="00D12A2F">
        <w:rPr>
          <w:rFonts w:eastAsia="Calibri" w:cs="Arial"/>
          <w:b/>
          <w:szCs w:val="24"/>
        </w:rPr>
        <w:lastRenderedPageBreak/>
        <w:t>Art. 6. Prezentul regulament conţine proceduri specifice de acordare a burselor în cadrul Facultăţii</w:t>
      </w:r>
      <w:r w:rsidRPr="00D12A2F">
        <w:rPr>
          <w:rFonts w:eastAsia="Calibri" w:cs="Arial"/>
          <w:b/>
          <w:szCs w:val="24"/>
          <w:lang w:val="en-US"/>
        </w:rPr>
        <w:t xml:space="preserve"> de Hidrotehnică, Geodezie şi Ingineria Mediului, care se adaugă regulamentului general al universităţii, valabile pentru semestrul I al anului universitar 2019-2020.</w:t>
      </w:r>
    </w:p>
    <w:p w:rsidR="00104123" w:rsidRPr="00104123" w:rsidRDefault="00104123" w:rsidP="00104123">
      <w:pPr>
        <w:spacing w:after="200"/>
        <w:ind w:left="540" w:hanging="540"/>
        <w:jc w:val="both"/>
        <w:rPr>
          <w:rFonts w:ascii="Calibri" w:eastAsia="Calibri" w:hAnsi="Calibri"/>
          <w:b/>
          <w:sz w:val="22"/>
          <w:lang w:val="en-US"/>
        </w:rPr>
      </w:pPr>
    </w:p>
    <w:p w:rsidR="00104123" w:rsidRPr="00104123" w:rsidRDefault="00104123" w:rsidP="00104123">
      <w:pPr>
        <w:spacing w:after="200"/>
        <w:jc w:val="center"/>
        <w:rPr>
          <w:rFonts w:ascii="Calibri" w:eastAsia="Calibri" w:hAnsi="Calibri"/>
          <w:b/>
          <w:i/>
          <w:sz w:val="20"/>
          <w:szCs w:val="20"/>
          <w:lang w:val="en-US"/>
        </w:rPr>
      </w:pPr>
      <w:r w:rsidRPr="00104123">
        <w:rPr>
          <w:rFonts w:ascii="Calibri" w:eastAsia="Calibri" w:hAnsi="Calibri"/>
          <w:b/>
          <w:i/>
          <w:sz w:val="20"/>
          <w:szCs w:val="20"/>
          <w:lang w:val="en-US"/>
        </w:rPr>
        <w:t xml:space="preserve">Tabel </w:t>
      </w:r>
      <w:r w:rsidR="006F278E">
        <w:rPr>
          <w:rFonts w:ascii="Calibri" w:eastAsia="Calibri" w:hAnsi="Calibri"/>
          <w:b/>
          <w:i/>
          <w:sz w:val="20"/>
          <w:szCs w:val="20"/>
          <w:lang w:val="en-US"/>
        </w:rPr>
        <w:t>3.5.1</w:t>
      </w:r>
      <w:r w:rsidRPr="00104123">
        <w:rPr>
          <w:rFonts w:ascii="Calibri" w:eastAsia="Calibri" w:hAnsi="Calibri"/>
          <w:b/>
          <w:i/>
          <w:sz w:val="20"/>
          <w:szCs w:val="20"/>
          <w:lang w:val="en-US"/>
        </w:rPr>
        <w:t>.- Situaţia burselor din semestrul al II-lea al anului universitar 2018-2019</w:t>
      </w:r>
    </w:p>
    <w:tbl>
      <w:tblPr>
        <w:tblW w:w="5000" w:type="pct"/>
        <w:tblInd w:w="108" w:type="dxa"/>
        <w:tblBorders>
          <w:top w:val="threeDEmboss" w:sz="12" w:space="0" w:color="auto"/>
          <w:left w:val="threeDEmboss" w:sz="12" w:space="0" w:color="auto"/>
          <w:bottom w:val="threeDEmboss" w:sz="12" w:space="0" w:color="auto"/>
          <w:right w:val="threeDEmboss" w:sz="12" w:space="0" w:color="auto"/>
          <w:insideH w:val="single" w:sz="4" w:space="0" w:color="000000"/>
          <w:insideV w:val="single" w:sz="4" w:space="0" w:color="000000"/>
        </w:tblBorders>
        <w:tblLayout w:type="fixed"/>
        <w:tblLook w:val="00A0" w:firstRow="1" w:lastRow="0" w:firstColumn="1" w:lastColumn="0" w:noHBand="0" w:noVBand="0"/>
      </w:tblPr>
      <w:tblGrid>
        <w:gridCol w:w="844"/>
        <w:gridCol w:w="705"/>
        <w:gridCol w:w="816"/>
        <w:gridCol w:w="757"/>
        <w:gridCol w:w="934"/>
        <w:gridCol w:w="678"/>
        <w:gridCol w:w="845"/>
        <w:gridCol w:w="748"/>
        <w:gridCol w:w="867"/>
        <w:gridCol w:w="806"/>
        <w:gridCol w:w="1011"/>
      </w:tblGrid>
      <w:tr w:rsidR="00104123" w:rsidRPr="00104123" w:rsidTr="00112F67">
        <w:trPr>
          <w:trHeight w:val="418"/>
        </w:trPr>
        <w:tc>
          <w:tcPr>
            <w:tcW w:w="469" w:type="pct"/>
            <w:vMerge w:val="restart"/>
            <w:shd w:val="clear" w:color="auto" w:fill="DEEAF6"/>
            <w:vAlign w:val="center"/>
          </w:tcPr>
          <w:p w:rsidR="00104123" w:rsidRPr="00104123" w:rsidRDefault="00104123" w:rsidP="00104123">
            <w:pPr>
              <w:spacing w:after="200"/>
              <w:jc w:val="center"/>
              <w:rPr>
                <w:rFonts w:ascii="Calibri" w:eastAsia="Calibri" w:hAnsi="Calibri"/>
                <w:sz w:val="20"/>
                <w:szCs w:val="20"/>
                <w:lang w:val="en-US"/>
              </w:rPr>
            </w:pPr>
          </w:p>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Anul de</w:t>
            </w:r>
          </w:p>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studiu</w:t>
            </w:r>
          </w:p>
        </w:tc>
        <w:tc>
          <w:tcPr>
            <w:tcW w:w="4531" w:type="pct"/>
            <w:gridSpan w:val="10"/>
            <w:tcBorders>
              <w:bottom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Tip burse / număr / cuantum</w:t>
            </w:r>
          </w:p>
        </w:tc>
      </w:tr>
      <w:tr w:rsidR="00104123" w:rsidRPr="00104123" w:rsidTr="00112F67">
        <w:trPr>
          <w:trHeight w:val="700"/>
        </w:trPr>
        <w:tc>
          <w:tcPr>
            <w:tcW w:w="469" w:type="pct"/>
            <w:vMerge/>
            <w:shd w:val="clear" w:color="auto" w:fill="DEEAF6"/>
            <w:vAlign w:val="center"/>
          </w:tcPr>
          <w:p w:rsidR="00104123" w:rsidRPr="00104123" w:rsidRDefault="00104123" w:rsidP="00104123">
            <w:pPr>
              <w:spacing w:after="200"/>
              <w:jc w:val="center"/>
              <w:rPr>
                <w:rFonts w:ascii="Calibri" w:eastAsia="Calibri" w:hAnsi="Calibri"/>
                <w:sz w:val="20"/>
                <w:szCs w:val="20"/>
                <w:lang w:val="en-US"/>
              </w:rPr>
            </w:pPr>
          </w:p>
        </w:tc>
        <w:tc>
          <w:tcPr>
            <w:tcW w:w="844" w:type="pct"/>
            <w:gridSpan w:val="2"/>
            <w:tcBorders>
              <w:top w:val="threeDEmboss" w:sz="12" w:space="0" w:color="auto"/>
              <w:bottom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Burse de performan</w:t>
            </w:r>
            <w:r w:rsidRPr="00104123">
              <w:rPr>
                <w:rFonts w:ascii="Calibri" w:eastAsia="Calibri" w:hAnsi="Calibri" w:cs="Tahoma"/>
                <w:sz w:val="20"/>
                <w:szCs w:val="20"/>
                <w:lang w:val="en-US"/>
              </w:rPr>
              <w:t>ț</w:t>
            </w:r>
            <w:r w:rsidRPr="00104123">
              <w:rPr>
                <w:rFonts w:ascii="Calibri" w:eastAsia="Calibri" w:hAnsi="Calibri"/>
                <w:sz w:val="20"/>
                <w:szCs w:val="20"/>
                <w:lang w:val="en-US"/>
              </w:rPr>
              <w:t>ă</w:t>
            </w:r>
          </w:p>
        </w:tc>
        <w:tc>
          <w:tcPr>
            <w:tcW w:w="938" w:type="pct"/>
            <w:gridSpan w:val="2"/>
            <w:tcBorders>
              <w:top w:val="threeDEmboss" w:sz="12" w:space="0" w:color="auto"/>
              <w:bottom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Burse de merit</w:t>
            </w:r>
          </w:p>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treapta I</w:t>
            </w:r>
          </w:p>
        </w:tc>
        <w:tc>
          <w:tcPr>
            <w:tcW w:w="845" w:type="pct"/>
            <w:gridSpan w:val="2"/>
            <w:tcBorders>
              <w:top w:val="threeDEmboss" w:sz="12" w:space="0" w:color="auto"/>
              <w:bottom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Burse de merit</w:t>
            </w:r>
          </w:p>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treapta a II-a</w:t>
            </w:r>
          </w:p>
        </w:tc>
        <w:tc>
          <w:tcPr>
            <w:tcW w:w="896" w:type="pct"/>
            <w:gridSpan w:val="2"/>
            <w:tcBorders>
              <w:top w:val="threeDEmboss" w:sz="12" w:space="0" w:color="auto"/>
              <w:bottom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Burse de merit</w:t>
            </w:r>
          </w:p>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treapta a III-a</w:t>
            </w:r>
          </w:p>
        </w:tc>
        <w:tc>
          <w:tcPr>
            <w:tcW w:w="1008" w:type="pct"/>
            <w:gridSpan w:val="2"/>
            <w:tcBorders>
              <w:top w:val="threeDEmboss" w:sz="12" w:space="0" w:color="auto"/>
              <w:bottom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Burse de ajutor social</w:t>
            </w:r>
          </w:p>
        </w:tc>
      </w:tr>
      <w:tr w:rsidR="00104123" w:rsidRPr="00104123" w:rsidTr="00112F67">
        <w:trPr>
          <w:trHeight w:val="822"/>
        </w:trPr>
        <w:tc>
          <w:tcPr>
            <w:tcW w:w="469" w:type="pct"/>
            <w:vMerge/>
            <w:tcBorders>
              <w:bottom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20"/>
                <w:szCs w:val="20"/>
                <w:lang w:val="en-US"/>
              </w:rPr>
            </w:pPr>
          </w:p>
        </w:tc>
        <w:tc>
          <w:tcPr>
            <w:tcW w:w="391" w:type="pct"/>
            <w:tcBorders>
              <w:top w:val="threeDEmboss" w:sz="12" w:space="0" w:color="auto"/>
              <w:bottom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18"/>
                <w:szCs w:val="18"/>
                <w:lang w:val="en-US"/>
              </w:rPr>
            </w:pPr>
            <w:r w:rsidRPr="00104123">
              <w:rPr>
                <w:rFonts w:ascii="Calibri" w:eastAsia="Calibri" w:hAnsi="Calibri"/>
                <w:sz w:val="18"/>
                <w:szCs w:val="18"/>
                <w:lang w:val="en-US"/>
              </w:rPr>
              <w:t>număr</w:t>
            </w:r>
          </w:p>
        </w:tc>
        <w:tc>
          <w:tcPr>
            <w:tcW w:w="453" w:type="pct"/>
            <w:tcBorders>
              <w:top w:val="threeDEmboss" w:sz="12" w:space="0" w:color="auto"/>
              <w:bottom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18"/>
                <w:szCs w:val="18"/>
                <w:lang w:val="en-US"/>
              </w:rPr>
            </w:pPr>
            <w:r w:rsidRPr="00104123">
              <w:rPr>
                <w:rFonts w:ascii="Calibri" w:eastAsia="Calibri" w:hAnsi="Calibri"/>
                <w:sz w:val="18"/>
                <w:szCs w:val="18"/>
                <w:lang w:val="en-US"/>
              </w:rPr>
              <w:t>cuantum</w:t>
            </w:r>
          </w:p>
          <w:p w:rsidR="00104123" w:rsidRPr="00104123" w:rsidRDefault="00104123" w:rsidP="00104123">
            <w:pPr>
              <w:spacing w:after="200"/>
              <w:jc w:val="center"/>
              <w:rPr>
                <w:rFonts w:ascii="Calibri" w:eastAsia="Calibri" w:hAnsi="Calibri"/>
                <w:sz w:val="16"/>
                <w:szCs w:val="16"/>
                <w:lang w:val="en-US"/>
              </w:rPr>
            </w:pPr>
            <w:r w:rsidRPr="00104123">
              <w:rPr>
                <w:rFonts w:ascii="Calibri" w:eastAsia="Calibri" w:hAnsi="Calibri"/>
                <w:sz w:val="16"/>
                <w:szCs w:val="16"/>
                <w:lang w:val="en-US"/>
              </w:rPr>
              <w:t>(RON)</w:t>
            </w:r>
          </w:p>
        </w:tc>
        <w:tc>
          <w:tcPr>
            <w:tcW w:w="420" w:type="pct"/>
            <w:tcBorders>
              <w:top w:val="threeDEmboss" w:sz="12" w:space="0" w:color="auto"/>
              <w:bottom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18"/>
                <w:szCs w:val="18"/>
                <w:lang w:val="en-US"/>
              </w:rPr>
            </w:pPr>
            <w:r w:rsidRPr="00104123">
              <w:rPr>
                <w:rFonts w:ascii="Calibri" w:eastAsia="Calibri" w:hAnsi="Calibri"/>
                <w:sz w:val="18"/>
                <w:szCs w:val="18"/>
                <w:lang w:val="en-US"/>
              </w:rPr>
              <w:t>număr</w:t>
            </w:r>
          </w:p>
        </w:tc>
        <w:tc>
          <w:tcPr>
            <w:tcW w:w="518" w:type="pct"/>
            <w:tcBorders>
              <w:top w:val="threeDEmboss" w:sz="12" w:space="0" w:color="auto"/>
              <w:bottom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18"/>
                <w:szCs w:val="18"/>
                <w:lang w:val="en-US"/>
              </w:rPr>
            </w:pPr>
            <w:r w:rsidRPr="00104123">
              <w:rPr>
                <w:rFonts w:ascii="Calibri" w:eastAsia="Calibri" w:hAnsi="Calibri"/>
                <w:sz w:val="18"/>
                <w:szCs w:val="18"/>
                <w:lang w:val="en-US"/>
              </w:rPr>
              <w:t>cuantum</w:t>
            </w:r>
          </w:p>
          <w:p w:rsidR="00104123" w:rsidRPr="00104123" w:rsidRDefault="00104123" w:rsidP="00104123">
            <w:pPr>
              <w:spacing w:after="200"/>
              <w:jc w:val="center"/>
              <w:rPr>
                <w:rFonts w:ascii="Calibri" w:eastAsia="Calibri" w:hAnsi="Calibri"/>
                <w:sz w:val="18"/>
                <w:szCs w:val="18"/>
                <w:lang w:val="en-US"/>
              </w:rPr>
            </w:pPr>
            <w:r w:rsidRPr="00104123">
              <w:rPr>
                <w:rFonts w:ascii="Calibri" w:eastAsia="Calibri" w:hAnsi="Calibri"/>
                <w:sz w:val="16"/>
                <w:szCs w:val="16"/>
                <w:lang w:val="en-US"/>
              </w:rPr>
              <w:t>(RON)</w:t>
            </w:r>
          </w:p>
        </w:tc>
        <w:tc>
          <w:tcPr>
            <w:tcW w:w="376" w:type="pct"/>
            <w:tcBorders>
              <w:top w:val="threeDEmboss" w:sz="12" w:space="0" w:color="auto"/>
              <w:bottom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18"/>
                <w:szCs w:val="18"/>
                <w:lang w:val="en-US"/>
              </w:rPr>
            </w:pPr>
            <w:r w:rsidRPr="00104123">
              <w:rPr>
                <w:rFonts w:ascii="Calibri" w:eastAsia="Calibri" w:hAnsi="Calibri"/>
                <w:sz w:val="18"/>
                <w:szCs w:val="18"/>
                <w:lang w:val="en-US"/>
              </w:rPr>
              <w:t>număr</w:t>
            </w:r>
          </w:p>
        </w:tc>
        <w:tc>
          <w:tcPr>
            <w:tcW w:w="469" w:type="pct"/>
            <w:tcBorders>
              <w:top w:val="threeDEmboss" w:sz="12" w:space="0" w:color="auto"/>
              <w:bottom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18"/>
                <w:szCs w:val="18"/>
                <w:lang w:val="en-US"/>
              </w:rPr>
            </w:pPr>
            <w:r w:rsidRPr="00104123">
              <w:rPr>
                <w:rFonts w:ascii="Calibri" w:eastAsia="Calibri" w:hAnsi="Calibri"/>
                <w:sz w:val="18"/>
                <w:szCs w:val="18"/>
                <w:lang w:val="en-US"/>
              </w:rPr>
              <w:t>cuantum</w:t>
            </w:r>
          </w:p>
          <w:p w:rsidR="00104123" w:rsidRPr="00104123" w:rsidRDefault="00104123" w:rsidP="00104123">
            <w:pPr>
              <w:spacing w:after="200"/>
              <w:jc w:val="center"/>
              <w:rPr>
                <w:rFonts w:ascii="Calibri" w:eastAsia="Calibri" w:hAnsi="Calibri"/>
                <w:sz w:val="18"/>
                <w:szCs w:val="18"/>
                <w:lang w:val="en-US"/>
              </w:rPr>
            </w:pPr>
            <w:r w:rsidRPr="00104123">
              <w:rPr>
                <w:rFonts w:ascii="Calibri" w:eastAsia="Calibri" w:hAnsi="Calibri"/>
                <w:sz w:val="16"/>
                <w:szCs w:val="16"/>
                <w:lang w:val="en-US"/>
              </w:rPr>
              <w:t>(RON)</w:t>
            </w:r>
          </w:p>
        </w:tc>
        <w:tc>
          <w:tcPr>
            <w:tcW w:w="415" w:type="pct"/>
            <w:tcBorders>
              <w:top w:val="threeDEmboss" w:sz="12" w:space="0" w:color="auto"/>
              <w:bottom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18"/>
                <w:szCs w:val="18"/>
                <w:lang w:val="en-US"/>
              </w:rPr>
            </w:pPr>
            <w:r w:rsidRPr="00104123">
              <w:rPr>
                <w:rFonts w:ascii="Calibri" w:eastAsia="Calibri" w:hAnsi="Calibri"/>
                <w:sz w:val="18"/>
                <w:szCs w:val="18"/>
                <w:lang w:val="en-US"/>
              </w:rPr>
              <w:t>număr</w:t>
            </w:r>
          </w:p>
        </w:tc>
        <w:tc>
          <w:tcPr>
            <w:tcW w:w="481" w:type="pct"/>
            <w:tcBorders>
              <w:top w:val="threeDEmboss" w:sz="12" w:space="0" w:color="auto"/>
              <w:bottom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18"/>
                <w:szCs w:val="18"/>
                <w:lang w:val="en-US"/>
              </w:rPr>
            </w:pPr>
            <w:r w:rsidRPr="00104123">
              <w:rPr>
                <w:rFonts w:ascii="Calibri" w:eastAsia="Calibri" w:hAnsi="Calibri"/>
                <w:sz w:val="18"/>
                <w:szCs w:val="18"/>
                <w:lang w:val="en-US"/>
              </w:rPr>
              <w:t>cuantum</w:t>
            </w:r>
          </w:p>
          <w:p w:rsidR="00104123" w:rsidRPr="00104123" w:rsidRDefault="00104123" w:rsidP="00104123">
            <w:pPr>
              <w:spacing w:after="200"/>
              <w:jc w:val="center"/>
              <w:rPr>
                <w:rFonts w:ascii="Calibri" w:eastAsia="Calibri" w:hAnsi="Calibri"/>
                <w:sz w:val="18"/>
                <w:szCs w:val="18"/>
                <w:lang w:val="en-US"/>
              </w:rPr>
            </w:pPr>
            <w:r w:rsidRPr="00104123">
              <w:rPr>
                <w:rFonts w:ascii="Calibri" w:eastAsia="Calibri" w:hAnsi="Calibri"/>
                <w:sz w:val="16"/>
                <w:szCs w:val="16"/>
                <w:lang w:val="en-US"/>
              </w:rPr>
              <w:t>(RON)</w:t>
            </w:r>
          </w:p>
        </w:tc>
        <w:tc>
          <w:tcPr>
            <w:tcW w:w="447" w:type="pct"/>
            <w:tcBorders>
              <w:top w:val="threeDEmboss" w:sz="12" w:space="0" w:color="auto"/>
              <w:bottom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18"/>
                <w:szCs w:val="18"/>
                <w:lang w:val="en-US"/>
              </w:rPr>
            </w:pPr>
            <w:r w:rsidRPr="00104123">
              <w:rPr>
                <w:rFonts w:ascii="Calibri" w:eastAsia="Calibri" w:hAnsi="Calibri"/>
                <w:sz w:val="18"/>
                <w:szCs w:val="18"/>
                <w:lang w:val="en-US"/>
              </w:rPr>
              <w:t>număr</w:t>
            </w:r>
          </w:p>
        </w:tc>
        <w:tc>
          <w:tcPr>
            <w:tcW w:w="561" w:type="pct"/>
            <w:tcBorders>
              <w:top w:val="threeDEmboss" w:sz="12" w:space="0" w:color="auto"/>
              <w:bottom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18"/>
                <w:szCs w:val="18"/>
                <w:lang w:val="en-US"/>
              </w:rPr>
            </w:pPr>
            <w:r w:rsidRPr="00104123">
              <w:rPr>
                <w:rFonts w:ascii="Calibri" w:eastAsia="Calibri" w:hAnsi="Calibri"/>
                <w:sz w:val="18"/>
                <w:szCs w:val="18"/>
                <w:lang w:val="en-US"/>
              </w:rPr>
              <w:t>cuantum</w:t>
            </w:r>
          </w:p>
          <w:p w:rsidR="00104123" w:rsidRPr="00104123" w:rsidRDefault="00104123" w:rsidP="00104123">
            <w:pPr>
              <w:spacing w:after="200"/>
              <w:jc w:val="center"/>
              <w:rPr>
                <w:rFonts w:ascii="Calibri" w:eastAsia="Calibri" w:hAnsi="Calibri"/>
                <w:sz w:val="18"/>
                <w:szCs w:val="18"/>
                <w:lang w:val="en-US"/>
              </w:rPr>
            </w:pPr>
            <w:r w:rsidRPr="00104123">
              <w:rPr>
                <w:rFonts w:ascii="Calibri" w:eastAsia="Calibri" w:hAnsi="Calibri"/>
                <w:sz w:val="16"/>
                <w:szCs w:val="16"/>
                <w:lang w:val="en-US"/>
              </w:rPr>
              <w:t>(RON)</w:t>
            </w:r>
          </w:p>
        </w:tc>
      </w:tr>
      <w:tr w:rsidR="00104123" w:rsidRPr="00104123" w:rsidTr="00112F67">
        <w:tc>
          <w:tcPr>
            <w:tcW w:w="469" w:type="pct"/>
            <w:tcBorders>
              <w:top w:val="threeDEmboss" w:sz="12" w:space="0" w:color="auto"/>
            </w:tcBorders>
            <w:vAlign w:val="center"/>
          </w:tcPr>
          <w:p w:rsidR="00104123" w:rsidRPr="00104123" w:rsidRDefault="00104123" w:rsidP="00104123">
            <w:pPr>
              <w:spacing w:after="200"/>
              <w:jc w:val="center"/>
              <w:rPr>
                <w:rFonts w:ascii="Calibri" w:eastAsia="Calibri" w:hAnsi="Calibri"/>
                <w:b/>
                <w:sz w:val="20"/>
                <w:szCs w:val="20"/>
                <w:lang w:val="en-US"/>
              </w:rPr>
            </w:pPr>
            <w:r w:rsidRPr="00104123">
              <w:rPr>
                <w:rFonts w:ascii="Calibri" w:eastAsia="Calibri" w:hAnsi="Calibri"/>
                <w:b/>
                <w:sz w:val="20"/>
                <w:szCs w:val="20"/>
                <w:lang w:val="en-US"/>
              </w:rPr>
              <w:t>I</w:t>
            </w:r>
          </w:p>
        </w:tc>
        <w:tc>
          <w:tcPr>
            <w:tcW w:w="391" w:type="pct"/>
            <w:tcBorders>
              <w:top w:val="threeDEmboss" w:sz="12" w:space="0" w:color="auto"/>
            </w:tcBorders>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w:t>
            </w:r>
          </w:p>
        </w:tc>
        <w:tc>
          <w:tcPr>
            <w:tcW w:w="453" w:type="pct"/>
            <w:tcBorders>
              <w:top w:val="threeDEmboss" w:sz="12" w:space="0" w:color="auto"/>
            </w:tcBorders>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w:t>
            </w:r>
          </w:p>
        </w:tc>
        <w:tc>
          <w:tcPr>
            <w:tcW w:w="420" w:type="pct"/>
            <w:tcBorders>
              <w:top w:val="threeDEmboss" w:sz="12" w:space="0" w:color="auto"/>
            </w:tcBorders>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2</w:t>
            </w:r>
          </w:p>
        </w:tc>
        <w:tc>
          <w:tcPr>
            <w:tcW w:w="518" w:type="pct"/>
            <w:tcBorders>
              <w:top w:val="threeDEmboss" w:sz="12" w:space="0" w:color="auto"/>
            </w:tcBorders>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740</w:t>
            </w:r>
          </w:p>
        </w:tc>
        <w:tc>
          <w:tcPr>
            <w:tcW w:w="376" w:type="pct"/>
            <w:tcBorders>
              <w:top w:val="threeDEmboss" w:sz="12" w:space="0" w:color="auto"/>
            </w:tcBorders>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2</w:t>
            </w:r>
          </w:p>
        </w:tc>
        <w:tc>
          <w:tcPr>
            <w:tcW w:w="469" w:type="pct"/>
            <w:tcBorders>
              <w:top w:val="threeDEmboss" w:sz="12" w:space="0" w:color="auto"/>
            </w:tcBorders>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640</w:t>
            </w:r>
          </w:p>
        </w:tc>
        <w:tc>
          <w:tcPr>
            <w:tcW w:w="415" w:type="pct"/>
            <w:tcBorders>
              <w:top w:val="threeDEmboss" w:sz="12" w:space="0" w:color="auto"/>
            </w:tcBorders>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11</w:t>
            </w:r>
          </w:p>
        </w:tc>
        <w:tc>
          <w:tcPr>
            <w:tcW w:w="481" w:type="pct"/>
            <w:tcBorders>
              <w:top w:val="threeDEmboss" w:sz="12" w:space="0" w:color="auto"/>
            </w:tcBorders>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540</w:t>
            </w:r>
          </w:p>
        </w:tc>
        <w:tc>
          <w:tcPr>
            <w:tcW w:w="447" w:type="pct"/>
            <w:tcBorders>
              <w:top w:val="threeDEmboss" w:sz="12" w:space="0" w:color="auto"/>
            </w:tcBorders>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13</w:t>
            </w:r>
          </w:p>
        </w:tc>
        <w:tc>
          <w:tcPr>
            <w:tcW w:w="561" w:type="pct"/>
            <w:tcBorders>
              <w:top w:val="threeDEmboss" w:sz="12" w:space="0" w:color="auto"/>
            </w:tcBorders>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530</w:t>
            </w:r>
          </w:p>
        </w:tc>
      </w:tr>
      <w:tr w:rsidR="00104123" w:rsidRPr="00104123" w:rsidTr="00112F67">
        <w:tc>
          <w:tcPr>
            <w:tcW w:w="469" w:type="pct"/>
            <w:vAlign w:val="center"/>
          </w:tcPr>
          <w:p w:rsidR="00104123" w:rsidRPr="00104123" w:rsidRDefault="00104123" w:rsidP="00104123">
            <w:pPr>
              <w:spacing w:after="200"/>
              <w:jc w:val="center"/>
              <w:rPr>
                <w:rFonts w:ascii="Calibri" w:eastAsia="Calibri" w:hAnsi="Calibri"/>
                <w:b/>
                <w:sz w:val="20"/>
                <w:szCs w:val="20"/>
                <w:lang w:val="en-US"/>
              </w:rPr>
            </w:pPr>
            <w:r w:rsidRPr="00104123">
              <w:rPr>
                <w:rFonts w:ascii="Calibri" w:eastAsia="Calibri" w:hAnsi="Calibri"/>
                <w:b/>
                <w:sz w:val="20"/>
                <w:szCs w:val="20"/>
                <w:lang w:val="en-US"/>
              </w:rPr>
              <w:t>II</w:t>
            </w:r>
          </w:p>
        </w:tc>
        <w:tc>
          <w:tcPr>
            <w:tcW w:w="391"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w:t>
            </w:r>
          </w:p>
        </w:tc>
        <w:tc>
          <w:tcPr>
            <w:tcW w:w="453"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w:t>
            </w:r>
          </w:p>
        </w:tc>
        <w:tc>
          <w:tcPr>
            <w:tcW w:w="420"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3</w:t>
            </w:r>
          </w:p>
        </w:tc>
        <w:tc>
          <w:tcPr>
            <w:tcW w:w="518"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740</w:t>
            </w:r>
          </w:p>
        </w:tc>
        <w:tc>
          <w:tcPr>
            <w:tcW w:w="376"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8</w:t>
            </w:r>
          </w:p>
        </w:tc>
        <w:tc>
          <w:tcPr>
            <w:tcW w:w="469"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640</w:t>
            </w:r>
          </w:p>
        </w:tc>
        <w:tc>
          <w:tcPr>
            <w:tcW w:w="415"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18</w:t>
            </w:r>
          </w:p>
        </w:tc>
        <w:tc>
          <w:tcPr>
            <w:tcW w:w="481"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540</w:t>
            </w:r>
          </w:p>
        </w:tc>
        <w:tc>
          <w:tcPr>
            <w:tcW w:w="447"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14</w:t>
            </w:r>
          </w:p>
        </w:tc>
        <w:tc>
          <w:tcPr>
            <w:tcW w:w="561"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530</w:t>
            </w:r>
          </w:p>
        </w:tc>
      </w:tr>
      <w:tr w:rsidR="00104123" w:rsidRPr="00104123" w:rsidTr="00112F67">
        <w:tc>
          <w:tcPr>
            <w:tcW w:w="469" w:type="pct"/>
            <w:vAlign w:val="center"/>
          </w:tcPr>
          <w:p w:rsidR="00104123" w:rsidRPr="00104123" w:rsidRDefault="00104123" w:rsidP="00104123">
            <w:pPr>
              <w:spacing w:after="200"/>
              <w:jc w:val="center"/>
              <w:rPr>
                <w:rFonts w:ascii="Calibri" w:eastAsia="Calibri" w:hAnsi="Calibri"/>
                <w:b/>
                <w:sz w:val="20"/>
                <w:szCs w:val="20"/>
                <w:lang w:val="en-US"/>
              </w:rPr>
            </w:pPr>
            <w:r w:rsidRPr="00104123">
              <w:rPr>
                <w:rFonts w:ascii="Calibri" w:eastAsia="Calibri" w:hAnsi="Calibri"/>
                <w:b/>
                <w:sz w:val="20"/>
                <w:szCs w:val="20"/>
                <w:lang w:val="en-US"/>
              </w:rPr>
              <w:t>III</w:t>
            </w:r>
          </w:p>
        </w:tc>
        <w:tc>
          <w:tcPr>
            <w:tcW w:w="391"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w:t>
            </w:r>
          </w:p>
        </w:tc>
        <w:tc>
          <w:tcPr>
            <w:tcW w:w="453"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w:t>
            </w:r>
          </w:p>
        </w:tc>
        <w:tc>
          <w:tcPr>
            <w:tcW w:w="420"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1</w:t>
            </w:r>
          </w:p>
        </w:tc>
        <w:tc>
          <w:tcPr>
            <w:tcW w:w="518"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740</w:t>
            </w:r>
          </w:p>
        </w:tc>
        <w:tc>
          <w:tcPr>
            <w:tcW w:w="376"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5</w:t>
            </w:r>
          </w:p>
        </w:tc>
        <w:tc>
          <w:tcPr>
            <w:tcW w:w="469"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640</w:t>
            </w:r>
          </w:p>
        </w:tc>
        <w:tc>
          <w:tcPr>
            <w:tcW w:w="415"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14</w:t>
            </w:r>
          </w:p>
        </w:tc>
        <w:tc>
          <w:tcPr>
            <w:tcW w:w="481"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540</w:t>
            </w:r>
          </w:p>
        </w:tc>
        <w:tc>
          <w:tcPr>
            <w:tcW w:w="447"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23</w:t>
            </w:r>
          </w:p>
        </w:tc>
        <w:tc>
          <w:tcPr>
            <w:tcW w:w="561"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530</w:t>
            </w:r>
          </w:p>
        </w:tc>
      </w:tr>
      <w:tr w:rsidR="00104123" w:rsidRPr="00104123" w:rsidTr="00112F67">
        <w:tc>
          <w:tcPr>
            <w:tcW w:w="469" w:type="pct"/>
            <w:vAlign w:val="center"/>
          </w:tcPr>
          <w:p w:rsidR="00104123" w:rsidRPr="00104123" w:rsidRDefault="00104123" w:rsidP="00104123">
            <w:pPr>
              <w:spacing w:after="200"/>
              <w:jc w:val="center"/>
              <w:rPr>
                <w:rFonts w:ascii="Calibri" w:eastAsia="Calibri" w:hAnsi="Calibri"/>
                <w:b/>
                <w:sz w:val="20"/>
                <w:szCs w:val="20"/>
                <w:lang w:val="en-US"/>
              </w:rPr>
            </w:pPr>
            <w:r w:rsidRPr="00104123">
              <w:rPr>
                <w:rFonts w:ascii="Calibri" w:eastAsia="Calibri" w:hAnsi="Calibri"/>
                <w:b/>
                <w:sz w:val="20"/>
                <w:szCs w:val="20"/>
                <w:lang w:val="en-US"/>
              </w:rPr>
              <w:t>IV</w:t>
            </w:r>
          </w:p>
        </w:tc>
        <w:tc>
          <w:tcPr>
            <w:tcW w:w="391"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1</w:t>
            </w:r>
          </w:p>
        </w:tc>
        <w:tc>
          <w:tcPr>
            <w:tcW w:w="453"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1200</w:t>
            </w:r>
          </w:p>
        </w:tc>
        <w:tc>
          <w:tcPr>
            <w:tcW w:w="420"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5</w:t>
            </w:r>
          </w:p>
        </w:tc>
        <w:tc>
          <w:tcPr>
            <w:tcW w:w="518"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740</w:t>
            </w:r>
          </w:p>
        </w:tc>
        <w:tc>
          <w:tcPr>
            <w:tcW w:w="376"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8</w:t>
            </w:r>
          </w:p>
        </w:tc>
        <w:tc>
          <w:tcPr>
            <w:tcW w:w="469"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640</w:t>
            </w:r>
          </w:p>
        </w:tc>
        <w:tc>
          <w:tcPr>
            <w:tcW w:w="415"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20</w:t>
            </w:r>
          </w:p>
        </w:tc>
        <w:tc>
          <w:tcPr>
            <w:tcW w:w="481"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540</w:t>
            </w:r>
          </w:p>
        </w:tc>
        <w:tc>
          <w:tcPr>
            <w:tcW w:w="447"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15</w:t>
            </w:r>
          </w:p>
        </w:tc>
        <w:tc>
          <w:tcPr>
            <w:tcW w:w="561"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530</w:t>
            </w:r>
          </w:p>
        </w:tc>
      </w:tr>
      <w:tr w:rsidR="00104123" w:rsidRPr="00104123" w:rsidTr="00112F67">
        <w:tc>
          <w:tcPr>
            <w:tcW w:w="469" w:type="pct"/>
            <w:vAlign w:val="center"/>
          </w:tcPr>
          <w:p w:rsidR="00104123" w:rsidRPr="00104123" w:rsidRDefault="00104123" w:rsidP="00104123">
            <w:pPr>
              <w:spacing w:after="200"/>
              <w:jc w:val="center"/>
              <w:rPr>
                <w:rFonts w:ascii="Calibri" w:eastAsia="Calibri" w:hAnsi="Calibri"/>
                <w:b/>
                <w:sz w:val="20"/>
                <w:szCs w:val="20"/>
                <w:lang w:val="en-US"/>
              </w:rPr>
            </w:pPr>
            <w:r w:rsidRPr="00104123">
              <w:rPr>
                <w:rFonts w:ascii="Calibri" w:eastAsia="Calibri" w:hAnsi="Calibri"/>
                <w:b/>
                <w:sz w:val="20"/>
                <w:szCs w:val="20"/>
                <w:lang w:val="en-US"/>
              </w:rPr>
              <w:t xml:space="preserve">I </w:t>
            </w:r>
            <w:r w:rsidRPr="00104123">
              <w:rPr>
                <w:rFonts w:ascii="Calibri" w:eastAsia="Calibri" w:hAnsi="Calibri"/>
                <w:sz w:val="20"/>
                <w:szCs w:val="20"/>
                <w:lang w:val="en-US"/>
              </w:rPr>
              <w:t>master</w:t>
            </w:r>
          </w:p>
        </w:tc>
        <w:tc>
          <w:tcPr>
            <w:tcW w:w="391"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w:t>
            </w:r>
          </w:p>
        </w:tc>
        <w:tc>
          <w:tcPr>
            <w:tcW w:w="453"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w:t>
            </w:r>
          </w:p>
        </w:tc>
        <w:tc>
          <w:tcPr>
            <w:tcW w:w="420"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5</w:t>
            </w:r>
          </w:p>
        </w:tc>
        <w:tc>
          <w:tcPr>
            <w:tcW w:w="518"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740</w:t>
            </w:r>
          </w:p>
        </w:tc>
        <w:tc>
          <w:tcPr>
            <w:tcW w:w="376"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4</w:t>
            </w:r>
          </w:p>
        </w:tc>
        <w:tc>
          <w:tcPr>
            <w:tcW w:w="469"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640</w:t>
            </w:r>
          </w:p>
        </w:tc>
        <w:tc>
          <w:tcPr>
            <w:tcW w:w="415"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21</w:t>
            </w:r>
          </w:p>
        </w:tc>
        <w:tc>
          <w:tcPr>
            <w:tcW w:w="481"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540</w:t>
            </w:r>
          </w:p>
        </w:tc>
        <w:tc>
          <w:tcPr>
            <w:tcW w:w="447"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2</w:t>
            </w:r>
          </w:p>
        </w:tc>
        <w:tc>
          <w:tcPr>
            <w:tcW w:w="561"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530</w:t>
            </w:r>
          </w:p>
        </w:tc>
      </w:tr>
      <w:tr w:rsidR="00104123" w:rsidRPr="00104123" w:rsidTr="00112F67">
        <w:tc>
          <w:tcPr>
            <w:tcW w:w="469" w:type="pct"/>
            <w:tcBorders>
              <w:bottom w:val="threeDEmboss" w:sz="12" w:space="0" w:color="auto"/>
            </w:tcBorders>
            <w:vAlign w:val="center"/>
          </w:tcPr>
          <w:p w:rsidR="00104123" w:rsidRPr="00104123" w:rsidRDefault="00104123" w:rsidP="00104123">
            <w:pPr>
              <w:spacing w:after="200"/>
              <w:jc w:val="center"/>
              <w:rPr>
                <w:rFonts w:ascii="Calibri" w:eastAsia="Calibri" w:hAnsi="Calibri"/>
                <w:b/>
                <w:sz w:val="20"/>
                <w:szCs w:val="20"/>
                <w:lang w:val="en-US"/>
              </w:rPr>
            </w:pPr>
            <w:r w:rsidRPr="00104123">
              <w:rPr>
                <w:rFonts w:ascii="Calibri" w:eastAsia="Calibri" w:hAnsi="Calibri"/>
                <w:b/>
                <w:sz w:val="20"/>
                <w:szCs w:val="20"/>
                <w:lang w:val="en-US"/>
              </w:rPr>
              <w:t xml:space="preserve">II </w:t>
            </w:r>
            <w:r w:rsidRPr="00104123">
              <w:rPr>
                <w:rFonts w:ascii="Calibri" w:eastAsia="Calibri" w:hAnsi="Calibri"/>
                <w:sz w:val="20"/>
                <w:szCs w:val="20"/>
                <w:lang w:val="en-US"/>
              </w:rPr>
              <w:t>master</w:t>
            </w:r>
          </w:p>
        </w:tc>
        <w:tc>
          <w:tcPr>
            <w:tcW w:w="391" w:type="pct"/>
            <w:tcBorders>
              <w:bottom w:val="threeDEmboss" w:sz="12" w:space="0" w:color="auto"/>
            </w:tcBorders>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w:t>
            </w:r>
          </w:p>
        </w:tc>
        <w:tc>
          <w:tcPr>
            <w:tcW w:w="453" w:type="pct"/>
            <w:tcBorders>
              <w:bottom w:val="threeDEmboss" w:sz="12" w:space="0" w:color="auto"/>
            </w:tcBorders>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w:t>
            </w:r>
          </w:p>
        </w:tc>
        <w:tc>
          <w:tcPr>
            <w:tcW w:w="420" w:type="pct"/>
            <w:tcBorders>
              <w:bottom w:val="threeDEmboss" w:sz="12" w:space="0" w:color="auto"/>
            </w:tcBorders>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4</w:t>
            </w:r>
          </w:p>
        </w:tc>
        <w:tc>
          <w:tcPr>
            <w:tcW w:w="518" w:type="pct"/>
            <w:tcBorders>
              <w:bottom w:val="threeDEmboss" w:sz="12" w:space="0" w:color="auto"/>
            </w:tcBorders>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740</w:t>
            </w:r>
          </w:p>
        </w:tc>
        <w:tc>
          <w:tcPr>
            <w:tcW w:w="376" w:type="pct"/>
            <w:tcBorders>
              <w:bottom w:val="threeDEmboss" w:sz="12" w:space="0" w:color="auto"/>
            </w:tcBorders>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10</w:t>
            </w:r>
          </w:p>
        </w:tc>
        <w:tc>
          <w:tcPr>
            <w:tcW w:w="469" w:type="pct"/>
            <w:tcBorders>
              <w:bottom w:val="threeDEmboss" w:sz="12" w:space="0" w:color="auto"/>
            </w:tcBorders>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640</w:t>
            </w:r>
          </w:p>
        </w:tc>
        <w:tc>
          <w:tcPr>
            <w:tcW w:w="415" w:type="pct"/>
            <w:tcBorders>
              <w:bottom w:val="threeDEmboss" w:sz="12" w:space="0" w:color="auto"/>
            </w:tcBorders>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15</w:t>
            </w:r>
          </w:p>
        </w:tc>
        <w:tc>
          <w:tcPr>
            <w:tcW w:w="481" w:type="pct"/>
            <w:tcBorders>
              <w:bottom w:val="threeDEmboss" w:sz="12" w:space="0" w:color="auto"/>
            </w:tcBorders>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540</w:t>
            </w:r>
          </w:p>
        </w:tc>
        <w:tc>
          <w:tcPr>
            <w:tcW w:w="447" w:type="pct"/>
            <w:tcBorders>
              <w:bottom w:val="threeDEmboss" w:sz="12" w:space="0" w:color="auto"/>
            </w:tcBorders>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1</w:t>
            </w:r>
          </w:p>
        </w:tc>
        <w:tc>
          <w:tcPr>
            <w:tcW w:w="561" w:type="pct"/>
            <w:tcBorders>
              <w:bottom w:val="threeDEmboss" w:sz="12" w:space="0" w:color="auto"/>
            </w:tcBorders>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530</w:t>
            </w:r>
          </w:p>
        </w:tc>
      </w:tr>
      <w:tr w:rsidR="00104123" w:rsidRPr="00104123" w:rsidTr="00112F67">
        <w:tc>
          <w:tcPr>
            <w:tcW w:w="469" w:type="pct"/>
            <w:tcBorders>
              <w:top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b/>
                <w:sz w:val="20"/>
                <w:szCs w:val="20"/>
                <w:lang w:val="en-US"/>
              </w:rPr>
            </w:pPr>
            <w:r w:rsidRPr="00104123">
              <w:rPr>
                <w:rFonts w:ascii="Calibri" w:eastAsia="Calibri" w:hAnsi="Calibri"/>
                <w:b/>
                <w:sz w:val="20"/>
                <w:szCs w:val="20"/>
                <w:lang w:val="en-US"/>
              </w:rPr>
              <w:t>TOTAL</w:t>
            </w:r>
          </w:p>
        </w:tc>
        <w:tc>
          <w:tcPr>
            <w:tcW w:w="391" w:type="pct"/>
            <w:tcBorders>
              <w:top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1</w:t>
            </w:r>
          </w:p>
        </w:tc>
        <w:tc>
          <w:tcPr>
            <w:tcW w:w="453" w:type="pct"/>
            <w:tcBorders>
              <w:top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w:t>
            </w:r>
          </w:p>
        </w:tc>
        <w:tc>
          <w:tcPr>
            <w:tcW w:w="420" w:type="pct"/>
            <w:tcBorders>
              <w:top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20</w:t>
            </w:r>
          </w:p>
        </w:tc>
        <w:tc>
          <w:tcPr>
            <w:tcW w:w="518" w:type="pct"/>
            <w:tcBorders>
              <w:top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w:t>
            </w:r>
          </w:p>
        </w:tc>
        <w:tc>
          <w:tcPr>
            <w:tcW w:w="376" w:type="pct"/>
            <w:tcBorders>
              <w:top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37</w:t>
            </w:r>
          </w:p>
        </w:tc>
        <w:tc>
          <w:tcPr>
            <w:tcW w:w="469" w:type="pct"/>
            <w:tcBorders>
              <w:top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w:t>
            </w:r>
          </w:p>
        </w:tc>
        <w:tc>
          <w:tcPr>
            <w:tcW w:w="415" w:type="pct"/>
            <w:tcBorders>
              <w:top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99</w:t>
            </w:r>
          </w:p>
        </w:tc>
        <w:tc>
          <w:tcPr>
            <w:tcW w:w="481" w:type="pct"/>
            <w:tcBorders>
              <w:top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w:t>
            </w:r>
          </w:p>
        </w:tc>
        <w:tc>
          <w:tcPr>
            <w:tcW w:w="447" w:type="pct"/>
            <w:tcBorders>
              <w:top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68</w:t>
            </w:r>
          </w:p>
        </w:tc>
        <w:tc>
          <w:tcPr>
            <w:tcW w:w="561" w:type="pct"/>
            <w:tcBorders>
              <w:top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w:t>
            </w:r>
          </w:p>
        </w:tc>
      </w:tr>
    </w:tbl>
    <w:p w:rsidR="00104123" w:rsidRPr="00104123" w:rsidRDefault="00104123" w:rsidP="00104123">
      <w:pPr>
        <w:spacing w:after="200"/>
        <w:jc w:val="both"/>
        <w:rPr>
          <w:rFonts w:ascii="Calibri" w:eastAsia="Calibri" w:hAnsi="Calibri"/>
          <w:b/>
          <w:sz w:val="20"/>
          <w:szCs w:val="20"/>
          <w:lang w:val="en-US"/>
        </w:rPr>
      </w:pPr>
    </w:p>
    <w:p w:rsidR="00104123" w:rsidRPr="00104123" w:rsidRDefault="00104123" w:rsidP="00104123">
      <w:pPr>
        <w:spacing w:after="200"/>
        <w:jc w:val="both"/>
        <w:rPr>
          <w:rFonts w:ascii="Calibri" w:eastAsia="Calibri" w:hAnsi="Calibri"/>
          <w:b/>
          <w:color w:val="FF00FF"/>
          <w:sz w:val="22"/>
          <w:lang w:val="en-US"/>
        </w:rPr>
      </w:pPr>
    </w:p>
    <w:p w:rsidR="00104123" w:rsidRPr="00104123" w:rsidRDefault="00104123" w:rsidP="00104123">
      <w:pPr>
        <w:spacing w:after="200"/>
        <w:jc w:val="center"/>
        <w:rPr>
          <w:rFonts w:ascii="Calibri" w:eastAsia="Calibri" w:hAnsi="Calibri"/>
          <w:b/>
          <w:i/>
          <w:sz w:val="20"/>
          <w:szCs w:val="20"/>
          <w:lang w:val="en-US"/>
        </w:rPr>
      </w:pPr>
      <w:r w:rsidRPr="00104123">
        <w:rPr>
          <w:rFonts w:ascii="Calibri" w:eastAsia="Calibri" w:hAnsi="Calibri"/>
          <w:b/>
          <w:i/>
          <w:sz w:val="20"/>
          <w:szCs w:val="20"/>
          <w:lang w:val="en-US"/>
        </w:rPr>
        <w:t xml:space="preserve">Tabel </w:t>
      </w:r>
      <w:r w:rsidR="006F278E">
        <w:rPr>
          <w:rFonts w:ascii="Calibri" w:eastAsia="Calibri" w:hAnsi="Calibri"/>
          <w:b/>
          <w:i/>
          <w:sz w:val="20"/>
          <w:szCs w:val="20"/>
          <w:lang w:val="en-US"/>
        </w:rPr>
        <w:t>5.1.2</w:t>
      </w:r>
      <w:r w:rsidRPr="00104123">
        <w:rPr>
          <w:rFonts w:ascii="Calibri" w:eastAsia="Calibri" w:hAnsi="Calibri"/>
          <w:b/>
          <w:i/>
          <w:sz w:val="20"/>
          <w:szCs w:val="20"/>
          <w:lang w:val="en-US"/>
        </w:rPr>
        <w:t>.  Situaţia burselor din semestrul I al anului universitar  2019-2020</w:t>
      </w:r>
    </w:p>
    <w:tbl>
      <w:tblPr>
        <w:tblW w:w="5000" w:type="pct"/>
        <w:tblInd w:w="108" w:type="dxa"/>
        <w:tblBorders>
          <w:top w:val="threeDEmboss" w:sz="12" w:space="0" w:color="auto"/>
          <w:left w:val="threeDEmboss" w:sz="12" w:space="0" w:color="auto"/>
          <w:bottom w:val="threeDEmboss" w:sz="12" w:space="0" w:color="auto"/>
          <w:right w:val="threeDEmboss" w:sz="12" w:space="0" w:color="auto"/>
          <w:insideH w:val="single" w:sz="4" w:space="0" w:color="000000"/>
          <w:insideV w:val="single" w:sz="4" w:space="0" w:color="000000"/>
        </w:tblBorders>
        <w:tblLayout w:type="fixed"/>
        <w:tblLook w:val="00A0" w:firstRow="1" w:lastRow="0" w:firstColumn="1" w:lastColumn="0" w:noHBand="0" w:noVBand="0"/>
      </w:tblPr>
      <w:tblGrid>
        <w:gridCol w:w="844"/>
        <w:gridCol w:w="804"/>
        <w:gridCol w:w="717"/>
        <w:gridCol w:w="757"/>
        <w:gridCol w:w="934"/>
        <w:gridCol w:w="678"/>
        <w:gridCol w:w="845"/>
        <w:gridCol w:w="748"/>
        <w:gridCol w:w="867"/>
        <w:gridCol w:w="806"/>
        <w:gridCol w:w="1011"/>
      </w:tblGrid>
      <w:tr w:rsidR="00104123" w:rsidRPr="00104123" w:rsidTr="00112F67">
        <w:trPr>
          <w:trHeight w:val="418"/>
        </w:trPr>
        <w:tc>
          <w:tcPr>
            <w:tcW w:w="469" w:type="pct"/>
            <w:vMerge w:val="restart"/>
            <w:shd w:val="clear" w:color="auto" w:fill="DEEAF6"/>
            <w:vAlign w:val="center"/>
          </w:tcPr>
          <w:p w:rsidR="00104123" w:rsidRPr="00104123" w:rsidRDefault="00104123" w:rsidP="00104123">
            <w:pPr>
              <w:spacing w:after="200"/>
              <w:jc w:val="center"/>
              <w:rPr>
                <w:rFonts w:ascii="Calibri" w:eastAsia="Calibri" w:hAnsi="Calibri"/>
                <w:sz w:val="20"/>
                <w:szCs w:val="20"/>
                <w:lang w:val="en-US"/>
              </w:rPr>
            </w:pPr>
          </w:p>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Anul de</w:t>
            </w:r>
          </w:p>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studiu</w:t>
            </w:r>
          </w:p>
        </w:tc>
        <w:tc>
          <w:tcPr>
            <w:tcW w:w="4531" w:type="pct"/>
            <w:gridSpan w:val="10"/>
            <w:tcBorders>
              <w:bottom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Tip burse / număr / cuantum</w:t>
            </w:r>
          </w:p>
        </w:tc>
      </w:tr>
      <w:tr w:rsidR="00104123" w:rsidRPr="00104123" w:rsidTr="00112F67">
        <w:trPr>
          <w:trHeight w:val="700"/>
        </w:trPr>
        <w:tc>
          <w:tcPr>
            <w:tcW w:w="469" w:type="pct"/>
            <w:vMerge/>
            <w:shd w:val="clear" w:color="auto" w:fill="DEEAF6"/>
            <w:vAlign w:val="center"/>
          </w:tcPr>
          <w:p w:rsidR="00104123" w:rsidRPr="00104123" w:rsidRDefault="00104123" w:rsidP="00104123">
            <w:pPr>
              <w:spacing w:after="200"/>
              <w:jc w:val="center"/>
              <w:rPr>
                <w:rFonts w:ascii="Calibri" w:eastAsia="Calibri" w:hAnsi="Calibri"/>
                <w:sz w:val="20"/>
                <w:szCs w:val="20"/>
                <w:lang w:val="en-US"/>
              </w:rPr>
            </w:pPr>
          </w:p>
        </w:tc>
        <w:tc>
          <w:tcPr>
            <w:tcW w:w="844" w:type="pct"/>
            <w:gridSpan w:val="2"/>
            <w:tcBorders>
              <w:top w:val="threeDEmboss" w:sz="12" w:space="0" w:color="auto"/>
              <w:bottom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Burse de performan</w:t>
            </w:r>
            <w:r w:rsidRPr="00104123">
              <w:rPr>
                <w:rFonts w:ascii="Calibri" w:eastAsia="Calibri" w:hAnsi="Calibri" w:cs="Tahoma"/>
                <w:sz w:val="20"/>
                <w:szCs w:val="20"/>
                <w:lang w:val="en-US"/>
              </w:rPr>
              <w:t>ț</w:t>
            </w:r>
            <w:r w:rsidRPr="00104123">
              <w:rPr>
                <w:rFonts w:ascii="Calibri" w:eastAsia="Calibri" w:hAnsi="Calibri"/>
                <w:sz w:val="20"/>
                <w:szCs w:val="20"/>
                <w:lang w:val="en-US"/>
              </w:rPr>
              <w:t>ă</w:t>
            </w:r>
          </w:p>
        </w:tc>
        <w:tc>
          <w:tcPr>
            <w:tcW w:w="938" w:type="pct"/>
            <w:gridSpan w:val="2"/>
            <w:tcBorders>
              <w:top w:val="threeDEmboss" w:sz="12" w:space="0" w:color="auto"/>
              <w:bottom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Burse de merit</w:t>
            </w:r>
          </w:p>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treapta I</w:t>
            </w:r>
          </w:p>
        </w:tc>
        <w:tc>
          <w:tcPr>
            <w:tcW w:w="845" w:type="pct"/>
            <w:gridSpan w:val="2"/>
            <w:tcBorders>
              <w:top w:val="threeDEmboss" w:sz="12" w:space="0" w:color="auto"/>
              <w:bottom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Burse de merit</w:t>
            </w:r>
          </w:p>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treapta a II-a</w:t>
            </w:r>
          </w:p>
        </w:tc>
        <w:tc>
          <w:tcPr>
            <w:tcW w:w="896" w:type="pct"/>
            <w:gridSpan w:val="2"/>
            <w:tcBorders>
              <w:top w:val="threeDEmboss" w:sz="12" w:space="0" w:color="auto"/>
              <w:bottom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Burse de merit</w:t>
            </w:r>
          </w:p>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treapta a III-a</w:t>
            </w:r>
          </w:p>
        </w:tc>
        <w:tc>
          <w:tcPr>
            <w:tcW w:w="1008" w:type="pct"/>
            <w:gridSpan w:val="2"/>
            <w:tcBorders>
              <w:top w:val="threeDEmboss" w:sz="12" w:space="0" w:color="auto"/>
              <w:bottom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Burse de ajutor social</w:t>
            </w:r>
          </w:p>
        </w:tc>
      </w:tr>
      <w:tr w:rsidR="00104123" w:rsidRPr="00104123" w:rsidTr="00112F67">
        <w:trPr>
          <w:trHeight w:val="296"/>
        </w:trPr>
        <w:tc>
          <w:tcPr>
            <w:tcW w:w="469" w:type="pct"/>
            <w:vMerge/>
            <w:tcBorders>
              <w:bottom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20"/>
                <w:szCs w:val="20"/>
                <w:lang w:val="en-US"/>
              </w:rPr>
            </w:pPr>
          </w:p>
        </w:tc>
        <w:tc>
          <w:tcPr>
            <w:tcW w:w="446" w:type="pct"/>
            <w:tcBorders>
              <w:top w:val="threeDEmboss" w:sz="12" w:space="0" w:color="auto"/>
              <w:bottom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18"/>
                <w:szCs w:val="18"/>
                <w:lang w:val="en-US"/>
              </w:rPr>
            </w:pPr>
            <w:r w:rsidRPr="00104123">
              <w:rPr>
                <w:rFonts w:ascii="Calibri" w:eastAsia="Calibri" w:hAnsi="Calibri"/>
                <w:sz w:val="18"/>
                <w:szCs w:val="18"/>
                <w:lang w:val="en-US"/>
              </w:rPr>
              <w:t>număr</w:t>
            </w:r>
          </w:p>
        </w:tc>
        <w:tc>
          <w:tcPr>
            <w:tcW w:w="398" w:type="pct"/>
            <w:tcBorders>
              <w:top w:val="threeDEmboss" w:sz="12" w:space="0" w:color="auto"/>
              <w:bottom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18"/>
                <w:szCs w:val="18"/>
                <w:lang w:val="en-US"/>
              </w:rPr>
            </w:pPr>
            <w:r w:rsidRPr="00104123">
              <w:rPr>
                <w:rFonts w:ascii="Calibri" w:eastAsia="Calibri" w:hAnsi="Calibri"/>
                <w:sz w:val="18"/>
                <w:szCs w:val="18"/>
                <w:lang w:val="en-US"/>
              </w:rPr>
              <w:t>cuantum</w:t>
            </w:r>
          </w:p>
          <w:p w:rsidR="00104123" w:rsidRPr="00104123" w:rsidRDefault="00104123" w:rsidP="00104123">
            <w:pPr>
              <w:spacing w:after="200"/>
              <w:jc w:val="center"/>
              <w:rPr>
                <w:rFonts w:ascii="Calibri" w:eastAsia="Calibri" w:hAnsi="Calibri"/>
                <w:sz w:val="16"/>
                <w:szCs w:val="16"/>
                <w:lang w:val="en-US"/>
              </w:rPr>
            </w:pPr>
            <w:r w:rsidRPr="00104123">
              <w:rPr>
                <w:rFonts w:ascii="Calibri" w:eastAsia="Calibri" w:hAnsi="Calibri"/>
                <w:sz w:val="16"/>
                <w:szCs w:val="16"/>
                <w:lang w:val="en-US"/>
              </w:rPr>
              <w:t>(RON)</w:t>
            </w:r>
          </w:p>
        </w:tc>
        <w:tc>
          <w:tcPr>
            <w:tcW w:w="420" w:type="pct"/>
            <w:tcBorders>
              <w:top w:val="threeDEmboss" w:sz="12" w:space="0" w:color="auto"/>
              <w:bottom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18"/>
                <w:szCs w:val="18"/>
                <w:lang w:val="en-US"/>
              </w:rPr>
            </w:pPr>
            <w:r w:rsidRPr="00104123">
              <w:rPr>
                <w:rFonts w:ascii="Calibri" w:eastAsia="Calibri" w:hAnsi="Calibri"/>
                <w:sz w:val="18"/>
                <w:szCs w:val="18"/>
                <w:lang w:val="en-US"/>
              </w:rPr>
              <w:t>număr</w:t>
            </w:r>
          </w:p>
        </w:tc>
        <w:tc>
          <w:tcPr>
            <w:tcW w:w="518" w:type="pct"/>
            <w:tcBorders>
              <w:top w:val="threeDEmboss" w:sz="12" w:space="0" w:color="auto"/>
              <w:bottom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18"/>
                <w:szCs w:val="18"/>
                <w:lang w:val="en-US"/>
              </w:rPr>
            </w:pPr>
            <w:r w:rsidRPr="00104123">
              <w:rPr>
                <w:rFonts w:ascii="Calibri" w:eastAsia="Calibri" w:hAnsi="Calibri"/>
                <w:sz w:val="18"/>
                <w:szCs w:val="18"/>
                <w:lang w:val="en-US"/>
              </w:rPr>
              <w:t>cuantum</w:t>
            </w:r>
          </w:p>
          <w:p w:rsidR="00104123" w:rsidRPr="00104123" w:rsidRDefault="00104123" w:rsidP="00104123">
            <w:pPr>
              <w:spacing w:after="200"/>
              <w:jc w:val="center"/>
              <w:rPr>
                <w:rFonts w:ascii="Calibri" w:eastAsia="Calibri" w:hAnsi="Calibri"/>
                <w:sz w:val="18"/>
                <w:szCs w:val="18"/>
                <w:lang w:val="en-US"/>
              </w:rPr>
            </w:pPr>
            <w:r w:rsidRPr="00104123">
              <w:rPr>
                <w:rFonts w:ascii="Calibri" w:eastAsia="Calibri" w:hAnsi="Calibri"/>
                <w:sz w:val="16"/>
                <w:szCs w:val="16"/>
                <w:lang w:val="en-US"/>
              </w:rPr>
              <w:t>(RON)</w:t>
            </w:r>
          </w:p>
        </w:tc>
        <w:tc>
          <w:tcPr>
            <w:tcW w:w="376" w:type="pct"/>
            <w:tcBorders>
              <w:top w:val="threeDEmboss" w:sz="12" w:space="0" w:color="auto"/>
              <w:bottom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18"/>
                <w:szCs w:val="18"/>
                <w:lang w:val="en-US"/>
              </w:rPr>
            </w:pPr>
            <w:r w:rsidRPr="00104123">
              <w:rPr>
                <w:rFonts w:ascii="Calibri" w:eastAsia="Calibri" w:hAnsi="Calibri"/>
                <w:sz w:val="18"/>
                <w:szCs w:val="18"/>
                <w:lang w:val="en-US"/>
              </w:rPr>
              <w:t>număr</w:t>
            </w:r>
          </w:p>
        </w:tc>
        <w:tc>
          <w:tcPr>
            <w:tcW w:w="469" w:type="pct"/>
            <w:tcBorders>
              <w:top w:val="threeDEmboss" w:sz="12" w:space="0" w:color="auto"/>
              <w:bottom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18"/>
                <w:szCs w:val="18"/>
                <w:lang w:val="en-US"/>
              </w:rPr>
            </w:pPr>
            <w:r w:rsidRPr="00104123">
              <w:rPr>
                <w:rFonts w:ascii="Calibri" w:eastAsia="Calibri" w:hAnsi="Calibri"/>
                <w:sz w:val="18"/>
                <w:szCs w:val="18"/>
                <w:lang w:val="en-US"/>
              </w:rPr>
              <w:t>cuantum</w:t>
            </w:r>
          </w:p>
          <w:p w:rsidR="00104123" w:rsidRPr="00104123" w:rsidRDefault="00104123" w:rsidP="00104123">
            <w:pPr>
              <w:spacing w:after="200"/>
              <w:jc w:val="center"/>
              <w:rPr>
                <w:rFonts w:ascii="Calibri" w:eastAsia="Calibri" w:hAnsi="Calibri"/>
                <w:sz w:val="18"/>
                <w:szCs w:val="18"/>
                <w:lang w:val="en-US"/>
              </w:rPr>
            </w:pPr>
            <w:r w:rsidRPr="00104123">
              <w:rPr>
                <w:rFonts w:ascii="Calibri" w:eastAsia="Calibri" w:hAnsi="Calibri"/>
                <w:sz w:val="16"/>
                <w:szCs w:val="16"/>
                <w:lang w:val="en-US"/>
              </w:rPr>
              <w:t>(RON)</w:t>
            </w:r>
          </w:p>
        </w:tc>
        <w:tc>
          <w:tcPr>
            <w:tcW w:w="415" w:type="pct"/>
            <w:tcBorders>
              <w:top w:val="threeDEmboss" w:sz="12" w:space="0" w:color="auto"/>
              <w:bottom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18"/>
                <w:szCs w:val="18"/>
                <w:lang w:val="en-US"/>
              </w:rPr>
            </w:pPr>
            <w:r w:rsidRPr="00104123">
              <w:rPr>
                <w:rFonts w:ascii="Calibri" w:eastAsia="Calibri" w:hAnsi="Calibri"/>
                <w:sz w:val="18"/>
                <w:szCs w:val="18"/>
                <w:lang w:val="en-US"/>
              </w:rPr>
              <w:t>număr</w:t>
            </w:r>
          </w:p>
        </w:tc>
        <w:tc>
          <w:tcPr>
            <w:tcW w:w="481" w:type="pct"/>
            <w:tcBorders>
              <w:top w:val="threeDEmboss" w:sz="12" w:space="0" w:color="auto"/>
              <w:bottom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18"/>
                <w:szCs w:val="18"/>
                <w:lang w:val="en-US"/>
              </w:rPr>
            </w:pPr>
            <w:r w:rsidRPr="00104123">
              <w:rPr>
                <w:rFonts w:ascii="Calibri" w:eastAsia="Calibri" w:hAnsi="Calibri"/>
                <w:sz w:val="18"/>
                <w:szCs w:val="18"/>
                <w:lang w:val="en-US"/>
              </w:rPr>
              <w:t>cuantum</w:t>
            </w:r>
          </w:p>
          <w:p w:rsidR="00104123" w:rsidRPr="00104123" w:rsidRDefault="00104123" w:rsidP="00104123">
            <w:pPr>
              <w:spacing w:after="200"/>
              <w:jc w:val="center"/>
              <w:rPr>
                <w:rFonts w:ascii="Calibri" w:eastAsia="Calibri" w:hAnsi="Calibri"/>
                <w:sz w:val="18"/>
                <w:szCs w:val="18"/>
                <w:lang w:val="en-US"/>
              </w:rPr>
            </w:pPr>
            <w:r w:rsidRPr="00104123">
              <w:rPr>
                <w:rFonts w:ascii="Calibri" w:eastAsia="Calibri" w:hAnsi="Calibri"/>
                <w:sz w:val="16"/>
                <w:szCs w:val="16"/>
                <w:lang w:val="en-US"/>
              </w:rPr>
              <w:t>(RON)</w:t>
            </w:r>
          </w:p>
        </w:tc>
        <w:tc>
          <w:tcPr>
            <w:tcW w:w="447" w:type="pct"/>
            <w:tcBorders>
              <w:top w:val="threeDEmboss" w:sz="12" w:space="0" w:color="auto"/>
              <w:bottom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18"/>
                <w:szCs w:val="18"/>
                <w:lang w:val="en-US"/>
              </w:rPr>
            </w:pPr>
            <w:r w:rsidRPr="00104123">
              <w:rPr>
                <w:rFonts w:ascii="Calibri" w:eastAsia="Calibri" w:hAnsi="Calibri"/>
                <w:sz w:val="18"/>
                <w:szCs w:val="18"/>
                <w:lang w:val="en-US"/>
              </w:rPr>
              <w:t>număr</w:t>
            </w:r>
          </w:p>
        </w:tc>
        <w:tc>
          <w:tcPr>
            <w:tcW w:w="561" w:type="pct"/>
            <w:tcBorders>
              <w:top w:val="threeDEmboss" w:sz="12" w:space="0" w:color="auto"/>
              <w:bottom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18"/>
                <w:szCs w:val="18"/>
                <w:lang w:val="en-US"/>
              </w:rPr>
            </w:pPr>
            <w:r w:rsidRPr="00104123">
              <w:rPr>
                <w:rFonts w:ascii="Calibri" w:eastAsia="Calibri" w:hAnsi="Calibri"/>
                <w:sz w:val="18"/>
                <w:szCs w:val="18"/>
                <w:lang w:val="en-US"/>
              </w:rPr>
              <w:t>cuantum</w:t>
            </w:r>
          </w:p>
          <w:p w:rsidR="00104123" w:rsidRPr="00104123" w:rsidRDefault="00104123" w:rsidP="00104123">
            <w:pPr>
              <w:spacing w:after="200"/>
              <w:jc w:val="center"/>
              <w:rPr>
                <w:rFonts w:ascii="Calibri" w:eastAsia="Calibri" w:hAnsi="Calibri"/>
                <w:sz w:val="18"/>
                <w:szCs w:val="18"/>
                <w:lang w:val="en-US"/>
              </w:rPr>
            </w:pPr>
            <w:r w:rsidRPr="00104123">
              <w:rPr>
                <w:rFonts w:ascii="Calibri" w:eastAsia="Calibri" w:hAnsi="Calibri"/>
                <w:sz w:val="16"/>
                <w:szCs w:val="16"/>
                <w:lang w:val="en-US"/>
              </w:rPr>
              <w:t>(RON)</w:t>
            </w:r>
          </w:p>
        </w:tc>
      </w:tr>
      <w:tr w:rsidR="00104123" w:rsidRPr="00104123" w:rsidTr="00112F67">
        <w:tc>
          <w:tcPr>
            <w:tcW w:w="469" w:type="pct"/>
            <w:tcBorders>
              <w:top w:val="threeDEmboss" w:sz="12" w:space="0" w:color="auto"/>
            </w:tcBorders>
            <w:vAlign w:val="center"/>
          </w:tcPr>
          <w:p w:rsidR="00104123" w:rsidRPr="00104123" w:rsidRDefault="00104123" w:rsidP="00104123">
            <w:pPr>
              <w:spacing w:after="200"/>
              <w:jc w:val="center"/>
              <w:rPr>
                <w:rFonts w:ascii="Calibri" w:eastAsia="Calibri" w:hAnsi="Calibri"/>
                <w:b/>
                <w:sz w:val="20"/>
                <w:szCs w:val="20"/>
                <w:lang w:val="en-US"/>
              </w:rPr>
            </w:pPr>
            <w:r w:rsidRPr="00104123">
              <w:rPr>
                <w:rFonts w:ascii="Calibri" w:eastAsia="Calibri" w:hAnsi="Calibri"/>
                <w:b/>
                <w:sz w:val="20"/>
                <w:szCs w:val="20"/>
                <w:lang w:val="en-US"/>
              </w:rPr>
              <w:t>I</w:t>
            </w:r>
          </w:p>
        </w:tc>
        <w:tc>
          <w:tcPr>
            <w:tcW w:w="446" w:type="pct"/>
            <w:tcBorders>
              <w:top w:val="threeDEmboss" w:sz="12" w:space="0" w:color="auto"/>
            </w:tcBorders>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w:t>
            </w:r>
          </w:p>
        </w:tc>
        <w:tc>
          <w:tcPr>
            <w:tcW w:w="398" w:type="pct"/>
            <w:tcBorders>
              <w:top w:val="threeDEmboss" w:sz="12" w:space="0" w:color="auto"/>
            </w:tcBorders>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w:t>
            </w:r>
          </w:p>
        </w:tc>
        <w:tc>
          <w:tcPr>
            <w:tcW w:w="420" w:type="pct"/>
            <w:tcBorders>
              <w:top w:val="threeDEmboss" w:sz="12" w:space="0" w:color="auto"/>
            </w:tcBorders>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w:t>
            </w:r>
          </w:p>
        </w:tc>
        <w:tc>
          <w:tcPr>
            <w:tcW w:w="518" w:type="pct"/>
            <w:tcBorders>
              <w:top w:val="threeDEmboss" w:sz="12" w:space="0" w:color="auto"/>
            </w:tcBorders>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w:t>
            </w:r>
          </w:p>
        </w:tc>
        <w:tc>
          <w:tcPr>
            <w:tcW w:w="376" w:type="pct"/>
            <w:tcBorders>
              <w:top w:val="threeDEmboss" w:sz="12" w:space="0" w:color="auto"/>
            </w:tcBorders>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w:t>
            </w:r>
          </w:p>
        </w:tc>
        <w:tc>
          <w:tcPr>
            <w:tcW w:w="469" w:type="pct"/>
            <w:tcBorders>
              <w:top w:val="threeDEmboss" w:sz="12" w:space="0" w:color="auto"/>
            </w:tcBorders>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w:t>
            </w:r>
          </w:p>
        </w:tc>
        <w:tc>
          <w:tcPr>
            <w:tcW w:w="415" w:type="pct"/>
            <w:tcBorders>
              <w:top w:val="threeDEmboss" w:sz="12" w:space="0" w:color="auto"/>
            </w:tcBorders>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20</w:t>
            </w:r>
          </w:p>
        </w:tc>
        <w:tc>
          <w:tcPr>
            <w:tcW w:w="481" w:type="pct"/>
            <w:tcBorders>
              <w:top w:val="threeDEmboss" w:sz="12" w:space="0" w:color="auto"/>
            </w:tcBorders>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550</w:t>
            </w:r>
          </w:p>
        </w:tc>
        <w:tc>
          <w:tcPr>
            <w:tcW w:w="447" w:type="pct"/>
            <w:tcBorders>
              <w:top w:val="threeDEmboss" w:sz="12" w:space="0" w:color="auto"/>
            </w:tcBorders>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19</w:t>
            </w:r>
          </w:p>
        </w:tc>
        <w:tc>
          <w:tcPr>
            <w:tcW w:w="561" w:type="pct"/>
            <w:tcBorders>
              <w:top w:val="threeDEmboss" w:sz="12" w:space="0" w:color="auto"/>
            </w:tcBorders>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530</w:t>
            </w:r>
          </w:p>
        </w:tc>
      </w:tr>
      <w:tr w:rsidR="00104123" w:rsidRPr="00104123" w:rsidTr="00112F67">
        <w:tc>
          <w:tcPr>
            <w:tcW w:w="469" w:type="pct"/>
            <w:vAlign w:val="center"/>
          </w:tcPr>
          <w:p w:rsidR="00104123" w:rsidRPr="00104123" w:rsidRDefault="00104123" w:rsidP="00104123">
            <w:pPr>
              <w:spacing w:after="200"/>
              <w:jc w:val="center"/>
              <w:rPr>
                <w:rFonts w:ascii="Calibri" w:eastAsia="Calibri" w:hAnsi="Calibri"/>
                <w:b/>
                <w:sz w:val="20"/>
                <w:szCs w:val="20"/>
                <w:lang w:val="en-US"/>
              </w:rPr>
            </w:pPr>
            <w:r w:rsidRPr="00104123">
              <w:rPr>
                <w:rFonts w:ascii="Calibri" w:eastAsia="Calibri" w:hAnsi="Calibri"/>
                <w:b/>
                <w:sz w:val="20"/>
                <w:szCs w:val="20"/>
                <w:lang w:val="en-US"/>
              </w:rPr>
              <w:lastRenderedPageBreak/>
              <w:t>II</w:t>
            </w:r>
          </w:p>
        </w:tc>
        <w:tc>
          <w:tcPr>
            <w:tcW w:w="446"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w:t>
            </w:r>
          </w:p>
        </w:tc>
        <w:tc>
          <w:tcPr>
            <w:tcW w:w="398"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w:t>
            </w:r>
          </w:p>
        </w:tc>
        <w:tc>
          <w:tcPr>
            <w:tcW w:w="420" w:type="pct"/>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1</w:t>
            </w:r>
          </w:p>
        </w:tc>
        <w:tc>
          <w:tcPr>
            <w:tcW w:w="518" w:type="pct"/>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750</w:t>
            </w:r>
          </w:p>
        </w:tc>
        <w:tc>
          <w:tcPr>
            <w:tcW w:w="376" w:type="pct"/>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4</w:t>
            </w:r>
          </w:p>
        </w:tc>
        <w:tc>
          <w:tcPr>
            <w:tcW w:w="469" w:type="pct"/>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650</w:t>
            </w:r>
          </w:p>
        </w:tc>
        <w:tc>
          <w:tcPr>
            <w:tcW w:w="415" w:type="pct"/>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9</w:t>
            </w:r>
          </w:p>
        </w:tc>
        <w:tc>
          <w:tcPr>
            <w:tcW w:w="481" w:type="pct"/>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550</w:t>
            </w:r>
          </w:p>
        </w:tc>
        <w:tc>
          <w:tcPr>
            <w:tcW w:w="447" w:type="pct"/>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12</w:t>
            </w:r>
          </w:p>
        </w:tc>
        <w:tc>
          <w:tcPr>
            <w:tcW w:w="561" w:type="pct"/>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530</w:t>
            </w:r>
          </w:p>
        </w:tc>
      </w:tr>
      <w:tr w:rsidR="00104123" w:rsidRPr="00104123" w:rsidTr="00112F67">
        <w:tc>
          <w:tcPr>
            <w:tcW w:w="469" w:type="pct"/>
            <w:vAlign w:val="center"/>
          </w:tcPr>
          <w:p w:rsidR="00104123" w:rsidRPr="00104123" w:rsidRDefault="00104123" w:rsidP="00104123">
            <w:pPr>
              <w:spacing w:after="200"/>
              <w:jc w:val="center"/>
              <w:rPr>
                <w:rFonts w:ascii="Calibri" w:eastAsia="Calibri" w:hAnsi="Calibri"/>
                <w:b/>
                <w:sz w:val="20"/>
                <w:szCs w:val="20"/>
                <w:lang w:val="en-US"/>
              </w:rPr>
            </w:pPr>
            <w:r w:rsidRPr="00104123">
              <w:rPr>
                <w:rFonts w:ascii="Calibri" w:eastAsia="Calibri" w:hAnsi="Calibri"/>
                <w:b/>
                <w:sz w:val="20"/>
                <w:szCs w:val="20"/>
                <w:lang w:val="en-US"/>
              </w:rPr>
              <w:t>III</w:t>
            </w:r>
          </w:p>
        </w:tc>
        <w:tc>
          <w:tcPr>
            <w:tcW w:w="446"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w:t>
            </w:r>
          </w:p>
        </w:tc>
        <w:tc>
          <w:tcPr>
            <w:tcW w:w="398"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w:t>
            </w:r>
          </w:p>
        </w:tc>
        <w:tc>
          <w:tcPr>
            <w:tcW w:w="420" w:type="pct"/>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3</w:t>
            </w:r>
          </w:p>
        </w:tc>
        <w:tc>
          <w:tcPr>
            <w:tcW w:w="518" w:type="pct"/>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750</w:t>
            </w:r>
          </w:p>
        </w:tc>
        <w:tc>
          <w:tcPr>
            <w:tcW w:w="376" w:type="pct"/>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6</w:t>
            </w:r>
          </w:p>
        </w:tc>
        <w:tc>
          <w:tcPr>
            <w:tcW w:w="469" w:type="pct"/>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650</w:t>
            </w:r>
          </w:p>
        </w:tc>
        <w:tc>
          <w:tcPr>
            <w:tcW w:w="415" w:type="pct"/>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16</w:t>
            </w:r>
          </w:p>
        </w:tc>
        <w:tc>
          <w:tcPr>
            <w:tcW w:w="481" w:type="pct"/>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550</w:t>
            </w:r>
          </w:p>
        </w:tc>
        <w:tc>
          <w:tcPr>
            <w:tcW w:w="447" w:type="pct"/>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17</w:t>
            </w:r>
          </w:p>
        </w:tc>
        <w:tc>
          <w:tcPr>
            <w:tcW w:w="561" w:type="pct"/>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530</w:t>
            </w:r>
          </w:p>
        </w:tc>
      </w:tr>
      <w:tr w:rsidR="00104123" w:rsidRPr="00104123" w:rsidTr="00112F67">
        <w:tc>
          <w:tcPr>
            <w:tcW w:w="469" w:type="pct"/>
            <w:vAlign w:val="center"/>
          </w:tcPr>
          <w:p w:rsidR="00104123" w:rsidRPr="00104123" w:rsidRDefault="00104123" w:rsidP="00104123">
            <w:pPr>
              <w:spacing w:after="200"/>
              <w:jc w:val="center"/>
              <w:rPr>
                <w:rFonts w:ascii="Calibri" w:eastAsia="Calibri" w:hAnsi="Calibri"/>
                <w:b/>
                <w:sz w:val="20"/>
                <w:szCs w:val="20"/>
                <w:lang w:val="en-US"/>
              </w:rPr>
            </w:pPr>
            <w:r w:rsidRPr="00104123">
              <w:rPr>
                <w:rFonts w:ascii="Calibri" w:eastAsia="Calibri" w:hAnsi="Calibri"/>
                <w:b/>
                <w:sz w:val="20"/>
                <w:szCs w:val="20"/>
                <w:lang w:val="en-US"/>
              </w:rPr>
              <w:t>IV</w:t>
            </w:r>
          </w:p>
        </w:tc>
        <w:tc>
          <w:tcPr>
            <w:tcW w:w="446"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w:t>
            </w:r>
          </w:p>
        </w:tc>
        <w:tc>
          <w:tcPr>
            <w:tcW w:w="398"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w:t>
            </w:r>
          </w:p>
        </w:tc>
        <w:tc>
          <w:tcPr>
            <w:tcW w:w="420" w:type="pct"/>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2</w:t>
            </w:r>
          </w:p>
        </w:tc>
        <w:tc>
          <w:tcPr>
            <w:tcW w:w="518" w:type="pct"/>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750</w:t>
            </w:r>
          </w:p>
        </w:tc>
        <w:tc>
          <w:tcPr>
            <w:tcW w:w="376" w:type="pct"/>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4</w:t>
            </w:r>
          </w:p>
        </w:tc>
        <w:tc>
          <w:tcPr>
            <w:tcW w:w="469" w:type="pct"/>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650</w:t>
            </w:r>
          </w:p>
        </w:tc>
        <w:tc>
          <w:tcPr>
            <w:tcW w:w="415" w:type="pct"/>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15</w:t>
            </w:r>
          </w:p>
        </w:tc>
        <w:tc>
          <w:tcPr>
            <w:tcW w:w="481" w:type="pct"/>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550</w:t>
            </w:r>
          </w:p>
        </w:tc>
        <w:tc>
          <w:tcPr>
            <w:tcW w:w="447" w:type="pct"/>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27</w:t>
            </w:r>
          </w:p>
        </w:tc>
        <w:tc>
          <w:tcPr>
            <w:tcW w:w="561" w:type="pct"/>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530</w:t>
            </w:r>
          </w:p>
        </w:tc>
      </w:tr>
      <w:tr w:rsidR="00104123" w:rsidRPr="00104123" w:rsidTr="00112F67">
        <w:tc>
          <w:tcPr>
            <w:tcW w:w="469" w:type="pct"/>
            <w:vAlign w:val="center"/>
          </w:tcPr>
          <w:p w:rsidR="00104123" w:rsidRPr="00104123" w:rsidRDefault="00104123" w:rsidP="00104123">
            <w:pPr>
              <w:spacing w:after="200"/>
              <w:jc w:val="center"/>
              <w:rPr>
                <w:rFonts w:ascii="Calibri" w:eastAsia="Calibri" w:hAnsi="Calibri"/>
                <w:b/>
                <w:sz w:val="20"/>
                <w:szCs w:val="20"/>
                <w:lang w:val="en-US"/>
              </w:rPr>
            </w:pPr>
            <w:r w:rsidRPr="00104123">
              <w:rPr>
                <w:rFonts w:ascii="Calibri" w:eastAsia="Calibri" w:hAnsi="Calibri"/>
                <w:b/>
                <w:sz w:val="20"/>
                <w:szCs w:val="20"/>
                <w:lang w:val="en-US"/>
              </w:rPr>
              <w:t xml:space="preserve">I </w:t>
            </w:r>
            <w:r w:rsidRPr="00104123">
              <w:rPr>
                <w:rFonts w:ascii="Calibri" w:eastAsia="Calibri" w:hAnsi="Calibri"/>
                <w:sz w:val="20"/>
                <w:szCs w:val="20"/>
                <w:lang w:val="en-US"/>
              </w:rPr>
              <w:t>master</w:t>
            </w:r>
          </w:p>
        </w:tc>
        <w:tc>
          <w:tcPr>
            <w:tcW w:w="446"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w:t>
            </w:r>
          </w:p>
        </w:tc>
        <w:tc>
          <w:tcPr>
            <w:tcW w:w="398" w:type="pct"/>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w:t>
            </w:r>
          </w:p>
        </w:tc>
        <w:tc>
          <w:tcPr>
            <w:tcW w:w="420" w:type="pct"/>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w:t>
            </w:r>
          </w:p>
        </w:tc>
        <w:tc>
          <w:tcPr>
            <w:tcW w:w="518" w:type="pct"/>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w:t>
            </w:r>
          </w:p>
        </w:tc>
        <w:tc>
          <w:tcPr>
            <w:tcW w:w="376" w:type="pct"/>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w:t>
            </w:r>
          </w:p>
        </w:tc>
        <w:tc>
          <w:tcPr>
            <w:tcW w:w="469" w:type="pct"/>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w:t>
            </w:r>
          </w:p>
        </w:tc>
        <w:tc>
          <w:tcPr>
            <w:tcW w:w="415" w:type="pct"/>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35</w:t>
            </w:r>
          </w:p>
        </w:tc>
        <w:tc>
          <w:tcPr>
            <w:tcW w:w="481" w:type="pct"/>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550</w:t>
            </w:r>
          </w:p>
        </w:tc>
        <w:tc>
          <w:tcPr>
            <w:tcW w:w="447" w:type="pct"/>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3</w:t>
            </w:r>
          </w:p>
        </w:tc>
        <w:tc>
          <w:tcPr>
            <w:tcW w:w="561" w:type="pct"/>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530</w:t>
            </w:r>
          </w:p>
        </w:tc>
      </w:tr>
      <w:tr w:rsidR="00104123" w:rsidRPr="00104123" w:rsidTr="00112F67">
        <w:tc>
          <w:tcPr>
            <w:tcW w:w="469" w:type="pct"/>
            <w:tcBorders>
              <w:bottom w:val="threeDEmboss" w:sz="12" w:space="0" w:color="auto"/>
            </w:tcBorders>
            <w:vAlign w:val="center"/>
          </w:tcPr>
          <w:p w:rsidR="00104123" w:rsidRPr="00104123" w:rsidRDefault="00104123" w:rsidP="00104123">
            <w:pPr>
              <w:spacing w:after="200"/>
              <w:jc w:val="center"/>
              <w:rPr>
                <w:rFonts w:ascii="Calibri" w:eastAsia="Calibri" w:hAnsi="Calibri"/>
                <w:b/>
                <w:sz w:val="20"/>
                <w:szCs w:val="20"/>
                <w:lang w:val="en-US"/>
              </w:rPr>
            </w:pPr>
            <w:r w:rsidRPr="00104123">
              <w:rPr>
                <w:rFonts w:ascii="Calibri" w:eastAsia="Calibri" w:hAnsi="Calibri"/>
                <w:b/>
                <w:sz w:val="20"/>
                <w:szCs w:val="20"/>
                <w:lang w:val="en-US"/>
              </w:rPr>
              <w:t xml:space="preserve">II </w:t>
            </w:r>
            <w:r w:rsidRPr="00104123">
              <w:rPr>
                <w:rFonts w:ascii="Calibri" w:eastAsia="Calibri" w:hAnsi="Calibri"/>
                <w:sz w:val="20"/>
                <w:szCs w:val="20"/>
                <w:lang w:val="en-US"/>
              </w:rPr>
              <w:t>master</w:t>
            </w:r>
          </w:p>
        </w:tc>
        <w:tc>
          <w:tcPr>
            <w:tcW w:w="446" w:type="pct"/>
            <w:tcBorders>
              <w:bottom w:val="threeDEmboss" w:sz="12" w:space="0" w:color="auto"/>
            </w:tcBorders>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w:t>
            </w:r>
          </w:p>
        </w:tc>
        <w:tc>
          <w:tcPr>
            <w:tcW w:w="398" w:type="pct"/>
            <w:tcBorders>
              <w:bottom w:val="threeDEmboss" w:sz="12" w:space="0" w:color="auto"/>
            </w:tcBorders>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w:t>
            </w:r>
          </w:p>
        </w:tc>
        <w:tc>
          <w:tcPr>
            <w:tcW w:w="420" w:type="pct"/>
            <w:tcBorders>
              <w:bottom w:val="threeDEmboss" w:sz="12" w:space="0" w:color="auto"/>
            </w:tcBorders>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3</w:t>
            </w:r>
          </w:p>
        </w:tc>
        <w:tc>
          <w:tcPr>
            <w:tcW w:w="518" w:type="pct"/>
            <w:tcBorders>
              <w:bottom w:val="threeDEmboss" w:sz="12" w:space="0" w:color="auto"/>
            </w:tcBorders>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750</w:t>
            </w:r>
          </w:p>
        </w:tc>
        <w:tc>
          <w:tcPr>
            <w:tcW w:w="376" w:type="pct"/>
            <w:tcBorders>
              <w:bottom w:val="threeDEmboss" w:sz="12" w:space="0" w:color="auto"/>
            </w:tcBorders>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6</w:t>
            </w:r>
          </w:p>
        </w:tc>
        <w:tc>
          <w:tcPr>
            <w:tcW w:w="469" w:type="pct"/>
            <w:tcBorders>
              <w:bottom w:val="threeDEmboss" w:sz="12" w:space="0" w:color="auto"/>
            </w:tcBorders>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650</w:t>
            </w:r>
          </w:p>
        </w:tc>
        <w:tc>
          <w:tcPr>
            <w:tcW w:w="415" w:type="pct"/>
            <w:tcBorders>
              <w:bottom w:val="threeDEmboss" w:sz="12" w:space="0" w:color="auto"/>
            </w:tcBorders>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14</w:t>
            </w:r>
          </w:p>
        </w:tc>
        <w:tc>
          <w:tcPr>
            <w:tcW w:w="481" w:type="pct"/>
            <w:tcBorders>
              <w:bottom w:val="threeDEmboss" w:sz="12" w:space="0" w:color="auto"/>
            </w:tcBorders>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550</w:t>
            </w:r>
          </w:p>
        </w:tc>
        <w:tc>
          <w:tcPr>
            <w:tcW w:w="447" w:type="pct"/>
            <w:tcBorders>
              <w:bottom w:val="threeDEmboss" w:sz="12" w:space="0" w:color="auto"/>
            </w:tcBorders>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3</w:t>
            </w:r>
          </w:p>
        </w:tc>
        <w:tc>
          <w:tcPr>
            <w:tcW w:w="561" w:type="pct"/>
            <w:tcBorders>
              <w:bottom w:val="threeDEmboss" w:sz="12" w:space="0" w:color="auto"/>
            </w:tcBorders>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530</w:t>
            </w:r>
          </w:p>
        </w:tc>
      </w:tr>
      <w:tr w:rsidR="00104123" w:rsidRPr="00104123" w:rsidTr="00112F67">
        <w:tc>
          <w:tcPr>
            <w:tcW w:w="469" w:type="pct"/>
            <w:tcBorders>
              <w:top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b/>
                <w:sz w:val="20"/>
                <w:szCs w:val="20"/>
                <w:lang w:val="en-US"/>
              </w:rPr>
            </w:pPr>
            <w:r w:rsidRPr="00104123">
              <w:rPr>
                <w:rFonts w:ascii="Calibri" w:eastAsia="Calibri" w:hAnsi="Calibri"/>
                <w:b/>
                <w:sz w:val="20"/>
                <w:szCs w:val="20"/>
                <w:lang w:val="en-US"/>
              </w:rPr>
              <w:t>TOTAL</w:t>
            </w:r>
          </w:p>
        </w:tc>
        <w:tc>
          <w:tcPr>
            <w:tcW w:w="446" w:type="pct"/>
            <w:tcBorders>
              <w:top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w:t>
            </w:r>
          </w:p>
        </w:tc>
        <w:tc>
          <w:tcPr>
            <w:tcW w:w="398" w:type="pct"/>
            <w:tcBorders>
              <w:top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w:t>
            </w:r>
          </w:p>
        </w:tc>
        <w:tc>
          <w:tcPr>
            <w:tcW w:w="420" w:type="pct"/>
            <w:tcBorders>
              <w:top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9</w:t>
            </w:r>
          </w:p>
        </w:tc>
        <w:tc>
          <w:tcPr>
            <w:tcW w:w="518" w:type="pct"/>
            <w:tcBorders>
              <w:top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w:t>
            </w:r>
          </w:p>
        </w:tc>
        <w:tc>
          <w:tcPr>
            <w:tcW w:w="376" w:type="pct"/>
            <w:tcBorders>
              <w:top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20</w:t>
            </w:r>
          </w:p>
        </w:tc>
        <w:tc>
          <w:tcPr>
            <w:tcW w:w="469" w:type="pct"/>
            <w:tcBorders>
              <w:top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w:t>
            </w:r>
          </w:p>
        </w:tc>
        <w:tc>
          <w:tcPr>
            <w:tcW w:w="415" w:type="pct"/>
            <w:tcBorders>
              <w:top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109</w:t>
            </w:r>
          </w:p>
        </w:tc>
        <w:tc>
          <w:tcPr>
            <w:tcW w:w="481" w:type="pct"/>
            <w:tcBorders>
              <w:top w:val="threeDEmboss" w:sz="12" w:space="0" w:color="auto"/>
            </w:tcBorders>
            <w:shd w:val="clear" w:color="auto" w:fill="DEEAF6"/>
            <w:vAlign w:val="center"/>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w:t>
            </w:r>
          </w:p>
        </w:tc>
        <w:tc>
          <w:tcPr>
            <w:tcW w:w="447" w:type="pct"/>
            <w:tcBorders>
              <w:top w:val="threeDEmboss" w:sz="12" w:space="0" w:color="auto"/>
            </w:tcBorders>
            <w:shd w:val="clear" w:color="auto" w:fill="DEEAF6"/>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81</w:t>
            </w:r>
          </w:p>
        </w:tc>
        <w:tc>
          <w:tcPr>
            <w:tcW w:w="561" w:type="pct"/>
            <w:tcBorders>
              <w:top w:val="threeDEmboss" w:sz="12" w:space="0" w:color="auto"/>
            </w:tcBorders>
            <w:shd w:val="clear" w:color="auto" w:fill="DEEAF6"/>
          </w:tcPr>
          <w:p w:rsidR="00104123" w:rsidRPr="00104123" w:rsidRDefault="00104123" w:rsidP="00104123">
            <w:pPr>
              <w:spacing w:after="200"/>
              <w:jc w:val="center"/>
              <w:rPr>
                <w:rFonts w:ascii="Calibri" w:eastAsia="Calibri" w:hAnsi="Calibri"/>
                <w:sz w:val="20"/>
                <w:szCs w:val="20"/>
                <w:lang w:val="en-US"/>
              </w:rPr>
            </w:pPr>
            <w:r w:rsidRPr="00104123">
              <w:rPr>
                <w:rFonts w:ascii="Calibri" w:eastAsia="Calibri" w:hAnsi="Calibri"/>
                <w:sz w:val="20"/>
                <w:szCs w:val="20"/>
                <w:lang w:val="en-US"/>
              </w:rPr>
              <w:t>-</w:t>
            </w:r>
          </w:p>
        </w:tc>
      </w:tr>
    </w:tbl>
    <w:p w:rsidR="00104123" w:rsidRPr="00104123" w:rsidRDefault="00104123" w:rsidP="00104123">
      <w:pPr>
        <w:spacing w:after="200"/>
        <w:jc w:val="center"/>
        <w:rPr>
          <w:rFonts w:ascii="Calibri" w:eastAsia="Calibri" w:hAnsi="Calibri"/>
          <w:b/>
          <w:i/>
          <w:sz w:val="20"/>
          <w:szCs w:val="20"/>
          <w:lang w:val="en-US"/>
        </w:rPr>
      </w:pPr>
    </w:p>
    <w:p w:rsidR="008568B4" w:rsidRPr="008568B4" w:rsidRDefault="006F278E" w:rsidP="008568B4">
      <w:pPr>
        <w:shd w:val="clear" w:color="auto" w:fill="FBD4B4"/>
        <w:spacing w:line="240" w:lineRule="auto"/>
        <w:ind w:firstLine="540"/>
        <w:jc w:val="both"/>
        <w:rPr>
          <w:rFonts w:eastAsia="Times New Roman" w:cs="Arial"/>
          <w:b/>
          <w:i/>
          <w:szCs w:val="24"/>
        </w:rPr>
      </w:pPr>
      <w:r>
        <w:rPr>
          <w:rFonts w:eastAsia="Times New Roman" w:cs="Arial"/>
          <w:b/>
          <w:bCs/>
          <w:i/>
          <w:szCs w:val="24"/>
          <w:lang w:eastAsia="ro-RO"/>
        </w:rPr>
        <w:t>4</w:t>
      </w:r>
      <w:r w:rsidR="008568B4" w:rsidRPr="008568B4">
        <w:rPr>
          <w:rFonts w:eastAsia="Times New Roman" w:cs="Arial"/>
          <w:b/>
          <w:bCs/>
          <w:i/>
          <w:szCs w:val="24"/>
          <w:lang w:eastAsia="ro-RO"/>
        </w:rPr>
        <w:t>. Documentarea studentilor</w:t>
      </w:r>
    </w:p>
    <w:p w:rsidR="008568B4" w:rsidRPr="008568B4" w:rsidRDefault="008568B4" w:rsidP="008568B4">
      <w:pPr>
        <w:widowControl w:val="0"/>
        <w:spacing w:line="240" w:lineRule="auto"/>
        <w:jc w:val="both"/>
        <w:rPr>
          <w:rFonts w:eastAsia="Times New Roman" w:cs="Arial"/>
          <w:szCs w:val="24"/>
        </w:rPr>
      </w:pPr>
    </w:p>
    <w:p w:rsidR="008568B4" w:rsidRPr="008568B4" w:rsidRDefault="008568B4" w:rsidP="008568B4">
      <w:pPr>
        <w:widowControl w:val="0"/>
        <w:spacing w:line="240" w:lineRule="auto"/>
        <w:jc w:val="both"/>
        <w:rPr>
          <w:rFonts w:eastAsia="Times New Roman" w:cs="Arial"/>
          <w:szCs w:val="24"/>
        </w:rPr>
      </w:pPr>
      <w:r w:rsidRPr="008568B4">
        <w:rPr>
          <w:rFonts w:eastAsia="Times New Roman" w:cs="Arial"/>
          <w:szCs w:val="24"/>
        </w:rPr>
        <w:tab/>
        <w:t>Activitatea de documentare a fost eficientizată in sensul evidenței situațiilor studenților, cât și al comunicării cu aceștia:</w:t>
      </w:r>
    </w:p>
    <w:p w:rsidR="008568B4" w:rsidRPr="008568B4" w:rsidRDefault="008568B4" w:rsidP="008568B4">
      <w:pPr>
        <w:widowControl w:val="0"/>
        <w:numPr>
          <w:ilvl w:val="0"/>
          <w:numId w:val="11"/>
        </w:numPr>
        <w:spacing w:line="240" w:lineRule="auto"/>
        <w:jc w:val="both"/>
        <w:rPr>
          <w:rFonts w:eastAsia="Times New Roman" w:cs="Arial"/>
          <w:szCs w:val="24"/>
        </w:rPr>
      </w:pPr>
      <w:r w:rsidRPr="008568B4">
        <w:rPr>
          <w:rFonts w:eastAsia="Times New Roman" w:cs="Arial"/>
          <w:szCs w:val="24"/>
        </w:rPr>
        <w:t>anunțurile către studenți au fost comunicate prompt la afișierele secretariatului, departamentelor și pe site-ul facultății;</w:t>
      </w:r>
    </w:p>
    <w:p w:rsidR="008568B4" w:rsidRPr="008568B4" w:rsidRDefault="008568B4" w:rsidP="008568B4">
      <w:pPr>
        <w:widowControl w:val="0"/>
        <w:numPr>
          <w:ilvl w:val="0"/>
          <w:numId w:val="11"/>
        </w:numPr>
        <w:spacing w:line="240" w:lineRule="auto"/>
        <w:jc w:val="both"/>
        <w:rPr>
          <w:rFonts w:eastAsia="Times New Roman" w:cs="Arial"/>
          <w:szCs w:val="24"/>
        </w:rPr>
      </w:pPr>
      <w:r w:rsidRPr="008568B4">
        <w:rPr>
          <w:rFonts w:eastAsia="Times New Roman" w:cs="Arial"/>
          <w:b/>
          <w:szCs w:val="24"/>
        </w:rPr>
        <w:t>pe internet</w:t>
      </w:r>
      <w:r w:rsidRPr="008568B4">
        <w:rPr>
          <w:rFonts w:eastAsia="Times New Roman" w:cs="Arial"/>
          <w:szCs w:val="24"/>
        </w:rPr>
        <w:t xml:space="preserve">: site-ul facultății a fost reactualizat și modificat astfel incât să permită o informare ușoară a studenților in care sunt  precizate evenimente cu caracter general; </w:t>
      </w:r>
    </w:p>
    <w:p w:rsidR="008568B4" w:rsidRPr="008568B4" w:rsidRDefault="008568B4" w:rsidP="008568B4">
      <w:pPr>
        <w:widowControl w:val="0"/>
        <w:numPr>
          <w:ilvl w:val="0"/>
          <w:numId w:val="11"/>
        </w:numPr>
        <w:spacing w:line="240" w:lineRule="auto"/>
        <w:jc w:val="both"/>
        <w:rPr>
          <w:rFonts w:eastAsia="Times New Roman" w:cs="Arial"/>
          <w:szCs w:val="24"/>
        </w:rPr>
      </w:pPr>
      <w:r w:rsidRPr="008568B4">
        <w:rPr>
          <w:rFonts w:eastAsia="Times New Roman" w:cs="Arial"/>
          <w:b/>
          <w:szCs w:val="24"/>
        </w:rPr>
        <w:t>pe panouri de afișare</w:t>
      </w:r>
      <w:r w:rsidRPr="008568B4">
        <w:rPr>
          <w:rFonts w:eastAsia="Times New Roman" w:cs="Arial"/>
          <w:szCs w:val="24"/>
        </w:rPr>
        <w:t>: sunt prezentate diferite probleme legate de activitatea studențească administrativă și didactică;</w:t>
      </w:r>
    </w:p>
    <w:p w:rsidR="008568B4" w:rsidRPr="008568B4" w:rsidRDefault="008568B4" w:rsidP="008568B4"/>
    <w:p w:rsidR="008568B4" w:rsidRPr="008568B4" w:rsidRDefault="008568B4" w:rsidP="008568B4">
      <w:pPr>
        <w:widowControl w:val="0"/>
        <w:numPr>
          <w:ilvl w:val="0"/>
          <w:numId w:val="11"/>
        </w:numPr>
        <w:spacing w:line="240" w:lineRule="auto"/>
        <w:jc w:val="both"/>
        <w:rPr>
          <w:rFonts w:eastAsia="Times New Roman" w:cs="Arial"/>
          <w:szCs w:val="24"/>
        </w:rPr>
      </w:pPr>
      <w:r w:rsidRPr="008568B4">
        <w:rPr>
          <w:rFonts w:eastAsia="Times New Roman" w:cs="Arial"/>
          <w:szCs w:val="24"/>
        </w:rPr>
        <w:t>studențească administrativă și didactică;</w:t>
      </w:r>
    </w:p>
    <w:p w:rsidR="008568B4" w:rsidRPr="008568B4" w:rsidRDefault="008568B4" w:rsidP="008568B4">
      <w:pPr>
        <w:widowControl w:val="0"/>
        <w:numPr>
          <w:ilvl w:val="0"/>
          <w:numId w:val="11"/>
        </w:numPr>
        <w:spacing w:line="240" w:lineRule="auto"/>
        <w:jc w:val="both"/>
        <w:rPr>
          <w:rFonts w:eastAsia="Times New Roman" w:cs="Arial"/>
          <w:szCs w:val="24"/>
        </w:rPr>
      </w:pPr>
      <w:r w:rsidRPr="008568B4">
        <w:rPr>
          <w:rFonts w:eastAsia="Times New Roman" w:cs="Arial"/>
          <w:szCs w:val="24"/>
        </w:rPr>
        <w:t>în aceeasi manieră au fost aduse la cunoștintță studenților regulamentele și procedurile care îi privesc.</w:t>
      </w:r>
    </w:p>
    <w:p w:rsidR="008568B4" w:rsidRPr="008568B4" w:rsidRDefault="008568B4" w:rsidP="008568B4">
      <w:pPr>
        <w:widowControl w:val="0"/>
        <w:spacing w:line="240" w:lineRule="auto"/>
        <w:ind w:left="1080"/>
        <w:jc w:val="both"/>
        <w:rPr>
          <w:rFonts w:eastAsia="Times New Roman" w:cs="Arial"/>
          <w:szCs w:val="24"/>
        </w:rPr>
      </w:pPr>
    </w:p>
    <w:p w:rsidR="008568B4" w:rsidRPr="008568B4" w:rsidRDefault="008568B4" w:rsidP="008568B4">
      <w:pPr>
        <w:shd w:val="clear" w:color="auto" w:fill="FBD4B4"/>
        <w:spacing w:line="240" w:lineRule="auto"/>
        <w:ind w:firstLine="540"/>
        <w:jc w:val="both"/>
        <w:rPr>
          <w:rFonts w:eastAsia="Times New Roman" w:cs="Arial"/>
          <w:szCs w:val="24"/>
        </w:rPr>
      </w:pPr>
      <w:r w:rsidRPr="008568B4">
        <w:rPr>
          <w:rFonts w:eastAsia="Times New Roman" w:cs="Arial"/>
          <w:b/>
          <w:bCs/>
          <w:szCs w:val="24"/>
          <w:lang w:eastAsia="ro-RO"/>
        </w:rPr>
        <w:t>4.</w:t>
      </w:r>
      <w:r w:rsidR="006F278E">
        <w:rPr>
          <w:rFonts w:eastAsia="Times New Roman" w:cs="Arial"/>
          <w:b/>
          <w:bCs/>
          <w:szCs w:val="24"/>
          <w:lang w:eastAsia="ro-RO"/>
        </w:rPr>
        <w:t>1</w:t>
      </w:r>
      <w:r w:rsidRPr="008568B4">
        <w:rPr>
          <w:rFonts w:eastAsia="Times New Roman" w:cs="Arial"/>
          <w:b/>
          <w:bCs/>
          <w:szCs w:val="24"/>
          <w:lang w:eastAsia="ro-RO"/>
        </w:rPr>
        <w:t xml:space="preserve">. Activități de recreere organizate și desfășurate în competiții pentru studenți </w:t>
      </w:r>
    </w:p>
    <w:p w:rsidR="008568B4" w:rsidRPr="008568B4" w:rsidRDefault="008568B4" w:rsidP="008568B4">
      <w:pPr>
        <w:spacing w:line="240" w:lineRule="auto"/>
        <w:rPr>
          <w:rFonts w:eastAsia="Times New Roman" w:cs="Arial"/>
          <w:szCs w:val="24"/>
        </w:rPr>
      </w:pPr>
      <w:r w:rsidRPr="008568B4">
        <w:rPr>
          <w:rFonts w:eastAsia="Times New Roman" w:cs="Arial"/>
          <w:szCs w:val="24"/>
        </w:rPr>
        <w:tab/>
      </w:r>
    </w:p>
    <w:p w:rsidR="008568B4" w:rsidRPr="008568B4" w:rsidRDefault="008568B4" w:rsidP="008568B4">
      <w:pPr>
        <w:spacing w:line="240" w:lineRule="auto"/>
        <w:ind w:firstLine="540"/>
        <w:rPr>
          <w:rFonts w:eastAsia="Times New Roman" w:cs="Arial"/>
          <w:szCs w:val="24"/>
        </w:rPr>
      </w:pPr>
      <w:r w:rsidRPr="008568B4">
        <w:rPr>
          <w:rFonts w:eastAsia="Times New Roman" w:cs="Arial"/>
          <w:szCs w:val="24"/>
        </w:rPr>
        <w:t>Pe parcursul anului 2019 cadrele didactice din Departamentul  pentru Pregătirea Personalului Didactic  / Colectivul de Educație Fizică și Sport au  fost implicate în organizarea şi desfăşurarea de competiţii sportive studențeștii cum ar fi:</w:t>
      </w:r>
    </w:p>
    <w:p w:rsidR="008568B4" w:rsidRPr="008568B4" w:rsidRDefault="008568B4" w:rsidP="00EA134A">
      <w:pPr>
        <w:numPr>
          <w:ilvl w:val="0"/>
          <w:numId w:val="15"/>
        </w:numPr>
        <w:spacing w:line="240" w:lineRule="auto"/>
        <w:rPr>
          <w:rFonts w:eastAsia="Times New Roman" w:cs="Arial"/>
          <w:szCs w:val="24"/>
        </w:rPr>
      </w:pPr>
      <w:r w:rsidRPr="008568B4">
        <w:rPr>
          <w:rFonts w:eastAsia="Times New Roman" w:cs="Arial"/>
          <w:b/>
          <w:i/>
          <w:szCs w:val="24"/>
        </w:rPr>
        <w:t>Cupa „ aniilor I”</w:t>
      </w:r>
      <w:r w:rsidRPr="008568B4">
        <w:rPr>
          <w:rFonts w:eastAsia="Times New Roman" w:cs="Arial"/>
          <w:szCs w:val="24"/>
        </w:rPr>
        <w:t xml:space="preserve"> la următoarele: fotbal,volei, baschet, tenis de masă, badminton.</w:t>
      </w:r>
    </w:p>
    <w:p w:rsidR="008568B4" w:rsidRPr="008568B4" w:rsidRDefault="008568B4" w:rsidP="00EA134A">
      <w:pPr>
        <w:numPr>
          <w:ilvl w:val="0"/>
          <w:numId w:val="15"/>
        </w:numPr>
        <w:spacing w:line="240" w:lineRule="auto"/>
        <w:rPr>
          <w:rFonts w:eastAsia="Times New Roman" w:cs="Arial"/>
          <w:szCs w:val="24"/>
        </w:rPr>
      </w:pPr>
      <w:r w:rsidRPr="008568B4">
        <w:rPr>
          <w:rFonts w:eastAsia="Times New Roman" w:cs="Arial"/>
          <w:b/>
          <w:i/>
          <w:szCs w:val="24"/>
        </w:rPr>
        <w:t>Cupa „ interfacultăți”</w:t>
      </w:r>
      <w:r w:rsidRPr="008568B4">
        <w:rPr>
          <w:rFonts w:eastAsia="Times New Roman" w:cs="Arial"/>
          <w:szCs w:val="24"/>
        </w:rPr>
        <w:t xml:space="preserve"> la urmatoarele: fotbal,volei, baschet, tenis de masă, badminton.</w:t>
      </w:r>
    </w:p>
    <w:p w:rsidR="008568B4" w:rsidRPr="008568B4" w:rsidRDefault="008568B4" w:rsidP="00EA134A">
      <w:pPr>
        <w:numPr>
          <w:ilvl w:val="0"/>
          <w:numId w:val="15"/>
        </w:numPr>
        <w:spacing w:line="240" w:lineRule="auto"/>
        <w:rPr>
          <w:rFonts w:eastAsia="Times New Roman" w:cs="Arial"/>
          <w:szCs w:val="24"/>
        </w:rPr>
      </w:pPr>
      <w:r w:rsidRPr="008568B4">
        <w:rPr>
          <w:rFonts w:eastAsia="Times New Roman" w:cs="Arial"/>
          <w:b/>
          <w:i/>
          <w:szCs w:val="24"/>
        </w:rPr>
        <w:t>Campionatul național universitar de fotbal</w:t>
      </w:r>
      <w:r w:rsidRPr="008568B4">
        <w:rPr>
          <w:rFonts w:eastAsia="Times New Roman" w:cs="Arial"/>
          <w:szCs w:val="24"/>
        </w:rPr>
        <w:t>, în perioada martie 2019.</w:t>
      </w:r>
    </w:p>
    <w:p w:rsidR="008568B4" w:rsidRPr="008568B4" w:rsidRDefault="008568B4" w:rsidP="008568B4">
      <w:pPr>
        <w:spacing w:line="240" w:lineRule="auto"/>
        <w:ind w:firstLine="540"/>
        <w:jc w:val="both"/>
        <w:rPr>
          <w:rFonts w:eastAsia="Times New Roman" w:cs="Arial"/>
          <w:szCs w:val="24"/>
        </w:rPr>
      </w:pPr>
      <w:r w:rsidRPr="008568B4">
        <w:rPr>
          <w:rFonts w:eastAsia="Times New Roman" w:cs="Arial"/>
          <w:szCs w:val="24"/>
        </w:rPr>
        <w:t>Această preocupare a vizat în primul rând îmbunătăţirea stării de sănătate, dezvoltarea şi perfecţionarea  a celor aptitudini fizice şi posibilităţi de angajament fizic, intelectual şi psihic, considerate a fi printre cele mai importante, în vederea integrării rapide şi adecvate a absolvenţilor în activitatea profesională.</w:t>
      </w:r>
    </w:p>
    <w:p w:rsidR="008568B4" w:rsidRPr="008568B4" w:rsidRDefault="008568B4" w:rsidP="008568B4">
      <w:pPr>
        <w:spacing w:line="240" w:lineRule="auto"/>
        <w:ind w:firstLine="360"/>
        <w:jc w:val="both"/>
        <w:rPr>
          <w:rFonts w:eastAsia="Times New Roman" w:cs="Arial"/>
          <w:szCs w:val="24"/>
        </w:rPr>
      </w:pPr>
    </w:p>
    <w:p w:rsidR="008568B4" w:rsidRPr="008568B4" w:rsidRDefault="008568B4" w:rsidP="008568B4">
      <w:pPr>
        <w:shd w:val="clear" w:color="auto" w:fill="FBD4B4"/>
        <w:spacing w:line="240" w:lineRule="auto"/>
        <w:ind w:firstLine="540"/>
        <w:jc w:val="both"/>
        <w:rPr>
          <w:rFonts w:eastAsia="Times New Roman" w:cs="Arial"/>
          <w:szCs w:val="24"/>
        </w:rPr>
      </w:pPr>
      <w:r w:rsidRPr="008568B4">
        <w:rPr>
          <w:rFonts w:eastAsia="Times New Roman" w:cs="Arial"/>
          <w:b/>
          <w:bCs/>
          <w:szCs w:val="24"/>
          <w:lang w:eastAsia="ro-RO"/>
        </w:rPr>
        <w:t>4.</w:t>
      </w:r>
      <w:r w:rsidR="006F278E">
        <w:rPr>
          <w:rFonts w:eastAsia="Times New Roman" w:cs="Arial"/>
          <w:b/>
          <w:bCs/>
          <w:szCs w:val="24"/>
          <w:lang w:eastAsia="ro-RO"/>
        </w:rPr>
        <w:t>2</w:t>
      </w:r>
      <w:r w:rsidRPr="008568B4">
        <w:rPr>
          <w:rFonts w:eastAsia="Times New Roman" w:cs="Arial"/>
          <w:b/>
          <w:bCs/>
          <w:szCs w:val="24"/>
          <w:lang w:eastAsia="ro-RO"/>
        </w:rPr>
        <w:t xml:space="preserve">. Situația angajării avsolvenților facultății </w:t>
      </w:r>
    </w:p>
    <w:p w:rsidR="008568B4" w:rsidRPr="008568B4" w:rsidRDefault="008568B4" w:rsidP="008568B4">
      <w:pPr>
        <w:spacing w:line="240" w:lineRule="auto"/>
        <w:ind w:firstLine="360"/>
        <w:jc w:val="both"/>
        <w:rPr>
          <w:rFonts w:eastAsia="Times New Roman" w:cs="Arial"/>
          <w:szCs w:val="24"/>
        </w:rPr>
      </w:pPr>
    </w:p>
    <w:p w:rsidR="008568B4" w:rsidRPr="008568B4" w:rsidRDefault="008568B4" w:rsidP="008568B4">
      <w:pPr>
        <w:autoSpaceDE w:val="0"/>
        <w:autoSpaceDN w:val="0"/>
        <w:adjustRightInd w:val="0"/>
        <w:spacing w:line="240" w:lineRule="auto"/>
        <w:jc w:val="both"/>
        <w:rPr>
          <w:rFonts w:eastAsia="Times New Roman" w:cs="Arial"/>
          <w:szCs w:val="24"/>
          <w:lang w:eastAsia="ro-RO"/>
        </w:rPr>
      </w:pPr>
      <w:r w:rsidRPr="008568B4">
        <w:rPr>
          <w:rFonts w:eastAsia="Times New Roman" w:cs="Arial"/>
          <w:szCs w:val="24"/>
          <w:lang w:eastAsia="ro-RO"/>
        </w:rPr>
        <w:lastRenderedPageBreak/>
        <w:tab/>
        <w:t xml:space="preserve">Cei mai buni absolvenți  ai facultății </w:t>
      </w:r>
      <w:r w:rsidRPr="008568B4">
        <w:rPr>
          <w:rFonts w:eastAsia="Times New Roman" w:cs="Arial"/>
          <w:iCs/>
          <w:szCs w:val="24"/>
          <w:lang w:eastAsia="ro-RO"/>
        </w:rPr>
        <w:t xml:space="preserve">au fost </w:t>
      </w:r>
      <w:r w:rsidRPr="008568B4">
        <w:rPr>
          <w:rFonts w:eastAsia="Times New Roman" w:cs="Arial"/>
          <w:szCs w:val="24"/>
          <w:lang w:eastAsia="ro-RO"/>
        </w:rPr>
        <w:t>angrenați în activități de cercetare în cadrul granturilor aflate în derulare cat si în cele care au fost castigate prin competitie in cadrul programului PNII si POSDRU, in pregatirea doctoratului si cu perspectiva angajarii in invatamantul superior pentru desfasurarea de activitati didactice si de cercetare.</w:t>
      </w:r>
    </w:p>
    <w:p w:rsidR="008568B4" w:rsidRPr="008568B4" w:rsidRDefault="008568B4" w:rsidP="008568B4">
      <w:pPr>
        <w:autoSpaceDE w:val="0"/>
        <w:autoSpaceDN w:val="0"/>
        <w:adjustRightInd w:val="0"/>
        <w:spacing w:line="240" w:lineRule="auto"/>
        <w:jc w:val="both"/>
        <w:rPr>
          <w:rFonts w:eastAsia="Times New Roman" w:cs="Arial"/>
          <w:szCs w:val="24"/>
          <w:lang w:eastAsia="ro-RO"/>
        </w:rPr>
      </w:pPr>
      <w:r w:rsidRPr="008568B4">
        <w:rPr>
          <w:rFonts w:eastAsia="Times New Roman" w:cs="Arial"/>
          <w:szCs w:val="24"/>
          <w:lang w:eastAsia="ro-RO"/>
        </w:rPr>
        <w:tab/>
        <w:t xml:space="preserve">De asemenea absolvenții domeniului de licență cu specializarea de </w:t>
      </w:r>
      <w:r w:rsidRPr="008568B4">
        <w:rPr>
          <w:rFonts w:eastAsia="Times New Roman" w:cs="Arial"/>
          <w:b/>
          <w:szCs w:val="24"/>
          <w:lang w:eastAsia="ro-RO"/>
        </w:rPr>
        <w:t>A</w:t>
      </w:r>
      <w:r w:rsidRPr="008568B4">
        <w:rPr>
          <w:rFonts w:eastAsia="Times New Roman" w:cs="Arial"/>
          <w:b/>
          <w:iCs/>
          <w:szCs w:val="24"/>
          <w:lang w:eastAsia="ro-RO"/>
        </w:rPr>
        <w:t>menajări și Construcții Hidrotehnice ș</w:t>
      </w:r>
      <w:r w:rsidRPr="008568B4">
        <w:rPr>
          <w:rFonts w:eastAsia="Times New Roman" w:cs="Arial"/>
          <w:b/>
          <w:szCs w:val="24"/>
          <w:lang w:eastAsia="ro-RO"/>
        </w:rPr>
        <w:t>i Î</w:t>
      </w:r>
      <w:r w:rsidRPr="008568B4">
        <w:rPr>
          <w:rFonts w:eastAsia="Times New Roman" w:cs="Arial"/>
          <w:b/>
          <w:iCs/>
          <w:szCs w:val="24"/>
          <w:lang w:eastAsia="ro-RO"/>
        </w:rPr>
        <w:t>mbunătățiri Funciare și Dezvoltare Rurală</w:t>
      </w:r>
      <w:r w:rsidRPr="008568B4">
        <w:rPr>
          <w:rFonts w:eastAsia="Times New Roman" w:cs="Arial"/>
          <w:i/>
          <w:iCs/>
          <w:szCs w:val="24"/>
          <w:lang w:eastAsia="ro-RO"/>
        </w:rPr>
        <w:t xml:space="preserve"> </w:t>
      </w:r>
      <w:r w:rsidRPr="008568B4">
        <w:rPr>
          <w:rFonts w:eastAsia="Times New Roman" w:cs="Arial"/>
          <w:szCs w:val="24"/>
          <w:lang w:eastAsia="ro-RO"/>
        </w:rPr>
        <w:t>desfașoară activități de management a proiectelor în domeniul hidrotehnic, în domeniul execuției, monitorizării și reabilitării infrastructurii construcțiilor hidrotehnice, reducerii impactului acestora asupra mediului în diferite faze de investiții.</w:t>
      </w:r>
    </w:p>
    <w:p w:rsidR="008568B4" w:rsidRPr="008568B4" w:rsidRDefault="008568B4" w:rsidP="008568B4">
      <w:pPr>
        <w:autoSpaceDE w:val="0"/>
        <w:autoSpaceDN w:val="0"/>
        <w:adjustRightInd w:val="0"/>
        <w:spacing w:line="240" w:lineRule="auto"/>
        <w:jc w:val="both"/>
        <w:rPr>
          <w:rFonts w:eastAsia="Times New Roman" w:cs="Arial"/>
          <w:color w:val="FF0000"/>
          <w:szCs w:val="24"/>
          <w:lang w:eastAsia="ro-RO"/>
        </w:rPr>
      </w:pPr>
    </w:p>
    <w:p w:rsidR="008568B4" w:rsidRPr="008568B4" w:rsidRDefault="008568B4" w:rsidP="008568B4">
      <w:pPr>
        <w:autoSpaceDE w:val="0"/>
        <w:autoSpaceDN w:val="0"/>
        <w:adjustRightInd w:val="0"/>
        <w:jc w:val="center"/>
        <w:rPr>
          <w:rFonts w:ascii="Calibri" w:hAnsi="Calibri"/>
          <w:b/>
          <w:i/>
          <w:sz w:val="20"/>
          <w:szCs w:val="20"/>
          <w:lang w:eastAsia="ro-RO"/>
        </w:rPr>
      </w:pPr>
      <w:r w:rsidRPr="008568B4">
        <w:rPr>
          <w:rFonts w:ascii="Calibri" w:hAnsi="Calibri"/>
          <w:b/>
          <w:i/>
          <w:sz w:val="20"/>
          <w:szCs w:val="20"/>
          <w:lang w:eastAsia="ro-RO"/>
        </w:rPr>
        <w:t>Tabel 4.</w:t>
      </w:r>
      <w:r w:rsidR="006F278E">
        <w:rPr>
          <w:rFonts w:ascii="Calibri" w:hAnsi="Calibri"/>
          <w:b/>
          <w:i/>
          <w:sz w:val="20"/>
          <w:szCs w:val="20"/>
          <w:lang w:eastAsia="ro-RO"/>
        </w:rPr>
        <w:t>2</w:t>
      </w:r>
      <w:r w:rsidRPr="008568B4">
        <w:rPr>
          <w:rFonts w:ascii="Calibri" w:hAnsi="Calibri"/>
          <w:b/>
          <w:i/>
          <w:sz w:val="20"/>
          <w:szCs w:val="20"/>
          <w:lang w:eastAsia="ro-RO"/>
        </w:rPr>
        <w:t>.1.  Situaţia încadrării absolvenţilor din promoţia 2019</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2248"/>
        <w:gridCol w:w="1072"/>
        <w:gridCol w:w="1060"/>
        <w:gridCol w:w="1401"/>
        <w:gridCol w:w="1304"/>
        <w:gridCol w:w="1380"/>
      </w:tblGrid>
      <w:tr w:rsidR="008568B4" w:rsidRPr="008568B4" w:rsidTr="00A64E9F">
        <w:trPr>
          <w:jc w:val="center"/>
        </w:trPr>
        <w:tc>
          <w:tcPr>
            <w:tcW w:w="2248" w:type="dxa"/>
            <w:tcBorders>
              <w:top w:val="threeDEmboss" w:sz="12" w:space="0" w:color="auto"/>
              <w:left w:val="threeDEmboss" w:sz="12" w:space="0" w:color="auto"/>
              <w:bottom w:val="threeDEmboss" w:sz="12" w:space="0" w:color="auto"/>
              <w:right w:val="threeDEmboss" w:sz="12" w:space="0" w:color="auto"/>
            </w:tcBorders>
            <w:shd w:val="clear" w:color="auto" w:fill="DAEEF3"/>
            <w:vAlign w:val="center"/>
          </w:tcPr>
          <w:p w:rsidR="008568B4" w:rsidRPr="008568B4" w:rsidRDefault="008568B4" w:rsidP="008568B4">
            <w:pPr>
              <w:autoSpaceDE w:val="0"/>
              <w:autoSpaceDN w:val="0"/>
              <w:adjustRightInd w:val="0"/>
              <w:spacing w:line="240" w:lineRule="auto"/>
              <w:jc w:val="center"/>
              <w:rPr>
                <w:rFonts w:ascii="Calibri" w:hAnsi="Calibri" w:cs="Calibri"/>
                <w:sz w:val="20"/>
                <w:szCs w:val="20"/>
                <w:lang w:eastAsia="ro-RO"/>
              </w:rPr>
            </w:pPr>
            <w:r w:rsidRPr="008568B4">
              <w:rPr>
                <w:rFonts w:ascii="Calibri" w:hAnsi="Calibri" w:cs="Calibri"/>
                <w:sz w:val="20"/>
                <w:szCs w:val="20"/>
                <w:lang w:eastAsia="ro-RO"/>
              </w:rPr>
              <w:t>Specializarea</w:t>
            </w:r>
          </w:p>
        </w:tc>
        <w:tc>
          <w:tcPr>
            <w:tcW w:w="1072" w:type="dxa"/>
            <w:tcBorders>
              <w:top w:val="threeDEmboss" w:sz="12" w:space="0" w:color="auto"/>
              <w:left w:val="threeDEmboss" w:sz="12" w:space="0" w:color="auto"/>
              <w:bottom w:val="threeDEmboss" w:sz="12" w:space="0" w:color="auto"/>
              <w:right w:val="single" w:sz="4" w:space="0" w:color="auto"/>
            </w:tcBorders>
            <w:shd w:val="clear" w:color="auto" w:fill="DAEEF3"/>
            <w:vAlign w:val="center"/>
          </w:tcPr>
          <w:p w:rsidR="008568B4" w:rsidRPr="008568B4" w:rsidRDefault="008568B4" w:rsidP="008568B4">
            <w:pPr>
              <w:autoSpaceDE w:val="0"/>
              <w:autoSpaceDN w:val="0"/>
              <w:adjustRightInd w:val="0"/>
              <w:spacing w:line="240" w:lineRule="auto"/>
              <w:jc w:val="center"/>
              <w:rPr>
                <w:rFonts w:ascii="Calibri" w:hAnsi="Calibri" w:cs="Calibri"/>
                <w:sz w:val="20"/>
                <w:szCs w:val="20"/>
                <w:lang w:eastAsia="ro-RO"/>
              </w:rPr>
            </w:pPr>
            <w:r w:rsidRPr="008568B4">
              <w:rPr>
                <w:rFonts w:ascii="Calibri" w:hAnsi="Calibri" w:cs="Calibri"/>
                <w:sz w:val="20"/>
                <w:szCs w:val="20"/>
                <w:lang w:eastAsia="ro-RO"/>
              </w:rPr>
              <w:t>Nr.</w:t>
            </w:r>
          </w:p>
          <w:p w:rsidR="008568B4" w:rsidRPr="008568B4" w:rsidRDefault="008568B4" w:rsidP="008568B4">
            <w:pPr>
              <w:autoSpaceDE w:val="0"/>
              <w:autoSpaceDN w:val="0"/>
              <w:adjustRightInd w:val="0"/>
              <w:spacing w:line="240" w:lineRule="auto"/>
              <w:jc w:val="center"/>
              <w:rPr>
                <w:rFonts w:ascii="Calibri" w:hAnsi="Calibri" w:cs="Calibri"/>
                <w:sz w:val="20"/>
                <w:szCs w:val="20"/>
                <w:lang w:eastAsia="ro-RO"/>
              </w:rPr>
            </w:pPr>
            <w:r w:rsidRPr="008568B4">
              <w:rPr>
                <w:rFonts w:ascii="Calibri" w:hAnsi="Calibri" w:cs="Calibri"/>
                <w:sz w:val="20"/>
                <w:szCs w:val="20"/>
                <w:lang w:eastAsia="ro-RO"/>
              </w:rPr>
              <w:t>absolv. 2019</w:t>
            </w:r>
          </w:p>
        </w:tc>
        <w:tc>
          <w:tcPr>
            <w:tcW w:w="1060" w:type="dxa"/>
            <w:tcBorders>
              <w:top w:val="threeDEmboss" w:sz="12" w:space="0" w:color="auto"/>
              <w:left w:val="single" w:sz="4" w:space="0" w:color="auto"/>
              <w:bottom w:val="threeDEmboss" w:sz="12" w:space="0" w:color="auto"/>
              <w:right w:val="single" w:sz="4" w:space="0" w:color="auto"/>
            </w:tcBorders>
            <w:shd w:val="clear" w:color="auto" w:fill="DAEEF3"/>
            <w:vAlign w:val="center"/>
          </w:tcPr>
          <w:p w:rsidR="008568B4" w:rsidRPr="008568B4" w:rsidRDefault="008568B4" w:rsidP="008568B4">
            <w:pPr>
              <w:autoSpaceDE w:val="0"/>
              <w:autoSpaceDN w:val="0"/>
              <w:adjustRightInd w:val="0"/>
              <w:spacing w:line="240" w:lineRule="auto"/>
              <w:jc w:val="center"/>
              <w:rPr>
                <w:rFonts w:ascii="Calibri" w:hAnsi="Calibri" w:cs="Calibri"/>
                <w:sz w:val="20"/>
                <w:szCs w:val="20"/>
                <w:lang w:eastAsia="ro-RO"/>
              </w:rPr>
            </w:pPr>
            <w:r w:rsidRPr="008568B4">
              <w:rPr>
                <w:rFonts w:ascii="Calibri" w:hAnsi="Calibri" w:cs="Calibri"/>
                <w:sz w:val="20"/>
                <w:szCs w:val="20"/>
                <w:lang w:eastAsia="ro-RO"/>
              </w:rPr>
              <w:t>Înscrişi la master</w:t>
            </w:r>
          </w:p>
        </w:tc>
        <w:tc>
          <w:tcPr>
            <w:tcW w:w="1401" w:type="dxa"/>
            <w:tcBorders>
              <w:top w:val="threeDEmboss" w:sz="12" w:space="0" w:color="auto"/>
              <w:left w:val="single" w:sz="4" w:space="0" w:color="auto"/>
              <w:bottom w:val="threeDEmboss" w:sz="12" w:space="0" w:color="auto"/>
              <w:right w:val="single" w:sz="4" w:space="0" w:color="auto"/>
            </w:tcBorders>
            <w:shd w:val="clear" w:color="auto" w:fill="DAEEF3"/>
            <w:vAlign w:val="center"/>
          </w:tcPr>
          <w:p w:rsidR="008568B4" w:rsidRPr="008568B4" w:rsidRDefault="008568B4" w:rsidP="008568B4">
            <w:pPr>
              <w:autoSpaceDE w:val="0"/>
              <w:autoSpaceDN w:val="0"/>
              <w:adjustRightInd w:val="0"/>
              <w:spacing w:line="240" w:lineRule="auto"/>
              <w:jc w:val="center"/>
              <w:rPr>
                <w:rFonts w:ascii="Calibri" w:hAnsi="Calibri" w:cs="Calibri"/>
                <w:sz w:val="20"/>
                <w:szCs w:val="20"/>
                <w:lang w:eastAsia="ro-RO"/>
              </w:rPr>
            </w:pPr>
            <w:r w:rsidRPr="008568B4">
              <w:rPr>
                <w:rFonts w:ascii="Calibri" w:hAnsi="Calibri" w:cs="Calibri"/>
                <w:sz w:val="20"/>
                <w:szCs w:val="20"/>
                <w:lang w:eastAsia="ro-RO"/>
              </w:rPr>
              <w:t>Angajaţi în domeniu</w:t>
            </w:r>
          </w:p>
        </w:tc>
        <w:tc>
          <w:tcPr>
            <w:tcW w:w="1304" w:type="dxa"/>
            <w:tcBorders>
              <w:top w:val="threeDEmboss" w:sz="12" w:space="0" w:color="auto"/>
              <w:left w:val="single" w:sz="4" w:space="0" w:color="auto"/>
              <w:bottom w:val="threeDEmboss" w:sz="12" w:space="0" w:color="auto"/>
              <w:right w:val="single" w:sz="4" w:space="0" w:color="auto"/>
            </w:tcBorders>
            <w:shd w:val="clear" w:color="auto" w:fill="DAEEF3"/>
            <w:vAlign w:val="center"/>
          </w:tcPr>
          <w:p w:rsidR="008568B4" w:rsidRPr="008568B4" w:rsidRDefault="008568B4" w:rsidP="008568B4">
            <w:pPr>
              <w:autoSpaceDE w:val="0"/>
              <w:autoSpaceDN w:val="0"/>
              <w:adjustRightInd w:val="0"/>
              <w:spacing w:line="240" w:lineRule="auto"/>
              <w:jc w:val="center"/>
              <w:rPr>
                <w:rFonts w:ascii="Calibri" w:hAnsi="Calibri" w:cs="Calibri"/>
                <w:sz w:val="20"/>
                <w:szCs w:val="20"/>
                <w:lang w:eastAsia="ro-RO"/>
              </w:rPr>
            </w:pPr>
            <w:r w:rsidRPr="008568B4">
              <w:rPr>
                <w:rFonts w:ascii="Calibri" w:hAnsi="Calibri" w:cs="Calibri"/>
                <w:sz w:val="20"/>
                <w:szCs w:val="20"/>
                <w:lang w:eastAsia="ro-RO"/>
              </w:rPr>
              <w:t>Angajaţi în alte domenii</w:t>
            </w:r>
          </w:p>
        </w:tc>
        <w:tc>
          <w:tcPr>
            <w:tcW w:w="1380" w:type="dxa"/>
            <w:tcBorders>
              <w:top w:val="threeDEmboss" w:sz="12" w:space="0" w:color="auto"/>
              <w:left w:val="single" w:sz="4" w:space="0" w:color="auto"/>
              <w:bottom w:val="threeDEmboss" w:sz="12" w:space="0" w:color="auto"/>
              <w:right w:val="threeDEmboss" w:sz="12" w:space="0" w:color="auto"/>
            </w:tcBorders>
            <w:shd w:val="clear" w:color="auto" w:fill="DAEEF3"/>
            <w:vAlign w:val="center"/>
          </w:tcPr>
          <w:p w:rsidR="008568B4" w:rsidRPr="008568B4" w:rsidRDefault="008568B4" w:rsidP="008568B4">
            <w:pPr>
              <w:autoSpaceDE w:val="0"/>
              <w:autoSpaceDN w:val="0"/>
              <w:adjustRightInd w:val="0"/>
              <w:spacing w:line="240" w:lineRule="auto"/>
              <w:jc w:val="center"/>
              <w:rPr>
                <w:rFonts w:ascii="Calibri" w:hAnsi="Calibri" w:cs="Calibri"/>
                <w:sz w:val="20"/>
                <w:szCs w:val="20"/>
                <w:lang w:eastAsia="ro-RO"/>
              </w:rPr>
            </w:pPr>
            <w:r w:rsidRPr="008568B4">
              <w:rPr>
                <w:rFonts w:ascii="Calibri" w:hAnsi="Calibri" w:cs="Calibri"/>
                <w:sz w:val="20"/>
                <w:szCs w:val="20"/>
                <w:lang w:eastAsia="ro-RO"/>
              </w:rPr>
              <w:t>Inserţie absolvenţi 2019</w:t>
            </w:r>
          </w:p>
        </w:tc>
      </w:tr>
      <w:tr w:rsidR="008568B4" w:rsidRPr="008568B4" w:rsidTr="00A64E9F">
        <w:trPr>
          <w:jc w:val="center"/>
        </w:trPr>
        <w:tc>
          <w:tcPr>
            <w:tcW w:w="2248" w:type="dxa"/>
            <w:tcBorders>
              <w:top w:val="threeDEmboss" w:sz="12" w:space="0" w:color="auto"/>
              <w:left w:val="threeDEmboss" w:sz="12" w:space="0" w:color="auto"/>
              <w:bottom w:val="single" w:sz="4" w:space="0" w:color="auto"/>
              <w:right w:val="threeDEmboss" w:sz="12" w:space="0" w:color="auto"/>
            </w:tcBorders>
            <w:vAlign w:val="center"/>
          </w:tcPr>
          <w:p w:rsidR="008568B4" w:rsidRPr="008568B4" w:rsidRDefault="008568B4" w:rsidP="008568B4">
            <w:pPr>
              <w:autoSpaceDE w:val="0"/>
              <w:autoSpaceDN w:val="0"/>
              <w:adjustRightInd w:val="0"/>
              <w:spacing w:line="240" w:lineRule="auto"/>
              <w:jc w:val="center"/>
              <w:rPr>
                <w:rFonts w:ascii="Calibri" w:hAnsi="Calibri" w:cs="Calibri"/>
                <w:sz w:val="20"/>
                <w:szCs w:val="20"/>
                <w:lang w:eastAsia="ro-RO"/>
              </w:rPr>
            </w:pPr>
            <w:r w:rsidRPr="008568B4">
              <w:rPr>
                <w:rFonts w:ascii="Calibri" w:hAnsi="Calibri" w:cs="Calibri"/>
                <w:sz w:val="20"/>
                <w:szCs w:val="20"/>
                <w:lang w:eastAsia="ro-RO"/>
              </w:rPr>
              <w:t>Amenajări şi construcţii hidrotehnice</w:t>
            </w:r>
          </w:p>
        </w:tc>
        <w:tc>
          <w:tcPr>
            <w:tcW w:w="1072" w:type="dxa"/>
            <w:tcBorders>
              <w:top w:val="threeDEmboss" w:sz="12" w:space="0" w:color="auto"/>
              <w:left w:val="threeDEmboss" w:sz="12" w:space="0" w:color="auto"/>
              <w:bottom w:val="single" w:sz="4" w:space="0" w:color="auto"/>
              <w:right w:val="single" w:sz="4" w:space="0" w:color="auto"/>
            </w:tcBorders>
            <w:vAlign w:val="center"/>
          </w:tcPr>
          <w:p w:rsidR="008568B4" w:rsidRPr="008568B4" w:rsidRDefault="008568B4" w:rsidP="008568B4">
            <w:pPr>
              <w:autoSpaceDE w:val="0"/>
              <w:autoSpaceDN w:val="0"/>
              <w:adjustRightInd w:val="0"/>
              <w:spacing w:line="240" w:lineRule="auto"/>
              <w:jc w:val="center"/>
              <w:rPr>
                <w:rFonts w:ascii="Calibri" w:hAnsi="Calibri" w:cs="Calibri"/>
                <w:sz w:val="20"/>
                <w:szCs w:val="20"/>
                <w:lang w:eastAsia="ro-RO"/>
              </w:rPr>
            </w:pPr>
            <w:r w:rsidRPr="008568B4">
              <w:rPr>
                <w:rFonts w:ascii="Calibri" w:hAnsi="Calibri" w:cs="Calibri"/>
                <w:sz w:val="20"/>
                <w:szCs w:val="20"/>
                <w:lang w:eastAsia="ro-RO"/>
              </w:rPr>
              <w:t>22</w:t>
            </w:r>
          </w:p>
        </w:tc>
        <w:tc>
          <w:tcPr>
            <w:tcW w:w="1060" w:type="dxa"/>
            <w:tcBorders>
              <w:top w:val="threeDEmboss" w:sz="12" w:space="0" w:color="auto"/>
              <w:left w:val="single" w:sz="4" w:space="0" w:color="auto"/>
              <w:bottom w:val="single" w:sz="4" w:space="0" w:color="auto"/>
              <w:right w:val="single" w:sz="4" w:space="0" w:color="auto"/>
            </w:tcBorders>
            <w:vAlign w:val="center"/>
          </w:tcPr>
          <w:p w:rsidR="008568B4" w:rsidRPr="008568B4" w:rsidRDefault="008568B4" w:rsidP="008568B4">
            <w:pPr>
              <w:autoSpaceDE w:val="0"/>
              <w:autoSpaceDN w:val="0"/>
              <w:adjustRightInd w:val="0"/>
              <w:spacing w:line="240" w:lineRule="auto"/>
              <w:jc w:val="center"/>
              <w:rPr>
                <w:rFonts w:ascii="Calibri" w:hAnsi="Calibri" w:cs="Calibri"/>
                <w:sz w:val="20"/>
                <w:szCs w:val="20"/>
                <w:lang w:eastAsia="ro-RO"/>
              </w:rPr>
            </w:pPr>
            <w:r w:rsidRPr="008568B4">
              <w:rPr>
                <w:rFonts w:ascii="Calibri" w:hAnsi="Calibri" w:cs="Calibri"/>
                <w:sz w:val="20"/>
                <w:szCs w:val="20"/>
                <w:lang w:eastAsia="ro-RO"/>
              </w:rPr>
              <w:t>21</w:t>
            </w:r>
          </w:p>
        </w:tc>
        <w:tc>
          <w:tcPr>
            <w:tcW w:w="1401" w:type="dxa"/>
            <w:tcBorders>
              <w:top w:val="threeDEmboss" w:sz="12" w:space="0" w:color="auto"/>
              <w:left w:val="single" w:sz="4" w:space="0" w:color="auto"/>
              <w:bottom w:val="single" w:sz="4" w:space="0" w:color="auto"/>
              <w:right w:val="single" w:sz="4" w:space="0" w:color="auto"/>
            </w:tcBorders>
            <w:vAlign w:val="center"/>
          </w:tcPr>
          <w:p w:rsidR="008568B4" w:rsidRPr="008568B4" w:rsidRDefault="008568B4" w:rsidP="008568B4">
            <w:pPr>
              <w:autoSpaceDE w:val="0"/>
              <w:autoSpaceDN w:val="0"/>
              <w:adjustRightInd w:val="0"/>
              <w:spacing w:line="240" w:lineRule="auto"/>
              <w:jc w:val="center"/>
              <w:rPr>
                <w:rFonts w:ascii="Calibri" w:hAnsi="Calibri" w:cs="Calibri"/>
                <w:sz w:val="20"/>
                <w:szCs w:val="20"/>
                <w:lang w:eastAsia="ro-RO"/>
              </w:rPr>
            </w:pPr>
            <w:r w:rsidRPr="008568B4">
              <w:rPr>
                <w:rFonts w:ascii="Calibri" w:hAnsi="Calibri" w:cs="Calibri"/>
                <w:sz w:val="20"/>
                <w:szCs w:val="20"/>
                <w:lang w:eastAsia="ro-RO"/>
              </w:rPr>
              <w:t>11</w:t>
            </w:r>
          </w:p>
        </w:tc>
        <w:tc>
          <w:tcPr>
            <w:tcW w:w="1304" w:type="dxa"/>
            <w:tcBorders>
              <w:top w:val="threeDEmboss" w:sz="12" w:space="0" w:color="auto"/>
              <w:left w:val="single" w:sz="4" w:space="0" w:color="auto"/>
              <w:bottom w:val="single" w:sz="4" w:space="0" w:color="auto"/>
              <w:right w:val="single" w:sz="4" w:space="0" w:color="auto"/>
            </w:tcBorders>
            <w:vAlign w:val="center"/>
          </w:tcPr>
          <w:p w:rsidR="008568B4" w:rsidRPr="008568B4" w:rsidRDefault="008568B4" w:rsidP="008568B4">
            <w:pPr>
              <w:autoSpaceDE w:val="0"/>
              <w:autoSpaceDN w:val="0"/>
              <w:adjustRightInd w:val="0"/>
              <w:spacing w:line="240" w:lineRule="auto"/>
              <w:jc w:val="center"/>
              <w:rPr>
                <w:rFonts w:ascii="Calibri" w:hAnsi="Calibri" w:cs="Calibri"/>
                <w:sz w:val="20"/>
                <w:szCs w:val="20"/>
                <w:lang w:eastAsia="ro-RO"/>
              </w:rPr>
            </w:pPr>
            <w:r w:rsidRPr="008568B4">
              <w:rPr>
                <w:rFonts w:ascii="Calibri" w:hAnsi="Calibri" w:cs="Calibri"/>
                <w:sz w:val="20"/>
                <w:szCs w:val="20"/>
                <w:lang w:eastAsia="ro-RO"/>
              </w:rPr>
              <w:t>7</w:t>
            </w:r>
          </w:p>
        </w:tc>
        <w:tc>
          <w:tcPr>
            <w:tcW w:w="1380" w:type="dxa"/>
            <w:tcBorders>
              <w:top w:val="threeDEmboss" w:sz="12" w:space="0" w:color="auto"/>
              <w:left w:val="single" w:sz="4" w:space="0" w:color="auto"/>
              <w:bottom w:val="single" w:sz="4" w:space="0" w:color="auto"/>
              <w:right w:val="threeDEmboss" w:sz="12" w:space="0" w:color="auto"/>
            </w:tcBorders>
            <w:vAlign w:val="center"/>
          </w:tcPr>
          <w:p w:rsidR="008568B4" w:rsidRPr="008568B4" w:rsidRDefault="008568B4" w:rsidP="008568B4">
            <w:pPr>
              <w:autoSpaceDE w:val="0"/>
              <w:autoSpaceDN w:val="0"/>
              <w:adjustRightInd w:val="0"/>
              <w:spacing w:line="240" w:lineRule="auto"/>
              <w:jc w:val="center"/>
              <w:rPr>
                <w:rFonts w:ascii="Calibri" w:hAnsi="Calibri" w:cs="Calibri"/>
                <w:sz w:val="20"/>
                <w:szCs w:val="20"/>
                <w:lang w:eastAsia="ro-RO"/>
              </w:rPr>
            </w:pPr>
          </w:p>
          <w:p w:rsidR="008568B4" w:rsidRPr="008568B4" w:rsidRDefault="008568B4" w:rsidP="008568B4">
            <w:pPr>
              <w:autoSpaceDE w:val="0"/>
              <w:autoSpaceDN w:val="0"/>
              <w:adjustRightInd w:val="0"/>
              <w:spacing w:line="240" w:lineRule="auto"/>
              <w:jc w:val="center"/>
              <w:rPr>
                <w:rFonts w:ascii="Calibri" w:hAnsi="Calibri" w:cs="Calibri"/>
                <w:sz w:val="20"/>
                <w:szCs w:val="20"/>
                <w:lang w:eastAsia="ro-RO"/>
              </w:rPr>
            </w:pPr>
            <w:r w:rsidRPr="008568B4">
              <w:rPr>
                <w:rFonts w:ascii="Calibri" w:hAnsi="Calibri" w:cs="Calibri"/>
                <w:sz w:val="20"/>
                <w:szCs w:val="20"/>
                <w:lang w:eastAsia="ro-RO"/>
              </w:rPr>
              <w:t>81,82 %</w:t>
            </w:r>
          </w:p>
        </w:tc>
      </w:tr>
      <w:tr w:rsidR="008568B4" w:rsidRPr="008568B4" w:rsidTr="00A64E9F">
        <w:trPr>
          <w:jc w:val="center"/>
        </w:trPr>
        <w:tc>
          <w:tcPr>
            <w:tcW w:w="2248" w:type="dxa"/>
            <w:tcBorders>
              <w:top w:val="single" w:sz="4" w:space="0" w:color="auto"/>
              <w:left w:val="threeDEmboss" w:sz="12" w:space="0" w:color="auto"/>
              <w:bottom w:val="single" w:sz="4" w:space="0" w:color="auto"/>
              <w:right w:val="threeDEmboss" w:sz="12" w:space="0" w:color="auto"/>
            </w:tcBorders>
            <w:vAlign w:val="center"/>
          </w:tcPr>
          <w:p w:rsidR="008568B4" w:rsidRPr="008568B4" w:rsidRDefault="008568B4" w:rsidP="008568B4">
            <w:pPr>
              <w:autoSpaceDE w:val="0"/>
              <w:autoSpaceDN w:val="0"/>
              <w:adjustRightInd w:val="0"/>
              <w:spacing w:line="240" w:lineRule="auto"/>
              <w:jc w:val="center"/>
              <w:rPr>
                <w:rFonts w:ascii="Calibri" w:hAnsi="Calibri" w:cs="Calibri"/>
                <w:sz w:val="20"/>
                <w:szCs w:val="20"/>
                <w:lang w:eastAsia="ro-RO"/>
              </w:rPr>
            </w:pPr>
            <w:r w:rsidRPr="008568B4">
              <w:rPr>
                <w:rFonts w:ascii="Calibri" w:hAnsi="Calibri" w:cs="Calibri"/>
                <w:sz w:val="20"/>
                <w:szCs w:val="20"/>
                <w:lang w:eastAsia="ro-RO"/>
              </w:rPr>
              <w:t>Îmbunătăţiri funciare şi</w:t>
            </w:r>
          </w:p>
          <w:p w:rsidR="008568B4" w:rsidRPr="008568B4" w:rsidRDefault="008568B4" w:rsidP="008568B4">
            <w:pPr>
              <w:autoSpaceDE w:val="0"/>
              <w:autoSpaceDN w:val="0"/>
              <w:adjustRightInd w:val="0"/>
              <w:spacing w:line="240" w:lineRule="auto"/>
              <w:jc w:val="center"/>
              <w:rPr>
                <w:rFonts w:ascii="Calibri" w:hAnsi="Calibri" w:cs="Calibri"/>
                <w:sz w:val="20"/>
                <w:szCs w:val="20"/>
                <w:lang w:eastAsia="ro-RO"/>
              </w:rPr>
            </w:pPr>
            <w:r w:rsidRPr="008568B4">
              <w:rPr>
                <w:rFonts w:ascii="Calibri" w:hAnsi="Calibri" w:cs="Calibri"/>
                <w:sz w:val="20"/>
                <w:szCs w:val="20"/>
                <w:lang w:eastAsia="ro-RO"/>
              </w:rPr>
              <w:t>Dezvoltare rurală</w:t>
            </w:r>
          </w:p>
        </w:tc>
        <w:tc>
          <w:tcPr>
            <w:tcW w:w="1072" w:type="dxa"/>
            <w:tcBorders>
              <w:top w:val="single" w:sz="4" w:space="0" w:color="auto"/>
              <w:left w:val="threeDEmboss" w:sz="12" w:space="0" w:color="auto"/>
              <w:bottom w:val="single" w:sz="4" w:space="0" w:color="auto"/>
              <w:right w:val="single" w:sz="4" w:space="0" w:color="auto"/>
            </w:tcBorders>
            <w:vAlign w:val="center"/>
          </w:tcPr>
          <w:p w:rsidR="008568B4" w:rsidRPr="008568B4" w:rsidRDefault="008568B4" w:rsidP="008568B4">
            <w:pPr>
              <w:autoSpaceDE w:val="0"/>
              <w:autoSpaceDN w:val="0"/>
              <w:adjustRightInd w:val="0"/>
              <w:spacing w:line="240" w:lineRule="auto"/>
              <w:jc w:val="center"/>
              <w:rPr>
                <w:rFonts w:ascii="Calibri" w:hAnsi="Calibri" w:cs="Calibri"/>
                <w:sz w:val="20"/>
                <w:szCs w:val="20"/>
                <w:lang w:eastAsia="ro-RO"/>
              </w:rPr>
            </w:pPr>
            <w:r w:rsidRPr="008568B4">
              <w:rPr>
                <w:rFonts w:ascii="Calibri" w:hAnsi="Calibri" w:cs="Calibri"/>
                <w:sz w:val="20"/>
                <w:szCs w:val="20"/>
                <w:lang w:eastAsia="ro-RO"/>
              </w:rPr>
              <w:t>21</w:t>
            </w:r>
          </w:p>
        </w:tc>
        <w:tc>
          <w:tcPr>
            <w:tcW w:w="1060" w:type="dxa"/>
            <w:tcBorders>
              <w:top w:val="single" w:sz="4" w:space="0" w:color="auto"/>
              <w:left w:val="single" w:sz="4" w:space="0" w:color="auto"/>
              <w:bottom w:val="single" w:sz="4" w:space="0" w:color="auto"/>
              <w:right w:val="single" w:sz="4" w:space="0" w:color="auto"/>
            </w:tcBorders>
            <w:vAlign w:val="center"/>
          </w:tcPr>
          <w:p w:rsidR="008568B4" w:rsidRPr="008568B4" w:rsidRDefault="008568B4" w:rsidP="008568B4">
            <w:pPr>
              <w:autoSpaceDE w:val="0"/>
              <w:autoSpaceDN w:val="0"/>
              <w:adjustRightInd w:val="0"/>
              <w:spacing w:line="240" w:lineRule="auto"/>
              <w:jc w:val="center"/>
              <w:rPr>
                <w:rFonts w:ascii="Calibri" w:hAnsi="Calibri" w:cs="Calibri"/>
                <w:sz w:val="20"/>
                <w:szCs w:val="20"/>
                <w:lang w:eastAsia="ro-RO"/>
              </w:rPr>
            </w:pPr>
            <w:r w:rsidRPr="008568B4">
              <w:rPr>
                <w:rFonts w:ascii="Calibri" w:hAnsi="Calibri" w:cs="Calibri"/>
                <w:sz w:val="20"/>
                <w:szCs w:val="20"/>
                <w:lang w:eastAsia="ro-RO"/>
              </w:rPr>
              <w:t>20</w:t>
            </w:r>
          </w:p>
        </w:tc>
        <w:tc>
          <w:tcPr>
            <w:tcW w:w="1401" w:type="dxa"/>
            <w:tcBorders>
              <w:top w:val="single" w:sz="4" w:space="0" w:color="auto"/>
              <w:left w:val="single" w:sz="4" w:space="0" w:color="auto"/>
              <w:bottom w:val="single" w:sz="4" w:space="0" w:color="auto"/>
              <w:right w:val="single" w:sz="4" w:space="0" w:color="auto"/>
            </w:tcBorders>
            <w:vAlign w:val="center"/>
          </w:tcPr>
          <w:p w:rsidR="008568B4" w:rsidRPr="008568B4" w:rsidRDefault="008568B4" w:rsidP="008568B4">
            <w:pPr>
              <w:autoSpaceDE w:val="0"/>
              <w:autoSpaceDN w:val="0"/>
              <w:adjustRightInd w:val="0"/>
              <w:spacing w:line="240" w:lineRule="auto"/>
              <w:jc w:val="center"/>
              <w:rPr>
                <w:rFonts w:ascii="Calibri" w:hAnsi="Calibri" w:cs="Calibri"/>
                <w:sz w:val="20"/>
                <w:szCs w:val="20"/>
                <w:lang w:eastAsia="ro-RO"/>
              </w:rPr>
            </w:pPr>
            <w:r w:rsidRPr="008568B4">
              <w:rPr>
                <w:rFonts w:ascii="Calibri" w:hAnsi="Calibri" w:cs="Calibri"/>
                <w:sz w:val="20"/>
                <w:szCs w:val="20"/>
                <w:lang w:eastAsia="ro-RO"/>
              </w:rPr>
              <w:t>9</w:t>
            </w:r>
          </w:p>
        </w:tc>
        <w:tc>
          <w:tcPr>
            <w:tcW w:w="1304" w:type="dxa"/>
            <w:tcBorders>
              <w:top w:val="single" w:sz="4" w:space="0" w:color="auto"/>
              <w:left w:val="single" w:sz="4" w:space="0" w:color="auto"/>
              <w:bottom w:val="single" w:sz="4" w:space="0" w:color="auto"/>
              <w:right w:val="single" w:sz="4" w:space="0" w:color="auto"/>
            </w:tcBorders>
            <w:vAlign w:val="center"/>
          </w:tcPr>
          <w:p w:rsidR="008568B4" w:rsidRPr="008568B4" w:rsidRDefault="008568B4" w:rsidP="008568B4">
            <w:pPr>
              <w:autoSpaceDE w:val="0"/>
              <w:autoSpaceDN w:val="0"/>
              <w:adjustRightInd w:val="0"/>
              <w:spacing w:line="240" w:lineRule="auto"/>
              <w:jc w:val="center"/>
              <w:rPr>
                <w:rFonts w:ascii="Calibri" w:hAnsi="Calibri" w:cs="Calibri"/>
                <w:sz w:val="20"/>
                <w:szCs w:val="20"/>
                <w:lang w:eastAsia="ro-RO"/>
              </w:rPr>
            </w:pPr>
            <w:r w:rsidRPr="008568B4">
              <w:rPr>
                <w:rFonts w:ascii="Calibri" w:hAnsi="Calibri" w:cs="Calibri"/>
                <w:sz w:val="20"/>
                <w:szCs w:val="20"/>
                <w:lang w:eastAsia="ro-RO"/>
              </w:rPr>
              <w:t>8</w:t>
            </w:r>
          </w:p>
        </w:tc>
        <w:tc>
          <w:tcPr>
            <w:tcW w:w="1380" w:type="dxa"/>
            <w:tcBorders>
              <w:top w:val="single" w:sz="4" w:space="0" w:color="auto"/>
              <w:left w:val="single" w:sz="4" w:space="0" w:color="auto"/>
              <w:bottom w:val="single" w:sz="4" w:space="0" w:color="auto"/>
              <w:right w:val="threeDEmboss" w:sz="12" w:space="0" w:color="auto"/>
            </w:tcBorders>
            <w:vAlign w:val="center"/>
          </w:tcPr>
          <w:p w:rsidR="008568B4" w:rsidRPr="008568B4" w:rsidRDefault="008568B4" w:rsidP="008568B4">
            <w:pPr>
              <w:autoSpaceDE w:val="0"/>
              <w:autoSpaceDN w:val="0"/>
              <w:adjustRightInd w:val="0"/>
              <w:spacing w:line="240" w:lineRule="auto"/>
              <w:jc w:val="center"/>
              <w:rPr>
                <w:rFonts w:ascii="Calibri" w:hAnsi="Calibri" w:cs="Calibri"/>
                <w:sz w:val="20"/>
                <w:szCs w:val="20"/>
                <w:lang w:eastAsia="ro-RO"/>
              </w:rPr>
            </w:pPr>
          </w:p>
          <w:p w:rsidR="008568B4" w:rsidRPr="008568B4" w:rsidRDefault="008568B4" w:rsidP="008568B4">
            <w:pPr>
              <w:autoSpaceDE w:val="0"/>
              <w:autoSpaceDN w:val="0"/>
              <w:adjustRightInd w:val="0"/>
              <w:spacing w:line="240" w:lineRule="auto"/>
              <w:jc w:val="center"/>
              <w:rPr>
                <w:rFonts w:ascii="Calibri" w:hAnsi="Calibri" w:cs="Calibri"/>
                <w:sz w:val="20"/>
                <w:szCs w:val="20"/>
                <w:lang w:eastAsia="ro-RO"/>
              </w:rPr>
            </w:pPr>
            <w:r w:rsidRPr="008568B4">
              <w:rPr>
                <w:rFonts w:ascii="Calibri" w:hAnsi="Calibri" w:cs="Calibri"/>
                <w:sz w:val="20"/>
                <w:szCs w:val="20"/>
                <w:lang w:eastAsia="ro-RO"/>
              </w:rPr>
              <w:t>80,95%</w:t>
            </w:r>
          </w:p>
        </w:tc>
      </w:tr>
      <w:tr w:rsidR="008568B4" w:rsidRPr="008568B4" w:rsidTr="00A64E9F">
        <w:trPr>
          <w:jc w:val="center"/>
        </w:trPr>
        <w:tc>
          <w:tcPr>
            <w:tcW w:w="2248" w:type="dxa"/>
            <w:tcBorders>
              <w:top w:val="single" w:sz="4" w:space="0" w:color="auto"/>
              <w:left w:val="threeDEmboss" w:sz="12" w:space="0" w:color="auto"/>
              <w:bottom w:val="single" w:sz="4" w:space="0" w:color="auto"/>
              <w:right w:val="threeDEmboss" w:sz="12" w:space="0" w:color="auto"/>
            </w:tcBorders>
            <w:vAlign w:val="center"/>
          </w:tcPr>
          <w:p w:rsidR="008568B4" w:rsidRPr="008568B4" w:rsidRDefault="008568B4" w:rsidP="008568B4">
            <w:pPr>
              <w:autoSpaceDE w:val="0"/>
              <w:autoSpaceDN w:val="0"/>
              <w:adjustRightInd w:val="0"/>
              <w:spacing w:line="240" w:lineRule="auto"/>
              <w:jc w:val="center"/>
              <w:rPr>
                <w:rFonts w:ascii="Calibri" w:hAnsi="Calibri" w:cs="Calibri"/>
                <w:sz w:val="20"/>
                <w:szCs w:val="20"/>
                <w:lang w:eastAsia="ro-RO"/>
              </w:rPr>
            </w:pPr>
            <w:r w:rsidRPr="008568B4">
              <w:rPr>
                <w:rFonts w:ascii="Calibri" w:hAnsi="Calibri" w:cs="Calibri"/>
                <w:sz w:val="20"/>
                <w:szCs w:val="20"/>
                <w:lang w:eastAsia="ro-RO"/>
              </w:rPr>
              <w:t>Ingineria şi protecţia mediului în agricultură</w:t>
            </w:r>
          </w:p>
        </w:tc>
        <w:tc>
          <w:tcPr>
            <w:tcW w:w="1072" w:type="dxa"/>
            <w:tcBorders>
              <w:top w:val="single" w:sz="4" w:space="0" w:color="auto"/>
              <w:left w:val="threeDEmboss" w:sz="12" w:space="0" w:color="auto"/>
              <w:bottom w:val="single" w:sz="4" w:space="0" w:color="auto"/>
              <w:right w:val="single" w:sz="4" w:space="0" w:color="auto"/>
            </w:tcBorders>
            <w:vAlign w:val="center"/>
          </w:tcPr>
          <w:p w:rsidR="008568B4" w:rsidRPr="008568B4" w:rsidRDefault="008568B4" w:rsidP="008568B4">
            <w:pPr>
              <w:autoSpaceDE w:val="0"/>
              <w:autoSpaceDN w:val="0"/>
              <w:adjustRightInd w:val="0"/>
              <w:spacing w:line="240" w:lineRule="auto"/>
              <w:jc w:val="center"/>
              <w:rPr>
                <w:rFonts w:ascii="Calibri" w:hAnsi="Calibri" w:cs="Calibri"/>
                <w:sz w:val="20"/>
                <w:szCs w:val="20"/>
                <w:lang w:eastAsia="ro-RO"/>
              </w:rPr>
            </w:pPr>
            <w:r w:rsidRPr="008568B4">
              <w:rPr>
                <w:rFonts w:ascii="Calibri" w:hAnsi="Calibri" w:cs="Calibri"/>
                <w:sz w:val="20"/>
                <w:szCs w:val="20"/>
                <w:lang w:eastAsia="ro-RO"/>
              </w:rPr>
              <w:t>22</w:t>
            </w:r>
          </w:p>
        </w:tc>
        <w:tc>
          <w:tcPr>
            <w:tcW w:w="1060" w:type="dxa"/>
            <w:tcBorders>
              <w:top w:val="single" w:sz="4" w:space="0" w:color="auto"/>
              <w:left w:val="single" w:sz="4" w:space="0" w:color="auto"/>
              <w:bottom w:val="single" w:sz="4" w:space="0" w:color="auto"/>
              <w:right w:val="single" w:sz="4" w:space="0" w:color="auto"/>
            </w:tcBorders>
            <w:vAlign w:val="center"/>
          </w:tcPr>
          <w:p w:rsidR="008568B4" w:rsidRPr="008568B4" w:rsidRDefault="008568B4" w:rsidP="008568B4">
            <w:pPr>
              <w:autoSpaceDE w:val="0"/>
              <w:autoSpaceDN w:val="0"/>
              <w:adjustRightInd w:val="0"/>
              <w:spacing w:line="240" w:lineRule="auto"/>
              <w:jc w:val="center"/>
              <w:rPr>
                <w:rFonts w:ascii="Calibri" w:hAnsi="Calibri" w:cs="Calibri"/>
                <w:sz w:val="20"/>
                <w:szCs w:val="20"/>
                <w:lang w:eastAsia="ro-RO"/>
              </w:rPr>
            </w:pPr>
            <w:r w:rsidRPr="008568B4">
              <w:rPr>
                <w:rFonts w:ascii="Calibri" w:hAnsi="Calibri" w:cs="Calibri"/>
                <w:sz w:val="20"/>
                <w:szCs w:val="20"/>
                <w:lang w:eastAsia="ro-RO"/>
              </w:rPr>
              <w:t>20</w:t>
            </w:r>
          </w:p>
        </w:tc>
        <w:tc>
          <w:tcPr>
            <w:tcW w:w="1401" w:type="dxa"/>
            <w:tcBorders>
              <w:top w:val="single" w:sz="4" w:space="0" w:color="auto"/>
              <w:left w:val="single" w:sz="4" w:space="0" w:color="auto"/>
              <w:bottom w:val="single" w:sz="4" w:space="0" w:color="auto"/>
              <w:right w:val="single" w:sz="4" w:space="0" w:color="auto"/>
            </w:tcBorders>
            <w:vAlign w:val="center"/>
          </w:tcPr>
          <w:p w:rsidR="008568B4" w:rsidRPr="008568B4" w:rsidRDefault="008568B4" w:rsidP="008568B4">
            <w:pPr>
              <w:autoSpaceDE w:val="0"/>
              <w:autoSpaceDN w:val="0"/>
              <w:adjustRightInd w:val="0"/>
              <w:spacing w:line="240" w:lineRule="auto"/>
              <w:jc w:val="center"/>
              <w:rPr>
                <w:rFonts w:ascii="Calibri" w:hAnsi="Calibri" w:cs="Calibri"/>
                <w:sz w:val="20"/>
                <w:szCs w:val="20"/>
                <w:lang w:eastAsia="ro-RO"/>
              </w:rPr>
            </w:pPr>
            <w:r w:rsidRPr="008568B4">
              <w:rPr>
                <w:rFonts w:ascii="Calibri" w:hAnsi="Calibri" w:cs="Calibri"/>
                <w:sz w:val="20"/>
                <w:szCs w:val="20"/>
                <w:lang w:eastAsia="ro-RO"/>
              </w:rPr>
              <w:t>7</w:t>
            </w:r>
          </w:p>
        </w:tc>
        <w:tc>
          <w:tcPr>
            <w:tcW w:w="1304" w:type="dxa"/>
            <w:tcBorders>
              <w:top w:val="single" w:sz="4" w:space="0" w:color="auto"/>
              <w:left w:val="single" w:sz="4" w:space="0" w:color="auto"/>
              <w:bottom w:val="single" w:sz="4" w:space="0" w:color="auto"/>
              <w:right w:val="single" w:sz="4" w:space="0" w:color="auto"/>
            </w:tcBorders>
            <w:vAlign w:val="center"/>
          </w:tcPr>
          <w:p w:rsidR="008568B4" w:rsidRPr="008568B4" w:rsidRDefault="008568B4" w:rsidP="008568B4">
            <w:pPr>
              <w:autoSpaceDE w:val="0"/>
              <w:autoSpaceDN w:val="0"/>
              <w:adjustRightInd w:val="0"/>
              <w:spacing w:line="240" w:lineRule="auto"/>
              <w:jc w:val="center"/>
              <w:rPr>
                <w:rFonts w:ascii="Calibri" w:hAnsi="Calibri" w:cs="Calibri"/>
                <w:sz w:val="20"/>
                <w:szCs w:val="20"/>
                <w:lang w:eastAsia="ro-RO"/>
              </w:rPr>
            </w:pPr>
            <w:r w:rsidRPr="008568B4">
              <w:rPr>
                <w:rFonts w:ascii="Calibri" w:hAnsi="Calibri" w:cs="Calibri"/>
                <w:sz w:val="20"/>
                <w:szCs w:val="20"/>
                <w:lang w:eastAsia="ro-RO"/>
              </w:rPr>
              <w:t>12</w:t>
            </w:r>
          </w:p>
        </w:tc>
        <w:tc>
          <w:tcPr>
            <w:tcW w:w="1380" w:type="dxa"/>
            <w:tcBorders>
              <w:top w:val="single" w:sz="4" w:space="0" w:color="auto"/>
              <w:left w:val="single" w:sz="4" w:space="0" w:color="auto"/>
              <w:bottom w:val="single" w:sz="4" w:space="0" w:color="auto"/>
              <w:right w:val="threeDEmboss" w:sz="12" w:space="0" w:color="auto"/>
            </w:tcBorders>
            <w:vAlign w:val="center"/>
          </w:tcPr>
          <w:p w:rsidR="008568B4" w:rsidRPr="008568B4" w:rsidRDefault="008568B4" w:rsidP="008568B4">
            <w:pPr>
              <w:autoSpaceDE w:val="0"/>
              <w:autoSpaceDN w:val="0"/>
              <w:adjustRightInd w:val="0"/>
              <w:spacing w:line="240" w:lineRule="auto"/>
              <w:jc w:val="center"/>
              <w:rPr>
                <w:rFonts w:ascii="Calibri" w:hAnsi="Calibri" w:cs="Calibri"/>
                <w:sz w:val="20"/>
                <w:szCs w:val="20"/>
                <w:lang w:eastAsia="ro-RO"/>
              </w:rPr>
            </w:pPr>
            <w:r w:rsidRPr="008568B4">
              <w:rPr>
                <w:rFonts w:ascii="Calibri" w:hAnsi="Calibri" w:cs="Calibri"/>
                <w:sz w:val="20"/>
                <w:szCs w:val="20"/>
                <w:lang w:eastAsia="ro-RO"/>
              </w:rPr>
              <w:t>86,36%</w:t>
            </w:r>
          </w:p>
        </w:tc>
      </w:tr>
      <w:tr w:rsidR="008568B4" w:rsidRPr="008568B4" w:rsidTr="00A64E9F">
        <w:trPr>
          <w:trHeight w:val="391"/>
          <w:jc w:val="center"/>
        </w:trPr>
        <w:tc>
          <w:tcPr>
            <w:tcW w:w="2248" w:type="dxa"/>
            <w:tcBorders>
              <w:top w:val="single" w:sz="4" w:space="0" w:color="auto"/>
              <w:left w:val="threeDEmboss" w:sz="12" w:space="0" w:color="auto"/>
              <w:bottom w:val="threeDEmboss" w:sz="12" w:space="0" w:color="auto"/>
              <w:right w:val="threeDEmboss" w:sz="12" w:space="0" w:color="auto"/>
            </w:tcBorders>
            <w:vAlign w:val="center"/>
          </w:tcPr>
          <w:p w:rsidR="008568B4" w:rsidRPr="008568B4" w:rsidRDefault="008568B4" w:rsidP="008568B4">
            <w:pPr>
              <w:autoSpaceDE w:val="0"/>
              <w:autoSpaceDN w:val="0"/>
              <w:adjustRightInd w:val="0"/>
              <w:spacing w:line="240" w:lineRule="auto"/>
              <w:jc w:val="center"/>
              <w:rPr>
                <w:rFonts w:ascii="Calibri" w:hAnsi="Calibri" w:cs="Calibri"/>
                <w:sz w:val="20"/>
                <w:szCs w:val="20"/>
                <w:lang w:eastAsia="ro-RO"/>
              </w:rPr>
            </w:pPr>
            <w:r w:rsidRPr="008568B4">
              <w:rPr>
                <w:rFonts w:ascii="Calibri" w:hAnsi="Calibri" w:cs="Calibri"/>
                <w:sz w:val="20"/>
                <w:szCs w:val="20"/>
                <w:lang w:eastAsia="ro-RO"/>
              </w:rPr>
              <w:t>Măsurători terestre şi cadastru</w:t>
            </w:r>
          </w:p>
        </w:tc>
        <w:tc>
          <w:tcPr>
            <w:tcW w:w="1072" w:type="dxa"/>
            <w:tcBorders>
              <w:top w:val="single" w:sz="4" w:space="0" w:color="auto"/>
              <w:left w:val="threeDEmboss" w:sz="12" w:space="0" w:color="auto"/>
              <w:bottom w:val="threeDEmboss" w:sz="12" w:space="0" w:color="auto"/>
              <w:right w:val="single" w:sz="4" w:space="0" w:color="auto"/>
            </w:tcBorders>
            <w:vAlign w:val="center"/>
          </w:tcPr>
          <w:p w:rsidR="008568B4" w:rsidRPr="008568B4" w:rsidRDefault="008568B4" w:rsidP="008568B4">
            <w:pPr>
              <w:autoSpaceDE w:val="0"/>
              <w:autoSpaceDN w:val="0"/>
              <w:adjustRightInd w:val="0"/>
              <w:spacing w:line="240" w:lineRule="auto"/>
              <w:jc w:val="center"/>
              <w:rPr>
                <w:rFonts w:ascii="Calibri" w:hAnsi="Calibri" w:cs="Calibri"/>
                <w:sz w:val="20"/>
                <w:szCs w:val="20"/>
                <w:lang w:eastAsia="ro-RO"/>
              </w:rPr>
            </w:pPr>
            <w:r w:rsidRPr="008568B4">
              <w:rPr>
                <w:rFonts w:ascii="Calibri" w:hAnsi="Calibri" w:cs="Calibri"/>
                <w:sz w:val="20"/>
                <w:szCs w:val="20"/>
                <w:lang w:eastAsia="ro-RO"/>
              </w:rPr>
              <w:t>58</w:t>
            </w:r>
          </w:p>
        </w:tc>
        <w:tc>
          <w:tcPr>
            <w:tcW w:w="1060" w:type="dxa"/>
            <w:tcBorders>
              <w:top w:val="single" w:sz="4" w:space="0" w:color="auto"/>
              <w:left w:val="single" w:sz="4" w:space="0" w:color="auto"/>
              <w:bottom w:val="threeDEmboss" w:sz="12" w:space="0" w:color="auto"/>
              <w:right w:val="single" w:sz="4" w:space="0" w:color="auto"/>
            </w:tcBorders>
            <w:vAlign w:val="center"/>
          </w:tcPr>
          <w:p w:rsidR="008568B4" w:rsidRPr="008568B4" w:rsidRDefault="008568B4" w:rsidP="008568B4">
            <w:pPr>
              <w:autoSpaceDE w:val="0"/>
              <w:autoSpaceDN w:val="0"/>
              <w:adjustRightInd w:val="0"/>
              <w:spacing w:line="240" w:lineRule="auto"/>
              <w:jc w:val="center"/>
              <w:rPr>
                <w:rFonts w:ascii="Calibri" w:hAnsi="Calibri" w:cs="Calibri"/>
                <w:sz w:val="20"/>
                <w:szCs w:val="20"/>
                <w:lang w:eastAsia="ro-RO"/>
              </w:rPr>
            </w:pPr>
            <w:r w:rsidRPr="008568B4">
              <w:rPr>
                <w:rFonts w:ascii="Calibri" w:hAnsi="Calibri" w:cs="Calibri"/>
                <w:sz w:val="20"/>
                <w:szCs w:val="20"/>
                <w:lang w:eastAsia="ro-RO"/>
              </w:rPr>
              <w:t>33</w:t>
            </w:r>
          </w:p>
        </w:tc>
        <w:tc>
          <w:tcPr>
            <w:tcW w:w="1401" w:type="dxa"/>
            <w:tcBorders>
              <w:top w:val="single" w:sz="4" w:space="0" w:color="auto"/>
              <w:left w:val="single" w:sz="4" w:space="0" w:color="auto"/>
              <w:bottom w:val="threeDEmboss" w:sz="12" w:space="0" w:color="auto"/>
              <w:right w:val="single" w:sz="4" w:space="0" w:color="auto"/>
            </w:tcBorders>
            <w:vAlign w:val="center"/>
          </w:tcPr>
          <w:p w:rsidR="008568B4" w:rsidRPr="008568B4" w:rsidRDefault="008568B4" w:rsidP="008568B4">
            <w:pPr>
              <w:autoSpaceDE w:val="0"/>
              <w:autoSpaceDN w:val="0"/>
              <w:adjustRightInd w:val="0"/>
              <w:spacing w:line="240" w:lineRule="auto"/>
              <w:jc w:val="center"/>
              <w:rPr>
                <w:rFonts w:ascii="Calibri" w:hAnsi="Calibri" w:cs="Calibri"/>
                <w:sz w:val="20"/>
                <w:szCs w:val="20"/>
                <w:lang w:eastAsia="ro-RO"/>
              </w:rPr>
            </w:pPr>
            <w:r w:rsidRPr="008568B4">
              <w:rPr>
                <w:rFonts w:ascii="Calibri" w:hAnsi="Calibri" w:cs="Calibri"/>
                <w:sz w:val="20"/>
                <w:szCs w:val="20"/>
                <w:lang w:eastAsia="ro-RO"/>
              </w:rPr>
              <w:t>33</w:t>
            </w:r>
          </w:p>
        </w:tc>
        <w:tc>
          <w:tcPr>
            <w:tcW w:w="1304" w:type="dxa"/>
            <w:tcBorders>
              <w:top w:val="single" w:sz="4" w:space="0" w:color="auto"/>
              <w:left w:val="single" w:sz="4" w:space="0" w:color="auto"/>
              <w:bottom w:val="threeDEmboss" w:sz="12" w:space="0" w:color="auto"/>
              <w:right w:val="single" w:sz="4" w:space="0" w:color="auto"/>
            </w:tcBorders>
            <w:vAlign w:val="center"/>
          </w:tcPr>
          <w:p w:rsidR="008568B4" w:rsidRPr="008568B4" w:rsidRDefault="008568B4" w:rsidP="008568B4">
            <w:pPr>
              <w:autoSpaceDE w:val="0"/>
              <w:autoSpaceDN w:val="0"/>
              <w:adjustRightInd w:val="0"/>
              <w:spacing w:line="240" w:lineRule="auto"/>
              <w:jc w:val="center"/>
              <w:rPr>
                <w:rFonts w:ascii="Calibri" w:hAnsi="Calibri" w:cs="Calibri"/>
                <w:sz w:val="20"/>
                <w:szCs w:val="20"/>
                <w:lang w:eastAsia="ro-RO"/>
              </w:rPr>
            </w:pPr>
            <w:r w:rsidRPr="008568B4">
              <w:rPr>
                <w:rFonts w:ascii="Calibri" w:hAnsi="Calibri" w:cs="Calibri"/>
                <w:sz w:val="20"/>
                <w:szCs w:val="20"/>
                <w:lang w:eastAsia="ro-RO"/>
              </w:rPr>
              <w:t>8</w:t>
            </w:r>
          </w:p>
        </w:tc>
        <w:tc>
          <w:tcPr>
            <w:tcW w:w="1380" w:type="dxa"/>
            <w:tcBorders>
              <w:top w:val="single" w:sz="4" w:space="0" w:color="auto"/>
              <w:left w:val="single" w:sz="4" w:space="0" w:color="auto"/>
              <w:bottom w:val="threeDEmboss" w:sz="12" w:space="0" w:color="auto"/>
              <w:right w:val="threeDEmboss" w:sz="12" w:space="0" w:color="auto"/>
            </w:tcBorders>
            <w:vAlign w:val="center"/>
          </w:tcPr>
          <w:p w:rsidR="008568B4" w:rsidRPr="008568B4" w:rsidRDefault="008568B4" w:rsidP="008568B4">
            <w:pPr>
              <w:autoSpaceDE w:val="0"/>
              <w:autoSpaceDN w:val="0"/>
              <w:adjustRightInd w:val="0"/>
              <w:spacing w:line="240" w:lineRule="auto"/>
              <w:jc w:val="center"/>
              <w:rPr>
                <w:rFonts w:ascii="Calibri" w:hAnsi="Calibri" w:cs="Calibri"/>
                <w:sz w:val="20"/>
                <w:szCs w:val="20"/>
                <w:lang w:eastAsia="ro-RO"/>
              </w:rPr>
            </w:pPr>
            <w:r w:rsidRPr="008568B4">
              <w:rPr>
                <w:rFonts w:ascii="Calibri" w:hAnsi="Calibri" w:cs="Calibri"/>
                <w:sz w:val="20"/>
                <w:szCs w:val="20"/>
                <w:lang w:eastAsia="ro-RO"/>
              </w:rPr>
              <w:t>70,68%</w:t>
            </w:r>
          </w:p>
        </w:tc>
      </w:tr>
    </w:tbl>
    <w:p w:rsidR="008568B4" w:rsidRPr="008568B4" w:rsidRDefault="008568B4" w:rsidP="008568B4">
      <w:pPr>
        <w:autoSpaceDE w:val="0"/>
        <w:autoSpaceDN w:val="0"/>
        <w:adjustRightInd w:val="0"/>
        <w:jc w:val="both"/>
        <w:rPr>
          <w:rFonts w:ascii="Calibri" w:hAnsi="Calibri" w:cs="Calibri"/>
          <w:color w:val="FF00FF"/>
          <w:sz w:val="22"/>
          <w:lang w:eastAsia="ro-RO"/>
        </w:rPr>
      </w:pPr>
    </w:p>
    <w:p w:rsidR="008568B4" w:rsidRPr="008568B4" w:rsidRDefault="008568B4" w:rsidP="008568B4">
      <w:pPr>
        <w:autoSpaceDE w:val="0"/>
        <w:autoSpaceDN w:val="0"/>
        <w:adjustRightInd w:val="0"/>
        <w:jc w:val="both"/>
        <w:rPr>
          <w:rFonts w:cs="Arial"/>
          <w:color w:val="FF00FF"/>
          <w:sz w:val="22"/>
          <w:lang w:eastAsia="ro-RO"/>
        </w:rPr>
      </w:pPr>
    </w:p>
    <w:p w:rsidR="008568B4" w:rsidRPr="008568B4" w:rsidRDefault="008568B4" w:rsidP="008568B4">
      <w:pPr>
        <w:autoSpaceDE w:val="0"/>
        <w:autoSpaceDN w:val="0"/>
        <w:adjustRightInd w:val="0"/>
        <w:jc w:val="both"/>
        <w:rPr>
          <w:rFonts w:cs="Arial"/>
          <w:szCs w:val="24"/>
          <w:lang w:eastAsia="ro-RO"/>
        </w:rPr>
      </w:pPr>
      <w:r w:rsidRPr="008568B4">
        <w:rPr>
          <w:rFonts w:cs="Arial"/>
          <w:sz w:val="22"/>
          <w:lang w:eastAsia="ro-RO"/>
        </w:rPr>
        <w:tab/>
      </w:r>
      <w:r w:rsidRPr="008568B4">
        <w:rPr>
          <w:rFonts w:cs="Arial"/>
          <w:szCs w:val="24"/>
          <w:lang w:eastAsia="ro-RO"/>
        </w:rPr>
        <w:t>Situaţia a fost generată pe baza informaţiilor primite de la cadrele didactice îndrumătoare ale proiectelor de licenţă.</w:t>
      </w:r>
    </w:p>
    <w:p w:rsidR="008568B4" w:rsidRPr="008568B4" w:rsidRDefault="008568B4" w:rsidP="008568B4">
      <w:pPr>
        <w:autoSpaceDE w:val="0"/>
        <w:autoSpaceDN w:val="0"/>
        <w:adjustRightInd w:val="0"/>
        <w:ind w:firstLine="720"/>
        <w:jc w:val="both"/>
        <w:rPr>
          <w:rFonts w:cs="Arial"/>
          <w:szCs w:val="24"/>
          <w:lang w:eastAsia="ro-RO"/>
        </w:rPr>
      </w:pPr>
      <w:r w:rsidRPr="008568B4">
        <w:rPr>
          <w:rFonts w:cs="Arial"/>
          <w:szCs w:val="24"/>
          <w:lang w:eastAsia="ro-RO"/>
        </w:rPr>
        <w:t>Absolvenţii de la specializările de master sunt angajaţi, în activităţi de cercetare-proiectare, de exploatare a lucrărilor hidrotehnice, de colectare şi gestionare a datelor hidro-meteorologice.</w:t>
      </w:r>
    </w:p>
    <w:p w:rsidR="008568B4" w:rsidRPr="008568B4" w:rsidRDefault="008568B4" w:rsidP="008568B4">
      <w:pPr>
        <w:autoSpaceDE w:val="0"/>
        <w:autoSpaceDN w:val="0"/>
        <w:adjustRightInd w:val="0"/>
        <w:ind w:firstLine="720"/>
        <w:jc w:val="both"/>
        <w:rPr>
          <w:rFonts w:cs="Arial"/>
          <w:szCs w:val="24"/>
          <w:lang w:eastAsia="ro-RO"/>
        </w:rPr>
      </w:pPr>
      <w:r w:rsidRPr="008568B4">
        <w:rPr>
          <w:rFonts w:cs="Arial"/>
          <w:szCs w:val="24"/>
          <w:lang w:eastAsia="ro-RO"/>
        </w:rPr>
        <w:t>Există absolvenţi ai masteratelor care au optat pentru perfecţionarea pregătirii prin doctorat, unii dintre ei obţinând titlul de doctor în Inginerie Civilă.</w:t>
      </w:r>
    </w:p>
    <w:p w:rsidR="008568B4" w:rsidRPr="008568B4" w:rsidRDefault="008568B4" w:rsidP="008568B4">
      <w:pPr>
        <w:autoSpaceDE w:val="0"/>
        <w:autoSpaceDN w:val="0"/>
        <w:adjustRightInd w:val="0"/>
        <w:jc w:val="both"/>
        <w:rPr>
          <w:rFonts w:cs="Arial"/>
          <w:szCs w:val="24"/>
        </w:rPr>
      </w:pPr>
      <w:r w:rsidRPr="008568B4">
        <w:rPr>
          <w:rFonts w:cs="Arial"/>
          <w:szCs w:val="24"/>
          <w:lang w:eastAsia="ro-RO"/>
        </w:rPr>
        <w:tab/>
        <w:t>Pe s</w:t>
      </w:r>
      <w:r w:rsidRPr="008568B4">
        <w:rPr>
          <w:rFonts w:cs="Arial"/>
          <w:szCs w:val="24"/>
        </w:rPr>
        <w:t>ite-ul si la afişierele  facultăţii se găsesc oferte de locuri de muncă în specializarea absolvită.</w:t>
      </w:r>
    </w:p>
    <w:p w:rsidR="008568B4" w:rsidRPr="008568B4" w:rsidRDefault="008568B4" w:rsidP="008568B4">
      <w:pPr>
        <w:autoSpaceDE w:val="0"/>
        <w:autoSpaceDN w:val="0"/>
        <w:adjustRightInd w:val="0"/>
        <w:jc w:val="both"/>
        <w:rPr>
          <w:rFonts w:cs="Arial"/>
          <w:szCs w:val="24"/>
          <w:lang w:eastAsia="ro-RO"/>
        </w:rPr>
      </w:pPr>
    </w:p>
    <w:p w:rsidR="008568B4" w:rsidRPr="008568B4" w:rsidRDefault="008568B4" w:rsidP="008568B4">
      <w:pPr>
        <w:shd w:val="clear" w:color="auto" w:fill="FFCC99"/>
        <w:ind w:firstLine="540"/>
        <w:jc w:val="both"/>
        <w:rPr>
          <w:rFonts w:cs="Arial"/>
          <w:b/>
          <w:szCs w:val="24"/>
        </w:rPr>
      </w:pPr>
      <w:r w:rsidRPr="008568B4">
        <w:rPr>
          <w:rFonts w:cs="Arial"/>
          <w:b/>
          <w:szCs w:val="24"/>
        </w:rPr>
        <w:t>4.</w:t>
      </w:r>
      <w:r w:rsidR="006F278E">
        <w:rPr>
          <w:rFonts w:cs="Arial"/>
          <w:b/>
          <w:szCs w:val="24"/>
        </w:rPr>
        <w:t>3</w:t>
      </w:r>
      <w:r w:rsidRPr="008568B4">
        <w:rPr>
          <w:rFonts w:cs="Arial"/>
          <w:b/>
          <w:szCs w:val="24"/>
        </w:rPr>
        <w:t>. Capacitatea de continuare a studiilor universitare</w:t>
      </w:r>
    </w:p>
    <w:p w:rsidR="008568B4" w:rsidRPr="008568B4" w:rsidRDefault="008568B4" w:rsidP="008568B4">
      <w:pPr>
        <w:ind w:firstLine="540"/>
        <w:jc w:val="both"/>
        <w:rPr>
          <w:rFonts w:cs="Arial"/>
          <w:szCs w:val="24"/>
        </w:rPr>
      </w:pPr>
    </w:p>
    <w:p w:rsidR="008568B4" w:rsidRPr="008568B4" w:rsidRDefault="008568B4" w:rsidP="008568B4">
      <w:pPr>
        <w:ind w:firstLine="540"/>
        <w:jc w:val="both"/>
        <w:rPr>
          <w:rFonts w:cs="Arial"/>
          <w:szCs w:val="24"/>
        </w:rPr>
      </w:pPr>
      <w:r w:rsidRPr="008568B4">
        <w:rPr>
          <w:rFonts w:cs="Arial"/>
          <w:szCs w:val="24"/>
        </w:rPr>
        <w:t xml:space="preserve">La nivelul facultăţii există </w:t>
      </w:r>
      <w:r w:rsidRPr="008568B4">
        <w:rPr>
          <w:rFonts w:cs="Arial"/>
          <w:b/>
          <w:i/>
          <w:szCs w:val="24"/>
        </w:rPr>
        <w:t>5 programe de masterat autorizate</w:t>
      </w:r>
      <w:r w:rsidRPr="008568B4">
        <w:rPr>
          <w:rFonts w:cs="Arial"/>
          <w:szCs w:val="24"/>
        </w:rPr>
        <w:t>, fiecare domeniu de specializare având propriul masterat conform tabelului 4.</w:t>
      </w:r>
      <w:r w:rsidR="006F278E">
        <w:rPr>
          <w:rFonts w:cs="Arial"/>
          <w:szCs w:val="24"/>
        </w:rPr>
        <w:t>3</w:t>
      </w:r>
      <w:r w:rsidRPr="008568B4">
        <w:rPr>
          <w:rFonts w:cs="Arial"/>
          <w:szCs w:val="24"/>
        </w:rPr>
        <w:t xml:space="preserve">.1. </w:t>
      </w:r>
    </w:p>
    <w:p w:rsidR="008568B4" w:rsidRPr="008568B4" w:rsidRDefault="008568B4" w:rsidP="008568B4">
      <w:pPr>
        <w:ind w:firstLine="540"/>
        <w:jc w:val="both"/>
        <w:rPr>
          <w:rFonts w:cs="Arial"/>
          <w:b/>
          <w:i/>
          <w:sz w:val="20"/>
          <w:szCs w:val="20"/>
          <w:lang w:eastAsia="ro-RO"/>
        </w:rPr>
      </w:pPr>
    </w:p>
    <w:p w:rsidR="008568B4" w:rsidRPr="008568B4" w:rsidRDefault="008568B4" w:rsidP="008568B4">
      <w:pPr>
        <w:jc w:val="center"/>
        <w:rPr>
          <w:rFonts w:ascii="Calibri" w:hAnsi="Calibri" w:cs="Calibri"/>
          <w:b/>
          <w:i/>
          <w:sz w:val="20"/>
          <w:szCs w:val="20"/>
        </w:rPr>
      </w:pPr>
      <w:r w:rsidRPr="008568B4">
        <w:rPr>
          <w:rFonts w:ascii="Calibri" w:hAnsi="Calibri"/>
          <w:b/>
          <w:i/>
          <w:sz w:val="20"/>
          <w:szCs w:val="20"/>
          <w:lang w:eastAsia="ro-RO"/>
        </w:rPr>
        <w:t>Tabel 4.</w:t>
      </w:r>
      <w:r w:rsidR="006F278E">
        <w:rPr>
          <w:rFonts w:ascii="Calibri" w:hAnsi="Calibri"/>
          <w:b/>
          <w:i/>
          <w:sz w:val="20"/>
          <w:szCs w:val="20"/>
          <w:lang w:eastAsia="ro-RO"/>
        </w:rPr>
        <w:t>3</w:t>
      </w:r>
      <w:r w:rsidRPr="008568B4">
        <w:rPr>
          <w:rFonts w:ascii="Calibri" w:hAnsi="Calibri"/>
          <w:b/>
          <w:i/>
          <w:sz w:val="20"/>
          <w:szCs w:val="20"/>
          <w:lang w:eastAsia="ro-RO"/>
        </w:rPr>
        <w:t xml:space="preserve">.1..  </w:t>
      </w:r>
      <w:r w:rsidRPr="008568B4">
        <w:rPr>
          <w:rFonts w:ascii="Calibri" w:hAnsi="Calibri" w:cs="Calibri"/>
          <w:b/>
          <w:bCs/>
          <w:i/>
          <w:iCs/>
          <w:sz w:val="20"/>
          <w:szCs w:val="20"/>
        </w:rPr>
        <w:t>Programele de s</w:t>
      </w:r>
      <w:r w:rsidRPr="008568B4">
        <w:rPr>
          <w:rFonts w:ascii="Calibri" w:hAnsi="Calibri" w:cs="Calibri"/>
          <w:b/>
          <w:i/>
          <w:sz w:val="20"/>
          <w:szCs w:val="20"/>
        </w:rPr>
        <w:t>tudii universitare de master</w:t>
      </w:r>
    </w:p>
    <w:p w:rsidR="008568B4" w:rsidRPr="008568B4" w:rsidRDefault="008568B4" w:rsidP="008568B4">
      <w:pPr>
        <w:jc w:val="center"/>
        <w:rPr>
          <w:rFonts w:ascii="Calibri" w:hAnsi="Calibri" w:cs="Calibri"/>
          <w:b/>
          <w:bCs/>
          <w:i/>
          <w:iCs/>
          <w:sz w:val="20"/>
          <w:szCs w:val="20"/>
        </w:rPr>
      </w:pPr>
    </w:p>
    <w:tbl>
      <w:tblPr>
        <w:tblW w:w="77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56"/>
        <w:gridCol w:w="3243"/>
      </w:tblGrid>
      <w:tr w:rsidR="008568B4" w:rsidRPr="008568B4" w:rsidTr="00A64E9F">
        <w:trPr>
          <w:trHeight w:val="421"/>
          <w:jc w:val="center"/>
        </w:trPr>
        <w:tc>
          <w:tcPr>
            <w:tcW w:w="4556" w:type="dxa"/>
            <w:tcBorders>
              <w:top w:val="threeDEmboss" w:sz="12" w:space="0" w:color="auto"/>
              <w:left w:val="threeDEmboss" w:sz="12" w:space="0" w:color="auto"/>
              <w:bottom w:val="threeDEmboss" w:sz="12" w:space="0" w:color="auto"/>
              <w:right w:val="single" w:sz="4" w:space="0" w:color="000000"/>
            </w:tcBorders>
            <w:shd w:val="clear" w:color="auto" w:fill="DAEEF3"/>
            <w:vAlign w:val="center"/>
          </w:tcPr>
          <w:p w:rsidR="008568B4" w:rsidRPr="008568B4" w:rsidRDefault="008568B4" w:rsidP="008568B4">
            <w:pPr>
              <w:rPr>
                <w:rFonts w:ascii="Calibri" w:hAnsi="Calibri" w:cs="Calibri"/>
                <w:b/>
                <w:sz w:val="20"/>
                <w:szCs w:val="20"/>
              </w:rPr>
            </w:pPr>
            <w:r w:rsidRPr="008568B4">
              <w:rPr>
                <w:rFonts w:ascii="Calibri" w:hAnsi="Calibri" w:cs="Calibri"/>
                <w:b/>
                <w:sz w:val="20"/>
                <w:szCs w:val="20"/>
              </w:rPr>
              <w:t>Programe de studiu - Master</w:t>
            </w:r>
          </w:p>
        </w:tc>
        <w:tc>
          <w:tcPr>
            <w:tcW w:w="3243" w:type="dxa"/>
            <w:tcBorders>
              <w:top w:val="threeDEmboss" w:sz="12" w:space="0" w:color="auto"/>
              <w:left w:val="single" w:sz="4" w:space="0" w:color="000000"/>
              <w:bottom w:val="threeDEmboss" w:sz="12" w:space="0" w:color="auto"/>
              <w:right w:val="threeDEmboss" w:sz="12" w:space="0" w:color="auto"/>
            </w:tcBorders>
            <w:shd w:val="clear" w:color="auto" w:fill="DAEEF3"/>
            <w:vAlign w:val="center"/>
          </w:tcPr>
          <w:p w:rsidR="008568B4" w:rsidRPr="008568B4" w:rsidRDefault="008568B4" w:rsidP="008568B4">
            <w:pPr>
              <w:rPr>
                <w:rFonts w:ascii="Calibri" w:hAnsi="Calibri" w:cs="Calibri"/>
                <w:b/>
                <w:sz w:val="20"/>
                <w:szCs w:val="20"/>
              </w:rPr>
            </w:pPr>
            <w:r w:rsidRPr="008568B4">
              <w:rPr>
                <w:rFonts w:ascii="Calibri" w:hAnsi="Calibri" w:cs="Calibri"/>
                <w:b/>
                <w:sz w:val="20"/>
                <w:szCs w:val="20"/>
              </w:rPr>
              <w:t>Domeniul</w:t>
            </w:r>
          </w:p>
        </w:tc>
      </w:tr>
      <w:tr w:rsidR="008568B4" w:rsidRPr="008568B4" w:rsidTr="00A64E9F">
        <w:trPr>
          <w:jc w:val="center"/>
        </w:trPr>
        <w:tc>
          <w:tcPr>
            <w:tcW w:w="4556" w:type="dxa"/>
            <w:tcBorders>
              <w:top w:val="threeDEmboss" w:sz="12" w:space="0" w:color="auto"/>
              <w:left w:val="threeDEmboss" w:sz="12" w:space="0" w:color="auto"/>
              <w:bottom w:val="single" w:sz="4" w:space="0" w:color="000000"/>
              <w:right w:val="single" w:sz="4" w:space="0" w:color="000000"/>
            </w:tcBorders>
            <w:vAlign w:val="center"/>
          </w:tcPr>
          <w:p w:rsidR="008568B4" w:rsidRPr="008568B4" w:rsidRDefault="008568B4" w:rsidP="008568B4">
            <w:pPr>
              <w:rPr>
                <w:rFonts w:ascii="Calibri" w:hAnsi="Calibri" w:cs="Calibri"/>
                <w:sz w:val="20"/>
                <w:szCs w:val="20"/>
              </w:rPr>
            </w:pPr>
            <w:r w:rsidRPr="008568B4">
              <w:rPr>
                <w:rFonts w:ascii="Calibri" w:hAnsi="Calibri" w:cs="Calibri"/>
                <w:sz w:val="20"/>
                <w:szCs w:val="20"/>
              </w:rPr>
              <w:t>Inginerie hidrotehnică</w:t>
            </w:r>
          </w:p>
        </w:tc>
        <w:tc>
          <w:tcPr>
            <w:tcW w:w="3243" w:type="dxa"/>
            <w:tcBorders>
              <w:top w:val="threeDEmboss" w:sz="12" w:space="0" w:color="auto"/>
              <w:left w:val="single" w:sz="4" w:space="0" w:color="000000"/>
              <w:bottom w:val="single" w:sz="4" w:space="0" w:color="000000"/>
              <w:right w:val="threeDEmboss" w:sz="12" w:space="0" w:color="auto"/>
            </w:tcBorders>
            <w:vAlign w:val="center"/>
          </w:tcPr>
          <w:p w:rsidR="008568B4" w:rsidRPr="008568B4" w:rsidRDefault="008568B4" w:rsidP="008568B4">
            <w:pPr>
              <w:rPr>
                <w:rFonts w:ascii="Calibri" w:hAnsi="Calibri" w:cs="Calibri"/>
                <w:sz w:val="20"/>
                <w:szCs w:val="20"/>
              </w:rPr>
            </w:pPr>
            <w:r w:rsidRPr="008568B4">
              <w:rPr>
                <w:rFonts w:ascii="Calibri" w:hAnsi="Calibri" w:cs="Calibri"/>
                <w:sz w:val="20"/>
                <w:szCs w:val="20"/>
              </w:rPr>
              <w:t>Inginerie civilă și instalații</w:t>
            </w:r>
          </w:p>
        </w:tc>
      </w:tr>
      <w:tr w:rsidR="008568B4" w:rsidRPr="008568B4" w:rsidTr="00A64E9F">
        <w:trPr>
          <w:jc w:val="center"/>
        </w:trPr>
        <w:tc>
          <w:tcPr>
            <w:tcW w:w="4556" w:type="dxa"/>
            <w:tcBorders>
              <w:top w:val="single" w:sz="4" w:space="0" w:color="000000"/>
              <w:left w:val="threeDEmboss" w:sz="12" w:space="0" w:color="auto"/>
              <w:bottom w:val="single" w:sz="4" w:space="0" w:color="000000"/>
              <w:right w:val="single" w:sz="4" w:space="0" w:color="000000"/>
            </w:tcBorders>
            <w:vAlign w:val="center"/>
          </w:tcPr>
          <w:p w:rsidR="008568B4" w:rsidRPr="008568B4" w:rsidRDefault="008568B4" w:rsidP="008568B4">
            <w:pPr>
              <w:rPr>
                <w:rFonts w:ascii="Calibri" w:hAnsi="Calibri" w:cs="Calibri"/>
                <w:sz w:val="20"/>
                <w:szCs w:val="20"/>
              </w:rPr>
            </w:pPr>
            <w:r w:rsidRPr="008568B4">
              <w:rPr>
                <w:rFonts w:ascii="Calibri" w:hAnsi="Calibri" w:cs="Calibri"/>
                <w:sz w:val="20"/>
                <w:szCs w:val="20"/>
              </w:rPr>
              <w:t>Modernizarea  sistemelor hidrotehnice, hidroameliorative și hidroedilitare</w:t>
            </w:r>
          </w:p>
        </w:tc>
        <w:tc>
          <w:tcPr>
            <w:tcW w:w="3243" w:type="dxa"/>
            <w:tcBorders>
              <w:top w:val="single" w:sz="4" w:space="0" w:color="000000"/>
              <w:left w:val="single" w:sz="4" w:space="0" w:color="000000"/>
              <w:bottom w:val="single" w:sz="4" w:space="0" w:color="000000"/>
              <w:right w:val="threeDEmboss" w:sz="12" w:space="0" w:color="auto"/>
            </w:tcBorders>
            <w:vAlign w:val="center"/>
          </w:tcPr>
          <w:p w:rsidR="008568B4" w:rsidRPr="008568B4" w:rsidRDefault="008568B4" w:rsidP="008568B4">
            <w:pPr>
              <w:rPr>
                <w:rFonts w:ascii="Calibri" w:hAnsi="Calibri" w:cs="Calibri"/>
                <w:sz w:val="20"/>
                <w:szCs w:val="20"/>
              </w:rPr>
            </w:pPr>
            <w:r w:rsidRPr="008568B4">
              <w:rPr>
                <w:rFonts w:ascii="Calibri" w:hAnsi="Calibri" w:cs="Calibri"/>
                <w:sz w:val="20"/>
                <w:szCs w:val="20"/>
              </w:rPr>
              <w:t>Inginerie civilă și instalații</w:t>
            </w:r>
          </w:p>
        </w:tc>
      </w:tr>
      <w:tr w:rsidR="008568B4" w:rsidRPr="008568B4" w:rsidTr="00A64E9F">
        <w:trPr>
          <w:jc w:val="center"/>
        </w:trPr>
        <w:tc>
          <w:tcPr>
            <w:tcW w:w="4556" w:type="dxa"/>
            <w:tcBorders>
              <w:top w:val="single" w:sz="4" w:space="0" w:color="000000"/>
              <w:left w:val="threeDEmboss" w:sz="12" w:space="0" w:color="auto"/>
              <w:bottom w:val="single" w:sz="4" w:space="0" w:color="000000"/>
              <w:right w:val="single" w:sz="4" w:space="0" w:color="000000"/>
            </w:tcBorders>
            <w:vAlign w:val="center"/>
          </w:tcPr>
          <w:p w:rsidR="008568B4" w:rsidRPr="008568B4" w:rsidRDefault="008568B4" w:rsidP="008568B4">
            <w:pPr>
              <w:rPr>
                <w:rFonts w:ascii="Calibri" w:hAnsi="Calibri" w:cs="Calibri"/>
                <w:sz w:val="20"/>
                <w:szCs w:val="20"/>
              </w:rPr>
            </w:pPr>
            <w:r w:rsidRPr="008568B4">
              <w:rPr>
                <w:rFonts w:ascii="Calibri" w:hAnsi="Calibri" w:cs="Calibri"/>
                <w:sz w:val="20"/>
                <w:szCs w:val="20"/>
              </w:rPr>
              <w:t>Ingineria și managementul factorilor de mediu</w:t>
            </w:r>
          </w:p>
        </w:tc>
        <w:tc>
          <w:tcPr>
            <w:tcW w:w="3243" w:type="dxa"/>
            <w:tcBorders>
              <w:top w:val="single" w:sz="4" w:space="0" w:color="000000"/>
              <w:left w:val="single" w:sz="4" w:space="0" w:color="000000"/>
              <w:bottom w:val="single" w:sz="4" w:space="0" w:color="000000"/>
              <w:right w:val="threeDEmboss" w:sz="12" w:space="0" w:color="auto"/>
            </w:tcBorders>
            <w:vAlign w:val="center"/>
          </w:tcPr>
          <w:p w:rsidR="008568B4" w:rsidRPr="008568B4" w:rsidRDefault="008568B4" w:rsidP="008568B4">
            <w:pPr>
              <w:rPr>
                <w:rFonts w:ascii="Calibri" w:hAnsi="Calibri" w:cs="Calibri"/>
                <w:sz w:val="20"/>
                <w:szCs w:val="20"/>
              </w:rPr>
            </w:pPr>
            <w:r w:rsidRPr="008568B4">
              <w:rPr>
                <w:rFonts w:ascii="Calibri" w:hAnsi="Calibri" w:cs="Calibri"/>
                <w:sz w:val="20"/>
                <w:szCs w:val="20"/>
              </w:rPr>
              <w:t>Ingineria mediului</w:t>
            </w:r>
          </w:p>
        </w:tc>
      </w:tr>
      <w:tr w:rsidR="008568B4" w:rsidRPr="008568B4" w:rsidTr="00A64E9F">
        <w:trPr>
          <w:jc w:val="center"/>
        </w:trPr>
        <w:tc>
          <w:tcPr>
            <w:tcW w:w="4556" w:type="dxa"/>
            <w:tcBorders>
              <w:top w:val="single" w:sz="4" w:space="0" w:color="000000"/>
              <w:left w:val="threeDEmboss" w:sz="12" w:space="0" w:color="auto"/>
              <w:bottom w:val="single" w:sz="4" w:space="0" w:color="000000"/>
              <w:right w:val="single" w:sz="4" w:space="0" w:color="000000"/>
            </w:tcBorders>
            <w:vAlign w:val="center"/>
          </w:tcPr>
          <w:p w:rsidR="008568B4" w:rsidRPr="008568B4" w:rsidRDefault="008568B4" w:rsidP="008568B4">
            <w:pPr>
              <w:rPr>
                <w:rFonts w:ascii="Calibri" w:hAnsi="Calibri" w:cs="Calibri"/>
                <w:sz w:val="20"/>
                <w:szCs w:val="20"/>
              </w:rPr>
            </w:pPr>
            <w:r w:rsidRPr="008568B4">
              <w:rPr>
                <w:rFonts w:ascii="Calibri" w:hAnsi="Calibri" w:cs="Calibri"/>
                <w:sz w:val="20"/>
                <w:szCs w:val="20"/>
              </w:rPr>
              <w:lastRenderedPageBreak/>
              <w:t>Geomatică și cartografie</w:t>
            </w:r>
          </w:p>
        </w:tc>
        <w:tc>
          <w:tcPr>
            <w:tcW w:w="3243" w:type="dxa"/>
            <w:tcBorders>
              <w:top w:val="single" w:sz="4" w:space="0" w:color="000000"/>
              <w:left w:val="single" w:sz="4" w:space="0" w:color="000000"/>
              <w:bottom w:val="single" w:sz="4" w:space="0" w:color="000000"/>
              <w:right w:val="threeDEmboss" w:sz="12" w:space="0" w:color="auto"/>
            </w:tcBorders>
            <w:vAlign w:val="center"/>
          </w:tcPr>
          <w:p w:rsidR="008568B4" w:rsidRPr="008568B4" w:rsidRDefault="008568B4" w:rsidP="008568B4">
            <w:pPr>
              <w:rPr>
                <w:rFonts w:ascii="Calibri" w:hAnsi="Calibri" w:cs="Calibri"/>
                <w:sz w:val="20"/>
                <w:szCs w:val="20"/>
              </w:rPr>
            </w:pPr>
            <w:r w:rsidRPr="008568B4">
              <w:rPr>
                <w:rFonts w:ascii="Calibri" w:hAnsi="Calibri" w:cs="Calibri"/>
                <w:sz w:val="20"/>
                <w:szCs w:val="20"/>
              </w:rPr>
              <w:t>Inginerie geodezică</w:t>
            </w:r>
          </w:p>
        </w:tc>
      </w:tr>
      <w:tr w:rsidR="008568B4" w:rsidRPr="008568B4" w:rsidTr="00A64E9F">
        <w:trPr>
          <w:jc w:val="center"/>
        </w:trPr>
        <w:tc>
          <w:tcPr>
            <w:tcW w:w="4556" w:type="dxa"/>
            <w:tcBorders>
              <w:top w:val="single" w:sz="4" w:space="0" w:color="000000"/>
              <w:left w:val="threeDEmboss" w:sz="12" w:space="0" w:color="auto"/>
              <w:bottom w:val="threeDEmboss" w:sz="12" w:space="0" w:color="auto"/>
              <w:right w:val="single" w:sz="4" w:space="0" w:color="000000"/>
            </w:tcBorders>
            <w:vAlign w:val="center"/>
          </w:tcPr>
          <w:p w:rsidR="008568B4" w:rsidRPr="008568B4" w:rsidRDefault="008568B4" w:rsidP="008568B4">
            <w:pPr>
              <w:rPr>
                <w:rFonts w:ascii="Calibri" w:hAnsi="Calibri" w:cs="Calibri"/>
                <w:sz w:val="20"/>
                <w:szCs w:val="20"/>
              </w:rPr>
            </w:pPr>
            <w:r w:rsidRPr="008568B4">
              <w:rPr>
                <w:rFonts w:ascii="Calibri" w:hAnsi="Calibri" w:cs="Calibri"/>
                <w:sz w:val="20"/>
                <w:szCs w:val="20"/>
              </w:rPr>
              <w:t>Evaluare și dezvoltare imobiliară</w:t>
            </w:r>
          </w:p>
        </w:tc>
        <w:tc>
          <w:tcPr>
            <w:tcW w:w="3243" w:type="dxa"/>
            <w:tcBorders>
              <w:top w:val="single" w:sz="4" w:space="0" w:color="000000"/>
              <w:left w:val="single" w:sz="4" w:space="0" w:color="000000"/>
              <w:bottom w:val="threeDEmboss" w:sz="12" w:space="0" w:color="auto"/>
              <w:right w:val="threeDEmboss" w:sz="12" w:space="0" w:color="auto"/>
            </w:tcBorders>
            <w:vAlign w:val="center"/>
          </w:tcPr>
          <w:p w:rsidR="008568B4" w:rsidRPr="008568B4" w:rsidRDefault="008568B4" w:rsidP="008568B4">
            <w:pPr>
              <w:rPr>
                <w:rFonts w:ascii="Calibri" w:hAnsi="Calibri" w:cs="Calibri"/>
                <w:sz w:val="20"/>
                <w:szCs w:val="20"/>
              </w:rPr>
            </w:pPr>
            <w:r w:rsidRPr="008568B4">
              <w:rPr>
                <w:rFonts w:ascii="Calibri" w:hAnsi="Calibri" w:cs="Calibri"/>
                <w:sz w:val="20"/>
                <w:szCs w:val="20"/>
              </w:rPr>
              <w:t>Inginerie civilă și instalații</w:t>
            </w:r>
          </w:p>
        </w:tc>
      </w:tr>
    </w:tbl>
    <w:p w:rsidR="008568B4" w:rsidRPr="008568B4" w:rsidRDefault="008568B4" w:rsidP="008568B4">
      <w:pPr>
        <w:ind w:firstLine="540"/>
        <w:jc w:val="both"/>
        <w:rPr>
          <w:rFonts w:ascii="Calibri" w:hAnsi="Calibri"/>
          <w:sz w:val="22"/>
        </w:rPr>
      </w:pPr>
    </w:p>
    <w:p w:rsidR="008568B4" w:rsidRPr="008568B4" w:rsidRDefault="008568B4" w:rsidP="008568B4">
      <w:pPr>
        <w:ind w:firstLine="540"/>
        <w:jc w:val="both"/>
        <w:rPr>
          <w:rFonts w:cs="Arial"/>
          <w:szCs w:val="24"/>
        </w:rPr>
      </w:pPr>
      <w:r w:rsidRPr="008568B4">
        <w:rPr>
          <w:rFonts w:cs="Arial"/>
          <w:szCs w:val="24"/>
        </w:rPr>
        <w:t xml:space="preserve">La nivelul facultăţii sunt atestați </w:t>
      </w:r>
      <w:r w:rsidRPr="008568B4">
        <w:rPr>
          <w:rFonts w:cs="Arial"/>
          <w:b/>
          <w:i/>
          <w:szCs w:val="24"/>
        </w:rPr>
        <w:t>6 conducători de doctorat</w:t>
      </w:r>
      <w:r w:rsidRPr="008568B4">
        <w:rPr>
          <w:rFonts w:cs="Arial"/>
          <w:szCs w:val="24"/>
        </w:rPr>
        <w:t xml:space="preserve">  dintre care  4 conducători de doctorat  au doctoranzi în stagiu, după cum urmează:</w:t>
      </w:r>
    </w:p>
    <w:p w:rsidR="008568B4" w:rsidRPr="008568B4" w:rsidRDefault="008568B4" w:rsidP="00EA134A">
      <w:pPr>
        <w:numPr>
          <w:ilvl w:val="0"/>
          <w:numId w:val="21"/>
        </w:numPr>
        <w:spacing w:line="240" w:lineRule="auto"/>
        <w:jc w:val="both"/>
        <w:rPr>
          <w:rFonts w:cs="Arial"/>
          <w:szCs w:val="24"/>
        </w:rPr>
      </w:pPr>
      <w:r w:rsidRPr="008568B4">
        <w:rPr>
          <w:rFonts w:cs="Arial"/>
          <w:szCs w:val="24"/>
        </w:rPr>
        <w:t>doctoranzi cu bursă: 13</w:t>
      </w:r>
    </w:p>
    <w:p w:rsidR="008568B4" w:rsidRPr="008568B4" w:rsidRDefault="008568B4" w:rsidP="00EA134A">
      <w:pPr>
        <w:numPr>
          <w:ilvl w:val="0"/>
          <w:numId w:val="21"/>
        </w:numPr>
        <w:spacing w:line="240" w:lineRule="auto"/>
        <w:jc w:val="both"/>
        <w:rPr>
          <w:rFonts w:cs="Arial"/>
          <w:szCs w:val="24"/>
        </w:rPr>
      </w:pPr>
      <w:r w:rsidRPr="008568B4">
        <w:rPr>
          <w:rFonts w:cs="Arial"/>
          <w:szCs w:val="24"/>
        </w:rPr>
        <w:t>doctoranzi fără bursă: 24</w:t>
      </w:r>
    </w:p>
    <w:p w:rsidR="008568B4" w:rsidRPr="008568B4" w:rsidRDefault="008568B4" w:rsidP="00EA134A">
      <w:pPr>
        <w:numPr>
          <w:ilvl w:val="0"/>
          <w:numId w:val="21"/>
        </w:numPr>
        <w:spacing w:line="240" w:lineRule="auto"/>
        <w:jc w:val="both"/>
        <w:rPr>
          <w:rFonts w:cs="Arial"/>
          <w:szCs w:val="24"/>
        </w:rPr>
      </w:pPr>
      <w:r w:rsidRPr="008568B4">
        <w:rPr>
          <w:rFonts w:cs="Arial"/>
          <w:szCs w:val="24"/>
        </w:rPr>
        <w:t>doctoranzi cu taxă: 4</w:t>
      </w:r>
    </w:p>
    <w:p w:rsidR="008568B4" w:rsidRPr="008568B4" w:rsidRDefault="008568B4" w:rsidP="00EA134A">
      <w:pPr>
        <w:numPr>
          <w:ilvl w:val="0"/>
          <w:numId w:val="21"/>
        </w:numPr>
        <w:spacing w:line="240" w:lineRule="auto"/>
        <w:jc w:val="both"/>
        <w:rPr>
          <w:rFonts w:cs="Arial"/>
          <w:szCs w:val="24"/>
        </w:rPr>
      </w:pPr>
      <w:r w:rsidRPr="008568B4">
        <w:rPr>
          <w:rFonts w:cs="Arial"/>
          <w:szCs w:val="24"/>
        </w:rPr>
        <w:t>doctoranzi cu perioada de gratie: 7</w:t>
      </w:r>
    </w:p>
    <w:p w:rsidR="008568B4" w:rsidRPr="008568B4" w:rsidRDefault="008568B4" w:rsidP="008568B4">
      <w:pPr>
        <w:ind w:firstLine="540"/>
        <w:jc w:val="both"/>
        <w:rPr>
          <w:rFonts w:ascii="Calibri" w:hAnsi="Calibri"/>
          <w:szCs w:val="24"/>
        </w:rPr>
      </w:pPr>
    </w:p>
    <w:p w:rsidR="008568B4" w:rsidRPr="008568B4" w:rsidRDefault="008568B4" w:rsidP="008568B4">
      <w:pPr>
        <w:autoSpaceDE w:val="0"/>
        <w:autoSpaceDN w:val="0"/>
        <w:adjustRightInd w:val="0"/>
        <w:spacing w:line="240" w:lineRule="auto"/>
        <w:jc w:val="both"/>
        <w:rPr>
          <w:rFonts w:eastAsia="Times New Roman" w:cs="Arial"/>
          <w:szCs w:val="24"/>
          <w:lang w:eastAsia="ro-RO"/>
        </w:rPr>
      </w:pPr>
      <w:r w:rsidRPr="008568B4">
        <w:rPr>
          <w:rFonts w:eastAsia="Times New Roman" w:cs="Arial"/>
          <w:szCs w:val="24"/>
          <w:lang w:eastAsia="ro-RO"/>
        </w:rPr>
        <w:tab/>
        <w:t>Situația a fost făcută pe baza informațiilor primite de la cadrele didactice îndrumătoare ale proiectelor de licență;</w:t>
      </w:r>
    </w:p>
    <w:p w:rsidR="008568B4" w:rsidRPr="008568B4" w:rsidRDefault="008568B4" w:rsidP="008568B4">
      <w:pPr>
        <w:autoSpaceDE w:val="0"/>
        <w:autoSpaceDN w:val="0"/>
        <w:adjustRightInd w:val="0"/>
        <w:spacing w:line="240" w:lineRule="auto"/>
        <w:ind w:firstLine="720"/>
        <w:jc w:val="both"/>
        <w:rPr>
          <w:rFonts w:eastAsia="Times New Roman" w:cs="Arial"/>
          <w:szCs w:val="24"/>
          <w:lang w:eastAsia="ro-RO"/>
        </w:rPr>
      </w:pPr>
      <w:r w:rsidRPr="008568B4">
        <w:rPr>
          <w:rFonts w:eastAsia="Times New Roman" w:cs="Arial"/>
          <w:szCs w:val="24"/>
          <w:lang w:eastAsia="ro-RO"/>
        </w:rPr>
        <w:t xml:space="preserve">Absolvenții de la specializarile de master care se derulează în </w:t>
      </w:r>
      <w:r w:rsidRPr="008568B4">
        <w:rPr>
          <w:rFonts w:eastAsia="Times New Roman" w:cs="Arial"/>
          <w:i/>
          <w:szCs w:val="24"/>
          <w:lang w:eastAsia="ro-RO"/>
        </w:rPr>
        <w:t>Facultatea de</w:t>
      </w:r>
      <w:r w:rsidRPr="008568B4">
        <w:rPr>
          <w:rFonts w:eastAsia="Times New Roman" w:cs="Arial"/>
          <w:szCs w:val="24"/>
          <w:lang w:eastAsia="ro-RO"/>
        </w:rPr>
        <w:t xml:space="preserve"> </w:t>
      </w:r>
      <w:r w:rsidRPr="008568B4">
        <w:rPr>
          <w:rFonts w:eastAsia="Times New Roman" w:cs="Arial"/>
          <w:i/>
          <w:iCs/>
          <w:szCs w:val="24"/>
          <w:lang w:eastAsia="ro-RO"/>
        </w:rPr>
        <w:t xml:space="preserve">Hidrotehnică, Geodezie și Ingineria Mediului </w:t>
      </w:r>
      <w:r w:rsidRPr="008568B4">
        <w:rPr>
          <w:rFonts w:eastAsia="Times New Roman" w:cs="Arial"/>
          <w:szCs w:val="24"/>
          <w:lang w:eastAsia="ro-RO"/>
        </w:rPr>
        <w:t>sunt angajați, in activități de cercetare-proiectare, de exploatare a lucrărilor hidrotehnice, de colectare și gestionare a datelor hidro-meteorologice.</w:t>
      </w:r>
    </w:p>
    <w:p w:rsidR="008568B4" w:rsidRPr="008568B4" w:rsidRDefault="008568B4" w:rsidP="008568B4">
      <w:pPr>
        <w:autoSpaceDE w:val="0"/>
        <w:autoSpaceDN w:val="0"/>
        <w:adjustRightInd w:val="0"/>
        <w:spacing w:line="240" w:lineRule="auto"/>
        <w:ind w:firstLine="720"/>
        <w:jc w:val="both"/>
        <w:rPr>
          <w:rFonts w:eastAsia="Times New Roman" w:cs="Arial"/>
          <w:szCs w:val="24"/>
          <w:lang w:eastAsia="ro-RO"/>
        </w:rPr>
      </w:pPr>
      <w:r w:rsidRPr="008568B4">
        <w:rPr>
          <w:rFonts w:eastAsia="Times New Roman" w:cs="Arial"/>
          <w:szCs w:val="24"/>
          <w:lang w:eastAsia="ro-RO"/>
        </w:rPr>
        <w:t>Există absolvenți ai masteratelor care au optat pentru perfecționarea pregătirii prin doctorat unii dintre ei obtinand titlul de doctor în Inginerie Civilă.</w:t>
      </w:r>
    </w:p>
    <w:p w:rsidR="008568B4" w:rsidRPr="008568B4" w:rsidRDefault="008568B4" w:rsidP="008568B4">
      <w:pPr>
        <w:autoSpaceDE w:val="0"/>
        <w:autoSpaceDN w:val="0"/>
        <w:adjustRightInd w:val="0"/>
        <w:spacing w:line="240" w:lineRule="auto"/>
        <w:jc w:val="both"/>
        <w:rPr>
          <w:rFonts w:eastAsia="Times New Roman" w:cs="Arial"/>
          <w:szCs w:val="24"/>
          <w:lang w:eastAsia="ro-RO"/>
        </w:rPr>
      </w:pPr>
      <w:r w:rsidRPr="008568B4">
        <w:rPr>
          <w:rFonts w:eastAsia="Times New Roman" w:cs="Arial"/>
          <w:szCs w:val="24"/>
          <w:lang w:eastAsia="ro-RO"/>
        </w:rPr>
        <w:tab/>
        <w:t>Absolvenții de la specializările de licență de Ingineria Civilă care activează in prezent in facultate  au fost integrati in activități de cercetare in diferite granturi câștigate prin competiție națională in perioada studiilor de licență și ulterior de master.</w:t>
      </w:r>
    </w:p>
    <w:p w:rsidR="008568B4" w:rsidRPr="008568B4" w:rsidRDefault="008568B4" w:rsidP="008568B4">
      <w:pPr>
        <w:autoSpaceDE w:val="0"/>
        <w:autoSpaceDN w:val="0"/>
        <w:adjustRightInd w:val="0"/>
        <w:spacing w:line="240" w:lineRule="auto"/>
        <w:jc w:val="both"/>
        <w:rPr>
          <w:rFonts w:eastAsia="Times New Roman" w:cs="Arial"/>
          <w:szCs w:val="24"/>
          <w:lang w:eastAsia="ro-RO"/>
        </w:rPr>
      </w:pPr>
      <w:r w:rsidRPr="008568B4">
        <w:rPr>
          <w:rFonts w:eastAsia="Times New Roman" w:cs="Arial"/>
          <w:szCs w:val="24"/>
          <w:lang w:eastAsia="ro-RO"/>
        </w:rPr>
        <w:tab/>
        <w:t xml:space="preserve">După absolvirea masterului unii absolvenț </w:t>
      </w:r>
    </w:p>
    <w:p w:rsidR="008568B4" w:rsidRPr="008568B4" w:rsidRDefault="008568B4" w:rsidP="008568B4">
      <w:pPr>
        <w:autoSpaceDE w:val="0"/>
        <w:autoSpaceDN w:val="0"/>
        <w:adjustRightInd w:val="0"/>
        <w:spacing w:line="240" w:lineRule="auto"/>
        <w:jc w:val="both"/>
        <w:rPr>
          <w:rFonts w:eastAsia="Times New Roman" w:cs="Arial"/>
          <w:szCs w:val="24"/>
          <w:lang w:eastAsia="ro-RO"/>
        </w:rPr>
      </w:pPr>
      <w:r w:rsidRPr="008568B4">
        <w:rPr>
          <w:rFonts w:eastAsia="Times New Roman" w:cs="Arial"/>
          <w:szCs w:val="24"/>
          <w:lang w:eastAsia="ro-RO"/>
        </w:rPr>
        <w:t>i si-au continuat activitatea de cercetare in cadrul pregătirii doctoratului sau la diferite firme de profil.</w:t>
      </w:r>
    </w:p>
    <w:p w:rsidR="008568B4" w:rsidRPr="008568B4" w:rsidRDefault="008568B4" w:rsidP="008568B4">
      <w:pPr>
        <w:autoSpaceDE w:val="0"/>
        <w:autoSpaceDN w:val="0"/>
        <w:adjustRightInd w:val="0"/>
        <w:spacing w:line="240" w:lineRule="auto"/>
        <w:jc w:val="both"/>
        <w:rPr>
          <w:rFonts w:eastAsia="Times New Roman" w:cs="Arial"/>
          <w:szCs w:val="24"/>
        </w:rPr>
      </w:pPr>
      <w:r w:rsidRPr="008568B4">
        <w:rPr>
          <w:rFonts w:eastAsia="Times New Roman" w:cs="Arial"/>
          <w:i/>
          <w:szCs w:val="24"/>
          <w:lang w:eastAsia="ro-RO"/>
        </w:rPr>
        <w:t>Pe s</w:t>
      </w:r>
      <w:r w:rsidRPr="008568B4">
        <w:rPr>
          <w:rFonts w:eastAsia="Times New Roman" w:cs="Arial"/>
          <w:i/>
          <w:szCs w:val="24"/>
        </w:rPr>
        <w:t>ite-ul</w:t>
      </w:r>
      <w:r w:rsidRPr="008568B4">
        <w:rPr>
          <w:rFonts w:eastAsia="Times New Roman" w:cs="Arial"/>
          <w:szCs w:val="24"/>
        </w:rPr>
        <w:t xml:space="preserve"> și la afișierele  </w:t>
      </w:r>
      <w:r w:rsidRPr="008568B4">
        <w:rPr>
          <w:rFonts w:eastAsia="Times New Roman" w:cs="Arial"/>
          <w:i/>
          <w:szCs w:val="24"/>
        </w:rPr>
        <w:t>facultpții se gasesc oferte de locuri de munca</w:t>
      </w:r>
      <w:r w:rsidRPr="008568B4">
        <w:rPr>
          <w:rFonts w:eastAsia="Times New Roman" w:cs="Arial"/>
          <w:szCs w:val="24"/>
        </w:rPr>
        <w:t xml:space="preserve"> in specializarea absolvita.</w:t>
      </w:r>
    </w:p>
    <w:p w:rsidR="008568B4" w:rsidRPr="008568B4" w:rsidRDefault="008568B4" w:rsidP="008568B4">
      <w:pPr>
        <w:autoSpaceDE w:val="0"/>
        <w:autoSpaceDN w:val="0"/>
        <w:adjustRightInd w:val="0"/>
        <w:spacing w:line="240" w:lineRule="auto"/>
        <w:jc w:val="both"/>
        <w:rPr>
          <w:rFonts w:eastAsia="Times New Roman" w:cs="Arial"/>
          <w:szCs w:val="24"/>
        </w:rPr>
      </w:pPr>
    </w:p>
    <w:p w:rsidR="008568B4" w:rsidRPr="008568B4" w:rsidRDefault="008568B4" w:rsidP="008568B4">
      <w:pPr>
        <w:shd w:val="clear" w:color="auto" w:fill="FFCC99"/>
        <w:spacing w:line="240" w:lineRule="auto"/>
        <w:ind w:firstLine="540"/>
        <w:jc w:val="both"/>
        <w:rPr>
          <w:rFonts w:eastAsia="Times New Roman" w:cs="Arial"/>
          <w:b/>
          <w:szCs w:val="24"/>
        </w:rPr>
      </w:pPr>
      <w:r w:rsidRPr="008568B4">
        <w:rPr>
          <w:rFonts w:eastAsia="Times New Roman" w:cs="Arial"/>
          <w:b/>
          <w:szCs w:val="24"/>
        </w:rPr>
        <w:t>4.</w:t>
      </w:r>
      <w:r w:rsidR="006F278E">
        <w:rPr>
          <w:rFonts w:eastAsia="Times New Roman" w:cs="Arial"/>
          <w:b/>
          <w:szCs w:val="24"/>
        </w:rPr>
        <w:t>4</w:t>
      </w:r>
      <w:r w:rsidRPr="008568B4">
        <w:rPr>
          <w:rFonts w:eastAsia="Times New Roman" w:cs="Arial"/>
          <w:b/>
          <w:szCs w:val="24"/>
        </w:rPr>
        <w:t>. Centre de informare și documentare (bibliotecă)</w:t>
      </w:r>
    </w:p>
    <w:p w:rsidR="008568B4" w:rsidRPr="008568B4" w:rsidRDefault="008568B4" w:rsidP="008568B4">
      <w:pPr>
        <w:autoSpaceDE w:val="0"/>
        <w:autoSpaceDN w:val="0"/>
        <w:adjustRightInd w:val="0"/>
        <w:spacing w:line="240" w:lineRule="auto"/>
        <w:jc w:val="both"/>
        <w:rPr>
          <w:rFonts w:eastAsia="Times New Roman" w:cs="Arial"/>
          <w:szCs w:val="24"/>
        </w:rPr>
      </w:pPr>
    </w:p>
    <w:p w:rsidR="008568B4" w:rsidRPr="008568B4" w:rsidRDefault="008568B4" w:rsidP="008568B4">
      <w:pPr>
        <w:autoSpaceDE w:val="0"/>
        <w:autoSpaceDN w:val="0"/>
        <w:adjustRightInd w:val="0"/>
        <w:spacing w:line="240" w:lineRule="auto"/>
        <w:jc w:val="both"/>
        <w:rPr>
          <w:rFonts w:eastAsia="Times New Roman" w:cs="Arial"/>
          <w:szCs w:val="24"/>
        </w:rPr>
      </w:pPr>
      <w:r w:rsidRPr="008568B4">
        <w:rPr>
          <w:rFonts w:eastAsia="Times New Roman" w:cs="Arial"/>
          <w:szCs w:val="24"/>
        </w:rPr>
        <w:tab/>
        <w:t xml:space="preserve">Biblioteca facultății  funcționeaza in comun cu Facultatea de Construcții și Instalații (suprafața de  346,27 mp; două săli de lectură, o sală de imprumut și depozit de carte), are un vast fond de carte, reviste și lucrări științifice: peste 6030 titluri cărți;  peste 97074 exemplare cărți; peste 453 titluri reviste; peste 131000 exemplare reviste; 12500 volume reviste; 6000 exemplare standarde; 2000 exemplare instrucțiuni și normative; 103 titluri prin schimb din străinatate; 54 abonamente reviste din străinătate. </w:t>
      </w:r>
    </w:p>
    <w:p w:rsidR="008568B4" w:rsidRPr="008568B4" w:rsidRDefault="008568B4" w:rsidP="008568B4">
      <w:pPr>
        <w:autoSpaceDE w:val="0"/>
        <w:autoSpaceDN w:val="0"/>
        <w:adjustRightInd w:val="0"/>
        <w:spacing w:line="240" w:lineRule="auto"/>
        <w:jc w:val="both"/>
        <w:rPr>
          <w:rFonts w:eastAsia="Times New Roman" w:cs="Arial"/>
          <w:szCs w:val="24"/>
        </w:rPr>
      </w:pPr>
      <w:r w:rsidRPr="008568B4">
        <w:rPr>
          <w:rFonts w:eastAsia="Times New Roman" w:cs="Arial"/>
          <w:szCs w:val="24"/>
        </w:rPr>
        <w:tab/>
        <w:t xml:space="preserve">De asemenea  fondul de carte este completat cu volume existente la Biblioteca Centrala corp A (Copou), Biblioteca Facultății de Automatică și Calculatoare și Biblioteca Facultății de Inginerie Chimică și Protecția Mediului. </w:t>
      </w:r>
    </w:p>
    <w:p w:rsidR="008568B4" w:rsidRPr="008568B4" w:rsidRDefault="008568B4" w:rsidP="008568B4">
      <w:pPr>
        <w:autoSpaceDE w:val="0"/>
        <w:autoSpaceDN w:val="0"/>
        <w:adjustRightInd w:val="0"/>
        <w:spacing w:line="240" w:lineRule="auto"/>
        <w:jc w:val="both"/>
        <w:rPr>
          <w:rFonts w:eastAsia="Times New Roman" w:cs="Arial"/>
          <w:szCs w:val="24"/>
        </w:rPr>
      </w:pPr>
      <w:r w:rsidRPr="008568B4">
        <w:rPr>
          <w:rFonts w:eastAsia="Times New Roman" w:cs="Arial"/>
          <w:szCs w:val="24"/>
        </w:rPr>
        <w:tab/>
        <w:t>Multe din cărțile de specialitate de inginerie hidrotehnică sunt obținute prin donații in urma derulării cursului postuniversitar ”</w:t>
      </w:r>
      <w:r w:rsidRPr="008568B4">
        <w:rPr>
          <w:rFonts w:eastAsia="Times New Roman" w:cs="Arial"/>
          <w:i/>
          <w:szCs w:val="24"/>
        </w:rPr>
        <w:t>Ingineria resurselor de apă</w:t>
      </w:r>
      <w:r w:rsidRPr="008568B4">
        <w:rPr>
          <w:rFonts w:eastAsia="Times New Roman" w:cs="Arial"/>
          <w:szCs w:val="24"/>
        </w:rPr>
        <w:t>” și a programelor TEMPUS_JEP 3801 “</w:t>
      </w:r>
      <w:r w:rsidRPr="008568B4">
        <w:rPr>
          <w:rFonts w:eastAsia="Times New Roman" w:cs="Arial"/>
          <w:i/>
          <w:szCs w:val="24"/>
        </w:rPr>
        <w:t>Sciences de l’Eau et Environment</w:t>
      </w:r>
      <w:r w:rsidRPr="008568B4">
        <w:rPr>
          <w:rFonts w:eastAsia="Times New Roman" w:cs="Arial"/>
          <w:szCs w:val="24"/>
        </w:rPr>
        <w:t>” si TEMPUS S_JEP 09781/95-98 “</w:t>
      </w:r>
      <w:r w:rsidRPr="008568B4">
        <w:rPr>
          <w:rFonts w:eastAsia="Times New Roman" w:cs="Arial"/>
          <w:i/>
          <w:szCs w:val="24"/>
        </w:rPr>
        <w:t>Gestion et Protection de la Ressource en Eau</w:t>
      </w:r>
      <w:r w:rsidRPr="008568B4">
        <w:rPr>
          <w:rFonts w:eastAsia="Times New Roman" w:cs="Arial"/>
          <w:szCs w:val="24"/>
        </w:rPr>
        <w:t>” urmare a colaborarii  cadrelor didactice din facultate cu Universitatea Tehnica de Constructii Bucuresti.</w:t>
      </w:r>
    </w:p>
    <w:p w:rsidR="008568B4" w:rsidRPr="008568B4" w:rsidRDefault="008568B4" w:rsidP="008568B4">
      <w:pPr>
        <w:autoSpaceDE w:val="0"/>
        <w:autoSpaceDN w:val="0"/>
        <w:adjustRightInd w:val="0"/>
        <w:spacing w:line="240" w:lineRule="auto"/>
        <w:jc w:val="both"/>
        <w:rPr>
          <w:rFonts w:eastAsia="Times New Roman" w:cs="Arial"/>
          <w:szCs w:val="24"/>
        </w:rPr>
      </w:pPr>
      <w:r w:rsidRPr="008568B4">
        <w:rPr>
          <w:rFonts w:eastAsia="Times New Roman" w:cs="Arial"/>
          <w:szCs w:val="24"/>
        </w:rPr>
        <w:tab/>
        <w:t>De asemeni fiecare cadru  didactic participa la fondul de carte prin publicatii anuale  cu carti de specialitate, cursuri universitare, monografii, editate,  on-line sau pe suport electronic .</w:t>
      </w:r>
    </w:p>
    <w:p w:rsidR="008568B4" w:rsidRPr="008568B4" w:rsidRDefault="008568B4" w:rsidP="008568B4">
      <w:pPr>
        <w:autoSpaceDE w:val="0"/>
        <w:autoSpaceDN w:val="0"/>
        <w:adjustRightInd w:val="0"/>
        <w:spacing w:line="240" w:lineRule="auto"/>
        <w:jc w:val="both"/>
        <w:rPr>
          <w:rFonts w:eastAsia="Times New Roman" w:cs="Arial"/>
          <w:bCs/>
          <w:szCs w:val="24"/>
        </w:rPr>
      </w:pPr>
      <w:r w:rsidRPr="008568B4">
        <w:rPr>
          <w:rFonts w:eastAsia="Times New Roman" w:cs="Arial"/>
          <w:szCs w:val="24"/>
        </w:rPr>
        <w:tab/>
      </w:r>
      <w:r w:rsidRPr="008568B4">
        <w:rPr>
          <w:rFonts w:eastAsia="Times New Roman" w:cs="Arial"/>
          <w:bCs/>
          <w:szCs w:val="24"/>
        </w:rPr>
        <w:t xml:space="preserve">Anul acesta s-au  achizitionat  prin biblioteca universitatii cinci baze de date  de periodice ( full text)  din platforma ANELIS, fiind  utilizate si de Facultatea de </w:t>
      </w:r>
      <w:r w:rsidRPr="008568B4">
        <w:rPr>
          <w:rFonts w:eastAsia="Times New Roman" w:cs="Arial"/>
          <w:bCs/>
          <w:szCs w:val="24"/>
        </w:rPr>
        <w:lastRenderedPageBreak/>
        <w:t>Hidrotehnica, Geodezie si Ingineria Mediului, achizitia este facuta din fondul alocat bibliotecii.</w:t>
      </w:r>
    </w:p>
    <w:p w:rsidR="008568B4" w:rsidRPr="008568B4" w:rsidRDefault="008568B4" w:rsidP="008568B4">
      <w:pPr>
        <w:spacing w:line="240" w:lineRule="auto"/>
        <w:rPr>
          <w:rFonts w:ascii="Times New Roman" w:eastAsia="Times New Roman" w:hAnsi="Times New Roman"/>
          <w:i/>
          <w:sz w:val="22"/>
        </w:rPr>
      </w:pPr>
    </w:p>
    <w:p w:rsidR="008568B4" w:rsidRPr="008568B4" w:rsidRDefault="008568B4" w:rsidP="008568B4">
      <w:pPr>
        <w:shd w:val="clear" w:color="auto" w:fill="FFCC99"/>
        <w:spacing w:line="240" w:lineRule="auto"/>
        <w:ind w:firstLine="540"/>
        <w:jc w:val="both"/>
        <w:rPr>
          <w:rFonts w:eastAsia="Times New Roman" w:cs="Arial"/>
          <w:b/>
          <w:szCs w:val="24"/>
        </w:rPr>
      </w:pPr>
      <w:r w:rsidRPr="008568B4">
        <w:rPr>
          <w:rFonts w:eastAsia="Times New Roman" w:cs="Arial"/>
          <w:b/>
          <w:szCs w:val="24"/>
        </w:rPr>
        <w:t>4.</w:t>
      </w:r>
      <w:r w:rsidR="006F278E">
        <w:rPr>
          <w:rFonts w:eastAsia="Times New Roman" w:cs="Arial"/>
          <w:b/>
          <w:szCs w:val="24"/>
        </w:rPr>
        <w:t>5</w:t>
      </w:r>
      <w:r w:rsidRPr="008568B4">
        <w:rPr>
          <w:rFonts w:eastAsia="Times New Roman" w:cs="Arial"/>
          <w:b/>
          <w:szCs w:val="24"/>
        </w:rPr>
        <w:t>. Sistemul informatic al facultății</w:t>
      </w:r>
    </w:p>
    <w:p w:rsidR="008568B4" w:rsidRPr="008568B4" w:rsidRDefault="008568B4" w:rsidP="008568B4">
      <w:pPr>
        <w:autoSpaceDE w:val="0"/>
        <w:autoSpaceDN w:val="0"/>
        <w:adjustRightInd w:val="0"/>
        <w:spacing w:line="240" w:lineRule="auto"/>
        <w:jc w:val="both"/>
        <w:rPr>
          <w:rFonts w:eastAsia="Times New Roman" w:cs="Arial"/>
          <w:szCs w:val="24"/>
        </w:rPr>
      </w:pPr>
    </w:p>
    <w:p w:rsidR="008568B4" w:rsidRPr="008568B4" w:rsidRDefault="008568B4" w:rsidP="008568B4">
      <w:pPr>
        <w:spacing w:line="240" w:lineRule="auto"/>
        <w:jc w:val="both"/>
        <w:rPr>
          <w:rFonts w:eastAsia="Times New Roman" w:cs="Arial"/>
          <w:szCs w:val="24"/>
        </w:rPr>
      </w:pPr>
      <w:r w:rsidRPr="008568B4">
        <w:rPr>
          <w:rFonts w:eastAsia="Times New Roman" w:cs="Arial"/>
          <w:szCs w:val="24"/>
          <w:lang w:eastAsia="ro-RO"/>
        </w:rPr>
        <w:tab/>
        <w:t>Facultatea de Hidrotehnicp, Geodezie și Inginaria Mediului</w:t>
      </w:r>
      <w:r w:rsidRPr="008568B4">
        <w:rPr>
          <w:rFonts w:eastAsia="Times New Roman" w:cs="Arial"/>
          <w:b/>
          <w:bCs/>
          <w:szCs w:val="24"/>
          <w:lang w:eastAsia="ro-RO"/>
        </w:rPr>
        <w:t xml:space="preserve"> </w:t>
      </w:r>
      <w:r w:rsidRPr="008568B4">
        <w:rPr>
          <w:rFonts w:eastAsia="Times New Roman" w:cs="Arial"/>
          <w:szCs w:val="24"/>
          <w:lang w:eastAsia="ro-RO"/>
        </w:rPr>
        <w:t xml:space="preserve">are in  dotare o rețea locala de calculatoare, conectata la </w:t>
      </w:r>
      <w:r w:rsidRPr="008568B4">
        <w:rPr>
          <w:rFonts w:eastAsia="Times New Roman" w:cs="Arial"/>
          <w:i/>
          <w:szCs w:val="24"/>
          <w:lang w:eastAsia="ro-RO"/>
        </w:rPr>
        <w:t>internet</w:t>
      </w:r>
      <w:r w:rsidRPr="008568B4">
        <w:rPr>
          <w:rFonts w:eastAsia="Times New Roman" w:cs="Arial"/>
          <w:szCs w:val="24"/>
          <w:lang w:eastAsia="ro-RO"/>
        </w:rPr>
        <w:t xml:space="preserve"> conexiune asigurata de Biroul de Comunicații Date al Universității (via RoEduNet), cu o viteza de 100 MB/s.</w:t>
      </w:r>
    </w:p>
    <w:p w:rsidR="008568B4" w:rsidRPr="008568B4" w:rsidRDefault="008568B4" w:rsidP="008568B4">
      <w:pPr>
        <w:spacing w:line="240" w:lineRule="auto"/>
        <w:jc w:val="both"/>
        <w:rPr>
          <w:rFonts w:eastAsia="Times New Roman" w:cs="Arial"/>
          <w:szCs w:val="24"/>
          <w:lang w:eastAsia="ro-RO"/>
        </w:rPr>
      </w:pPr>
      <w:r w:rsidRPr="008568B4">
        <w:rPr>
          <w:rFonts w:eastAsia="Times New Roman" w:cs="Arial"/>
          <w:szCs w:val="24"/>
          <w:lang w:eastAsia="ro-RO"/>
        </w:rPr>
        <w:tab/>
        <w:t>La rețeaua locală sunt conectate rețelele locale de laborator, cu un număr de calculatoare cuprins intre 15 si 26 calculatoare, precum ți statiile de lucru ale cadrelor didactice si doctoranzilor.</w:t>
      </w:r>
    </w:p>
    <w:p w:rsidR="008568B4" w:rsidRPr="008568B4" w:rsidRDefault="008568B4" w:rsidP="008568B4">
      <w:pPr>
        <w:spacing w:line="240" w:lineRule="auto"/>
        <w:jc w:val="both"/>
        <w:rPr>
          <w:rFonts w:eastAsia="Times New Roman" w:cs="Arial"/>
          <w:szCs w:val="24"/>
          <w:lang w:eastAsia="ro-RO"/>
        </w:rPr>
      </w:pPr>
      <w:r w:rsidRPr="008568B4">
        <w:rPr>
          <w:rFonts w:eastAsia="Times New Roman" w:cs="Arial"/>
          <w:szCs w:val="24"/>
          <w:lang w:eastAsia="ro-RO"/>
        </w:rPr>
        <w:tab/>
        <w:t>Rețeaua interna asigură servicii de acces i</w:t>
      </w:r>
      <w:r w:rsidRPr="008568B4">
        <w:rPr>
          <w:rFonts w:eastAsia="Times New Roman" w:cs="Arial"/>
          <w:i/>
          <w:szCs w:val="24"/>
          <w:lang w:eastAsia="ro-RO"/>
        </w:rPr>
        <w:t>nternet</w:t>
      </w:r>
      <w:r w:rsidRPr="008568B4">
        <w:rPr>
          <w:rFonts w:eastAsia="Times New Roman" w:cs="Arial"/>
          <w:szCs w:val="24"/>
          <w:lang w:eastAsia="ro-RO"/>
        </w:rPr>
        <w:t xml:space="preserve">, servere de aplicații și acces la documentația internă in format electronic, cu asigurarea securitatii. Paginile de web ale facultății, catedrelor și ale cadrelor didactice, sunt gazduite pe serverul de hosting al facultății, cu urmatoarea configurație hardware: </w:t>
      </w:r>
    </w:p>
    <w:p w:rsidR="008568B4" w:rsidRPr="008568B4" w:rsidRDefault="008568B4" w:rsidP="008568B4">
      <w:pPr>
        <w:spacing w:line="240" w:lineRule="auto"/>
        <w:jc w:val="both"/>
        <w:rPr>
          <w:rFonts w:eastAsia="Times New Roman" w:cs="Arial"/>
          <w:szCs w:val="24"/>
          <w:lang w:eastAsia="ro-RO"/>
        </w:rPr>
      </w:pPr>
      <w:r w:rsidRPr="008568B4">
        <w:rPr>
          <w:rFonts w:eastAsia="Times New Roman" w:cs="Arial"/>
          <w:szCs w:val="24"/>
          <w:lang w:eastAsia="ro-RO"/>
        </w:rPr>
        <w:tab/>
        <w:t>-   Intel Dual</w:t>
      </w:r>
      <w:r w:rsidRPr="008568B4">
        <w:rPr>
          <w:rFonts w:ascii="Cambria Math" w:eastAsia="Times New Roman" w:hAnsi="Cambria Math" w:cs="Cambria Math"/>
          <w:szCs w:val="24"/>
          <w:lang w:eastAsia="ro-RO"/>
        </w:rPr>
        <w:t>‐</w:t>
      </w:r>
      <w:r w:rsidRPr="008568B4">
        <w:rPr>
          <w:rFonts w:eastAsia="Times New Roman" w:cs="Arial"/>
          <w:szCs w:val="24"/>
          <w:lang w:eastAsia="ro-RO"/>
        </w:rPr>
        <w:t>core Xeon 3GHz 36 GB RAM 2xHDD 160 GB.</w:t>
      </w:r>
    </w:p>
    <w:p w:rsidR="008568B4" w:rsidRPr="008568B4" w:rsidRDefault="008568B4" w:rsidP="008568B4">
      <w:pPr>
        <w:spacing w:line="240" w:lineRule="auto"/>
        <w:jc w:val="both"/>
        <w:rPr>
          <w:rFonts w:eastAsia="Times New Roman" w:cs="Arial"/>
          <w:szCs w:val="24"/>
          <w:lang w:eastAsia="ro-RO"/>
        </w:rPr>
      </w:pPr>
      <w:r w:rsidRPr="008568B4">
        <w:rPr>
          <w:rFonts w:eastAsia="Times New Roman" w:cs="Arial"/>
          <w:szCs w:val="24"/>
          <w:lang w:eastAsia="ro-RO"/>
        </w:rPr>
        <w:tab/>
        <w:t>- Facultatea de Hidrotehnicp, Geodezie și Ingineria Mediului administrează web site</w:t>
      </w:r>
      <w:r w:rsidRPr="008568B4">
        <w:rPr>
          <w:rFonts w:ascii="Cambria Math" w:eastAsia="Times New Roman" w:hAnsi="Cambria Math" w:cs="Cambria Math"/>
          <w:szCs w:val="24"/>
          <w:lang w:eastAsia="ro-RO"/>
        </w:rPr>
        <w:t>‐</w:t>
      </w:r>
      <w:r w:rsidRPr="008568B4">
        <w:rPr>
          <w:rFonts w:eastAsia="Times New Roman" w:cs="Arial"/>
          <w:szCs w:val="24"/>
          <w:lang w:eastAsia="ro-RO"/>
        </w:rPr>
        <w:t xml:space="preserve">ul </w:t>
      </w:r>
      <w:r w:rsidRPr="008568B4">
        <w:rPr>
          <w:rFonts w:eastAsia="Times New Roman" w:cs="Arial"/>
          <w:i/>
          <w:szCs w:val="24"/>
          <w:lang w:eastAsia="ro-RO"/>
        </w:rPr>
        <w:t>http://www.tuiasi.ro/facultati/hidro/</w:t>
      </w:r>
      <w:r w:rsidRPr="008568B4">
        <w:rPr>
          <w:rFonts w:eastAsia="Times New Roman" w:cs="Arial"/>
          <w:szCs w:val="24"/>
          <w:lang w:eastAsia="ro-RO"/>
        </w:rPr>
        <w:t xml:space="preserve"> ; a Asociatiei Absolventilor de Hidrotehnica din Iasi : Hidro-AS</w:t>
      </w:r>
    </w:p>
    <w:p w:rsidR="008568B4" w:rsidRPr="008568B4" w:rsidRDefault="008568B4" w:rsidP="008568B4">
      <w:pPr>
        <w:spacing w:line="240" w:lineRule="auto"/>
        <w:jc w:val="both"/>
        <w:rPr>
          <w:rFonts w:eastAsia="Times New Roman" w:cs="Arial"/>
          <w:szCs w:val="24"/>
          <w:lang w:eastAsia="ro-RO"/>
        </w:rPr>
      </w:pPr>
      <w:r w:rsidRPr="008568B4">
        <w:rPr>
          <w:rFonts w:eastAsia="Times New Roman" w:cs="Arial"/>
          <w:i/>
          <w:szCs w:val="24"/>
          <w:lang w:eastAsia="ro-RO"/>
        </w:rPr>
        <w:t>http://www.hidro-as.ro</w:t>
      </w:r>
      <w:r w:rsidRPr="008568B4">
        <w:rPr>
          <w:rFonts w:eastAsia="Times New Roman" w:cs="Arial"/>
          <w:szCs w:val="24"/>
          <w:lang w:eastAsia="ro-RO"/>
        </w:rPr>
        <w:t xml:space="preserve"> de asemenea studentii facultatii gestioneza sit</w:t>
      </w:r>
      <w:r w:rsidRPr="008568B4">
        <w:rPr>
          <w:rFonts w:ascii="Cambria Math" w:eastAsia="Times New Roman" w:hAnsi="Cambria Math" w:cs="Cambria Math"/>
          <w:szCs w:val="24"/>
          <w:lang w:eastAsia="ro-RO"/>
        </w:rPr>
        <w:t>‐</w:t>
      </w:r>
      <w:r w:rsidRPr="008568B4">
        <w:rPr>
          <w:rFonts w:eastAsia="Times New Roman" w:cs="Arial"/>
          <w:szCs w:val="24"/>
          <w:lang w:eastAsia="ro-RO"/>
        </w:rPr>
        <w:t xml:space="preserve">ule cu adresa </w:t>
      </w:r>
      <w:hyperlink r:id="rId20" w:history="1">
        <w:r w:rsidRPr="008568B4">
          <w:rPr>
            <w:rFonts w:eastAsia="Times New Roman" w:cs="Arial"/>
            <w:i/>
            <w:iCs/>
            <w:color w:val="0000FF"/>
            <w:szCs w:val="24"/>
            <w:u w:val="single"/>
            <w:lang w:eastAsia="ro-RO"/>
          </w:rPr>
          <w:t>http://www.hidrotehnica.com/</w:t>
        </w:r>
      </w:hyperlink>
      <w:r w:rsidRPr="008568B4">
        <w:rPr>
          <w:rFonts w:eastAsia="Times New Roman" w:cs="Arial"/>
          <w:szCs w:val="24"/>
          <w:lang w:eastAsia="ro-RO"/>
        </w:rPr>
        <w:t xml:space="preserve">. </w:t>
      </w:r>
    </w:p>
    <w:p w:rsidR="008568B4" w:rsidRPr="008568B4" w:rsidRDefault="008568B4" w:rsidP="008568B4">
      <w:pPr>
        <w:spacing w:line="240" w:lineRule="auto"/>
        <w:jc w:val="both"/>
        <w:rPr>
          <w:rFonts w:eastAsia="Times New Roman" w:cs="Arial"/>
          <w:szCs w:val="24"/>
          <w:lang w:eastAsia="ro-RO"/>
        </w:rPr>
      </w:pPr>
      <w:r w:rsidRPr="008568B4">
        <w:rPr>
          <w:rFonts w:eastAsia="Times New Roman" w:cs="Arial"/>
          <w:szCs w:val="24"/>
          <w:lang w:eastAsia="ro-RO"/>
        </w:rPr>
        <w:tab/>
        <w:t xml:space="preserve">- Facultatea are un server cu sistem de operare Linux ce asigura serviciile de </w:t>
      </w:r>
      <w:r w:rsidRPr="008568B4">
        <w:rPr>
          <w:rFonts w:eastAsia="Times New Roman" w:cs="Arial"/>
          <w:i/>
          <w:iCs/>
          <w:szCs w:val="24"/>
          <w:lang w:eastAsia="ro-RO"/>
        </w:rPr>
        <w:t>e</w:t>
      </w:r>
      <w:r w:rsidRPr="008568B4">
        <w:rPr>
          <w:rFonts w:ascii="Cambria Math" w:eastAsia="Times New Roman" w:hAnsi="Cambria Math" w:cs="Cambria Math"/>
          <w:i/>
          <w:iCs/>
          <w:szCs w:val="24"/>
          <w:lang w:eastAsia="ro-RO"/>
        </w:rPr>
        <w:t>‐</w:t>
      </w:r>
      <w:r w:rsidRPr="008568B4">
        <w:rPr>
          <w:rFonts w:eastAsia="Times New Roman" w:cs="Arial"/>
          <w:i/>
          <w:iCs/>
          <w:szCs w:val="24"/>
          <w:lang w:eastAsia="ro-RO"/>
        </w:rPr>
        <w:t xml:space="preserve">mail </w:t>
      </w:r>
      <w:r w:rsidRPr="008568B4">
        <w:rPr>
          <w:rFonts w:eastAsia="Times New Roman" w:cs="Arial"/>
          <w:szCs w:val="24"/>
          <w:lang w:eastAsia="ro-RO"/>
        </w:rPr>
        <w:t>și serviciile de retea (</w:t>
      </w:r>
      <w:r w:rsidRPr="008568B4">
        <w:rPr>
          <w:rFonts w:eastAsia="Times New Roman" w:cs="Arial"/>
          <w:i/>
          <w:iCs/>
          <w:szCs w:val="24"/>
          <w:lang w:eastAsia="ro-RO"/>
        </w:rPr>
        <w:t>web</w:t>
      </w:r>
      <w:r w:rsidRPr="008568B4">
        <w:rPr>
          <w:rFonts w:eastAsia="Times New Roman" w:cs="Arial"/>
          <w:szCs w:val="24"/>
          <w:lang w:eastAsia="ro-RO"/>
        </w:rPr>
        <w:t xml:space="preserve">, </w:t>
      </w:r>
      <w:r w:rsidRPr="008568B4">
        <w:rPr>
          <w:rFonts w:eastAsia="Times New Roman" w:cs="Arial"/>
          <w:i/>
          <w:iCs/>
          <w:szCs w:val="24"/>
          <w:lang w:eastAsia="ro-RO"/>
        </w:rPr>
        <w:t>proxy</w:t>
      </w:r>
      <w:r w:rsidRPr="008568B4">
        <w:rPr>
          <w:rFonts w:eastAsia="Times New Roman" w:cs="Arial"/>
          <w:szCs w:val="24"/>
          <w:lang w:eastAsia="ro-RO"/>
        </w:rPr>
        <w:t>, securitate).</w:t>
      </w:r>
    </w:p>
    <w:p w:rsidR="008568B4" w:rsidRPr="008568B4" w:rsidRDefault="008568B4" w:rsidP="008568B4">
      <w:pPr>
        <w:spacing w:line="240" w:lineRule="auto"/>
        <w:jc w:val="both"/>
        <w:rPr>
          <w:rFonts w:eastAsia="Times New Roman" w:cs="Arial"/>
          <w:szCs w:val="24"/>
          <w:lang w:eastAsia="ro-RO"/>
        </w:rPr>
      </w:pPr>
      <w:r w:rsidRPr="008568B4">
        <w:rPr>
          <w:rFonts w:eastAsia="Times New Roman" w:cs="Arial"/>
          <w:szCs w:val="24"/>
          <w:lang w:eastAsia="ro-RO"/>
        </w:rPr>
        <w:tab/>
        <w:t>- Facultatea dispune de 8 retele locale de laborator cu un numar de calculatoare cuprins intre 10 si 25, un server (programe si fisiere) disponibil doar in cadrul Facultatii si o statie grafica dedicata activitatii de cercetare.</w:t>
      </w:r>
    </w:p>
    <w:p w:rsidR="008568B4" w:rsidRPr="008568B4" w:rsidRDefault="008568B4" w:rsidP="008568B4">
      <w:pPr>
        <w:spacing w:line="240" w:lineRule="auto"/>
        <w:jc w:val="both"/>
        <w:rPr>
          <w:rFonts w:eastAsia="Times New Roman" w:cs="Arial"/>
          <w:szCs w:val="24"/>
          <w:lang w:eastAsia="ro-RO"/>
        </w:rPr>
      </w:pPr>
      <w:r w:rsidRPr="008568B4">
        <w:rPr>
          <w:rFonts w:eastAsia="Times New Roman" w:cs="Arial"/>
          <w:szCs w:val="24"/>
          <w:lang w:eastAsia="ro-RO"/>
        </w:rPr>
        <w:tab/>
        <w:t xml:space="preserve">- Pe langa retelele locale de laborator, la reteaua principala a facultatii mai sunt conectate in jur de 70 calculatoare. </w:t>
      </w:r>
    </w:p>
    <w:p w:rsidR="008568B4" w:rsidRPr="008568B4" w:rsidRDefault="008568B4" w:rsidP="008568B4">
      <w:pPr>
        <w:spacing w:line="240" w:lineRule="auto"/>
        <w:jc w:val="both"/>
        <w:rPr>
          <w:rFonts w:eastAsia="Times New Roman" w:cs="Arial"/>
          <w:szCs w:val="24"/>
          <w:lang w:eastAsia="ro-RO"/>
        </w:rPr>
      </w:pPr>
      <w:r w:rsidRPr="008568B4">
        <w:rPr>
          <w:rFonts w:eastAsia="Times New Roman" w:cs="Arial"/>
          <w:szCs w:val="24"/>
          <w:lang w:eastAsia="ro-RO"/>
        </w:rPr>
        <w:tab/>
        <w:t>- Fiecare dintre cadrele didactice și doctoranzi au câte un calculator conectat la Internet pentru cercetare; tot pentru cercetare fiind disponibilă și o stație grafică. Serviciul de documentare are componente centralizate, dar și distribuite, oferind studenților acces la suportul disciplinelor precum și cercetătorilor la documentația științifică in format electronic.</w:t>
      </w:r>
    </w:p>
    <w:p w:rsidR="008568B4" w:rsidRPr="008568B4" w:rsidRDefault="008568B4" w:rsidP="008568B4">
      <w:pPr>
        <w:spacing w:line="240" w:lineRule="auto"/>
        <w:jc w:val="both"/>
        <w:rPr>
          <w:rFonts w:eastAsia="Times New Roman" w:cs="Arial"/>
          <w:szCs w:val="24"/>
          <w:lang w:eastAsia="ro-RO"/>
        </w:rPr>
      </w:pPr>
      <w:r w:rsidRPr="008568B4">
        <w:rPr>
          <w:rFonts w:eastAsia="Times New Roman" w:cs="Arial"/>
          <w:szCs w:val="24"/>
          <w:lang w:eastAsia="ro-RO"/>
        </w:rPr>
        <w:tab/>
      </w:r>
    </w:p>
    <w:p w:rsidR="008568B4" w:rsidRPr="008568B4" w:rsidRDefault="008568B4" w:rsidP="008568B4">
      <w:pPr>
        <w:spacing w:line="240" w:lineRule="auto"/>
        <w:ind w:firstLine="720"/>
        <w:jc w:val="both"/>
        <w:rPr>
          <w:rFonts w:eastAsia="Times New Roman" w:cs="Arial"/>
          <w:szCs w:val="24"/>
        </w:rPr>
      </w:pPr>
      <w:r w:rsidRPr="008568B4">
        <w:rPr>
          <w:rFonts w:eastAsia="Times New Roman" w:cs="Arial"/>
          <w:szCs w:val="24"/>
          <w:lang w:eastAsia="ro-RO"/>
        </w:rPr>
        <w:t>S-a</w:t>
      </w:r>
      <w:r w:rsidRPr="008568B4">
        <w:rPr>
          <w:rFonts w:eastAsia="Times New Roman" w:cs="Arial"/>
          <w:szCs w:val="24"/>
        </w:rPr>
        <w:t xml:space="preserve"> reactualizat şi recreat </w:t>
      </w:r>
      <w:r w:rsidRPr="008568B4">
        <w:rPr>
          <w:rFonts w:eastAsia="Times New Roman" w:cs="Arial"/>
          <w:i/>
          <w:szCs w:val="24"/>
        </w:rPr>
        <w:t>site-ul Facultății de Hidrotehnică, Geodezie și Ingineria Mediului. Acesta</w:t>
      </w:r>
      <w:r w:rsidRPr="008568B4">
        <w:rPr>
          <w:rFonts w:eastAsia="Times New Roman" w:cs="Arial"/>
          <w:szCs w:val="24"/>
        </w:rPr>
        <w:t xml:space="preserve"> este realizat în conformitate cu reglementările generale ale Universităţii Tehnice „Gheorghe Asachi” din Iaşi: </w:t>
      </w:r>
      <w:hyperlink r:id="rId21" w:history="1">
        <w:r w:rsidRPr="008568B4">
          <w:rPr>
            <w:rFonts w:eastAsia="Times New Roman" w:cs="Arial"/>
            <w:color w:val="0563C1"/>
            <w:szCs w:val="24"/>
            <w:u w:val="single"/>
          </w:rPr>
          <w:t>http://hgim.tuiasi.ro/index.php/ro/</w:t>
        </w:r>
      </w:hyperlink>
    </w:p>
    <w:p w:rsidR="008568B4" w:rsidRPr="008568B4" w:rsidRDefault="008568B4" w:rsidP="008568B4">
      <w:pPr>
        <w:spacing w:line="240" w:lineRule="auto"/>
        <w:ind w:firstLine="720"/>
        <w:jc w:val="both"/>
        <w:rPr>
          <w:rFonts w:eastAsia="Times New Roman" w:cs="Arial"/>
          <w:szCs w:val="24"/>
        </w:rPr>
      </w:pPr>
    </w:p>
    <w:p w:rsidR="008568B4" w:rsidRPr="008568B4" w:rsidRDefault="008568B4" w:rsidP="008568B4">
      <w:pPr>
        <w:spacing w:line="240" w:lineRule="auto"/>
        <w:ind w:firstLine="720"/>
        <w:jc w:val="center"/>
        <w:rPr>
          <w:rFonts w:ascii="Times New Roman" w:eastAsia="Times New Roman" w:hAnsi="Times New Roman"/>
          <w:sz w:val="22"/>
        </w:rPr>
      </w:pPr>
      <w:r w:rsidRPr="008568B4">
        <w:rPr>
          <w:rFonts w:ascii="Times New Roman" w:eastAsia="Times New Roman" w:hAnsi="Times New Roman"/>
          <w:noProof/>
          <w:szCs w:val="24"/>
          <w:lang w:val="en-US"/>
        </w:rPr>
        <w:lastRenderedPageBreak/>
        <w:drawing>
          <wp:inline distT="0" distB="0" distL="0" distR="0" wp14:anchorId="13D8BDB5" wp14:editId="7CF2915B">
            <wp:extent cx="5943600" cy="26384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638425"/>
                    </a:xfrm>
                    <a:prstGeom prst="rect">
                      <a:avLst/>
                    </a:prstGeom>
                  </pic:spPr>
                </pic:pic>
              </a:graphicData>
            </a:graphic>
          </wp:inline>
        </w:drawing>
      </w:r>
    </w:p>
    <w:p w:rsidR="008568B4" w:rsidRPr="008568B4" w:rsidRDefault="008568B4" w:rsidP="008568B4">
      <w:pPr>
        <w:spacing w:line="240" w:lineRule="auto"/>
        <w:rPr>
          <w:rFonts w:ascii="Times New Roman" w:eastAsia="Times New Roman" w:hAnsi="Times New Roman"/>
          <w:sz w:val="22"/>
        </w:rPr>
      </w:pPr>
    </w:p>
    <w:p w:rsidR="008568B4" w:rsidRPr="008568B4" w:rsidRDefault="008568B4" w:rsidP="008568B4">
      <w:pPr>
        <w:spacing w:line="240" w:lineRule="auto"/>
        <w:jc w:val="both"/>
        <w:rPr>
          <w:rFonts w:ascii="Times New Roman" w:eastAsia="Times New Roman" w:hAnsi="Times New Roman"/>
          <w:sz w:val="22"/>
        </w:rPr>
      </w:pPr>
      <w:r w:rsidRPr="008568B4">
        <w:rPr>
          <w:rFonts w:ascii="Times New Roman" w:eastAsia="Times New Roman" w:hAnsi="Times New Roman"/>
          <w:sz w:val="22"/>
        </w:rPr>
        <w:tab/>
        <w:t>Structura site-ului urmează linia site-ului general al UTI, cu o structură de sub-pagini.</w:t>
      </w:r>
    </w:p>
    <w:p w:rsidR="008568B4" w:rsidRPr="008568B4" w:rsidRDefault="008568B4" w:rsidP="008568B4">
      <w:pPr>
        <w:spacing w:line="240" w:lineRule="auto"/>
        <w:jc w:val="both"/>
        <w:rPr>
          <w:rFonts w:ascii="Times New Roman" w:eastAsia="Times New Roman" w:hAnsi="Times New Roman"/>
          <w:sz w:val="22"/>
        </w:rPr>
      </w:pPr>
    </w:p>
    <w:p w:rsidR="008568B4" w:rsidRPr="008568B4" w:rsidRDefault="008568B4" w:rsidP="008568B4">
      <w:pPr>
        <w:spacing w:line="240" w:lineRule="auto"/>
        <w:jc w:val="center"/>
        <w:rPr>
          <w:rFonts w:ascii="Times New Roman" w:eastAsia="Times New Roman" w:hAnsi="Times New Roman"/>
          <w:sz w:val="22"/>
        </w:rPr>
      </w:pPr>
      <w:r w:rsidRPr="008568B4">
        <w:rPr>
          <w:rFonts w:ascii="Times New Roman" w:eastAsia="Times New Roman" w:hAnsi="Times New Roman"/>
          <w:noProof/>
          <w:szCs w:val="24"/>
          <w:lang w:val="en-US"/>
        </w:rPr>
        <w:drawing>
          <wp:inline distT="0" distB="0" distL="0" distR="0" wp14:anchorId="00BF50A4" wp14:editId="46854B5D">
            <wp:extent cx="5070168" cy="2266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74272" cy="2268785"/>
                    </a:xfrm>
                    <a:prstGeom prst="rect">
                      <a:avLst/>
                    </a:prstGeom>
                  </pic:spPr>
                </pic:pic>
              </a:graphicData>
            </a:graphic>
          </wp:inline>
        </w:drawing>
      </w:r>
    </w:p>
    <w:p w:rsidR="008568B4" w:rsidRPr="008568B4" w:rsidRDefault="008568B4" w:rsidP="008568B4">
      <w:pPr>
        <w:spacing w:line="240" w:lineRule="auto"/>
        <w:jc w:val="both"/>
        <w:rPr>
          <w:rFonts w:eastAsia="Times New Roman" w:cs="Arial"/>
          <w:b/>
          <w:i/>
          <w:szCs w:val="24"/>
        </w:rPr>
      </w:pPr>
    </w:p>
    <w:p w:rsidR="008568B4" w:rsidRPr="008568B4" w:rsidRDefault="008568B4" w:rsidP="008568B4">
      <w:pPr>
        <w:spacing w:line="240" w:lineRule="auto"/>
        <w:ind w:firstLine="720"/>
        <w:jc w:val="both"/>
        <w:rPr>
          <w:rFonts w:eastAsia="Times New Roman" w:cs="Arial"/>
          <w:szCs w:val="24"/>
        </w:rPr>
      </w:pPr>
      <w:r w:rsidRPr="008568B4">
        <w:rPr>
          <w:rFonts w:eastAsia="Times New Roman" w:cs="Arial"/>
          <w:szCs w:val="24"/>
        </w:rPr>
        <w:t xml:space="preserve">Site-ul cuprinde informații legate de Organizare, Departamente, Admitere, Studii, Burse, Cazare, șamd. </w:t>
      </w:r>
    </w:p>
    <w:p w:rsidR="008568B4" w:rsidRPr="008568B4" w:rsidRDefault="008568B4" w:rsidP="008568B4">
      <w:pPr>
        <w:spacing w:line="240" w:lineRule="auto"/>
        <w:jc w:val="both"/>
        <w:rPr>
          <w:rFonts w:eastAsia="Times New Roman" w:cs="Arial"/>
          <w:b/>
          <w:szCs w:val="24"/>
        </w:rPr>
      </w:pPr>
      <w:r w:rsidRPr="008568B4">
        <w:rPr>
          <w:rFonts w:eastAsia="Times New Roman" w:cs="Arial"/>
          <w:szCs w:val="24"/>
        </w:rPr>
        <w:t>Acesta este permanent actualizat cu ultimele informații în secțiunile Anunțuri și Noutăți</w:t>
      </w:r>
      <w:r w:rsidRPr="008568B4">
        <w:rPr>
          <w:rFonts w:eastAsia="Times New Roman" w:cs="Arial"/>
          <w:b/>
          <w:szCs w:val="24"/>
        </w:rPr>
        <w:t>.</w:t>
      </w:r>
    </w:p>
    <w:p w:rsidR="008568B4" w:rsidRPr="008568B4" w:rsidRDefault="008568B4" w:rsidP="008568B4">
      <w:pPr>
        <w:spacing w:line="240" w:lineRule="auto"/>
        <w:rPr>
          <w:rFonts w:eastAsia="Times New Roman" w:cs="Arial"/>
          <w:b/>
          <w:sz w:val="22"/>
          <w:lang w:eastAsia="ro-RO"/>
        </w:rPr>
      </w:pPr>
    </w:p>
    <w:p w:rsidR="008568B4" w:rsidRPr="008568B4" w:rsidRDefault="008568B4" w:rsidP="008568B4">
      <w:pPr>
        <w:spacing w:line="240" w:lineRule="auto"/>
        <w:rPr>
          <w:rFonts w:eastAsia="Times New Roman" w:cs="Arial"/>
          <w:b/>
          <w:sz w:val="22"/>
          <w:lang w:eastAsia="ro-RO"/>
        </w:rPr>
      </w:pPr>
    </w:p>
    <w:p w:rsidR="008568B4" w:rsidRPr="008568B4" w:rsidRDefault="008568B4" w:rsidP="008568B4">
      <w:pPr>
        <w:spacing w:line="240" w:lineRule="auto"/>
        <w:rPr>
          <w:rFonts w:eastAsia="Times New Roman" w:cs="Arial"/>
          <w:b/>
          <w:sz w:val="22"/>
          <w:lang w:eastAsia="ro-RO"/>
        </w:rPr>
      </w:pPr>
      <w:r w:rsidRPr="008568B4">
        <w:rPr>
          <w:rFonts w:eastAsia="Times New Roman" w:cs="Arial"/>
          <w:b/>
          <w:sz w:val="22"/>
          <w:lang w:eastAsia="ro-RO"/>
        </w:rPr>
        <w:t>Suntem activi împreună cu studenții și absolvenții noștri și pe rețelele de socializare (Facebook)</w:t>
      </w:r>
    </w:p>
    <w:p w:rsidR="008568B4" w:rsidRPr="008568B4" w:rsidRDefault="008568B4" w:rsidP="008568B4">
      <w:pPr>
        <w:spacing w:line="240" w:lineRule="auto"/>
        <w:rPr>
          <w:rFonts w:eastAsia="Times New Roman" w:cs="Arial"/>
          <w:b/>
          <w:sz w:val="22"/>
          <w:lang w:eastAsia="ro-RO"/>
        </w:rPr>
      </w:pPr>
    </w:p>
    <w:p w:rsidR="008568B4" w:rsidRPr="008568B4" w:rsidRDefault="00F973CF" w:rsidP="008568B4">
      <w:pPr>
        <w:spacing w:line="240" w:lineRule="auto"/>
        <w:rPr>
          <w:rFonts w:eastAsia="Times New Roman" w:cs="Arial"/>
          <w:b/>
          <w:color w:val="FF0000"/>
          <w:sz w:val="22"/>
          <w:lang w:eastAsia="ro-RO"/>
        </w:rPr>
      </w:pPr>
      <w:hyperlink r:id="rId24" w:history="1">
        <w:r w:rsidR="008568B4" w:rsidRPr="008568B4">
          <w:rPr>
            <w:rFonts w:eastAsia="Times New Roman" w:cs="Arial"/>
            <w:b/>
            <w:color w:val="0000FF"/>
            <w:sz w:val="22"/>
            <w:u w:val="single"/>
            <w:lang w:eastAsia="ro-RO"/>
          </w:rPr>
          <w:t>https://www.facebook.com/</w:t>
        </w:r>
      </w:hyperlink>
    </w:p>
    <w:p w:rsidR="008568B4" w:rsidRPr="008568B4" w:rsidRDefault="008568B4" w:rsidP="008568B4">
      <w:pPr>
        <w:spacing w:line="240" w:lineRule="auto"/>
        <w:rPr>
          <w:rFonts w:eastAsia="Times New Roman" w:cs="Arial"/>
          <w:b/>
          <w:color w:val="FF0000"/>
          <w:sz w:val="22"/>
          <w:lang w:eastAsia="ro-RO"/>
        </w:rPr>
      </w:pPr>
    </w:p>
    <w:p w:rsidR="008568B4" w:rsidRPr="008568B4" w:rsidRDefault="008568B4" w:rsidP="00EA134A">
      <w:pPr>
        <w:numPr>
          <w:ilvl w:val="0"/>
          <w:numId w:val="23"/>
        </w:numPr>
        <w:spacing w:line="240" w:lineRule="auto"/>
        <w:contextualSpacing/>
        <w:jc w:val="both"/>
        <w:rPr>
          <w:rFonts w:eastAsia="Times New Roman" w:cs="Arial"/>
          <w:color w:val="000000"/>
          <w:szCs w:val="24"/>
          <w:lang w:eastAsia="ro-RO"/>
        </w:rPr>
      </w:pPr>
      <w:r w:rsidRPr="008568B4">
        <w:rPr>
          <w:rFonts w:eastAsia="Times New Roman" w:cs="Arial"/>
          <w:color w:val="000000"/>
          <w:szCs w:val="24"/>
          <w:lang w:eastAsia="ro-RO"/>
        </w:rPr>
        <w:t>Pagina oficială a Facultății de Hidrotehnică, Geodezie și Ingineria Mediului</w:t>
      </w:r>
    </w:p>
    <w:p w:rsidR="008568B4" w:rsidRPr="008568B4" w:rsidRDefault="008568B4" w:rsidP="008568B4">
      <w:pPr>
        <w:spacing w:line="240" w:lineRule="auto"/>
        <w:jc w:val="both"/>
        <w:rPr>
          <w:rFonts w:eastAsia="Times New Roman" w:cs="Arial"/>
          <w:b/>
          <w:color w:val="000000"/>
          <w:sz w:val="22"/>
          <w:lang w:eastAsia="ro-RO"/>
        </w:rPr>
      </w:pPr>
    </w:p>
    <w:p w:rsidR="008568B4" w:rsidRPr="008568B4" w:rsidRDefault="00F973CF" w:rsidP="008568B4">
      <w:pPr>
        <w:spacing w:line="240" w:lineRule="auto"/>
        <w:jc w:val="both"/>
        <w:rPr>
          <w:rFonts w:eastAsia="Times New Roman" w:cs="Arial"/>
          <w:b/>
          <w:i/>
          <w:color w:val="000000"/>
          <w:sz w:val="22"/>
          <w:lang w:eastAsia="ro-RO"/>
        </w:rPr>
      </w:pPr>
      <w:hyperlink r:id="rId25" w:history="1">
        <w:r w:rsidR="008568B4" w:rsidRPr="008568B4">
          <w:rPr>
            <w:rFonts w:eastAsia="Times New Roman" w:cs="Arial"/>
            <w:b/>
            <w:i/>
            <w:color w:val="0563C1"/>
            <w:sz w:val="22"/>
            <w:u w:val="single"/>
            <w:lang w:eastAsia="ro-RO"/>
          </w:rPr>
          <w:t>https://www.facebook.com/HGIMIasi/</w:t>
        </w:r>
      </w:hyperlink>
    </w:p>
    <w:p w:rsidR="008568B4" w:rsidRPr="008568B4" w:rsidRDefault="008568B4" w:rsidP="008568B4">
      <w:pPr>
        <w:spacing w:line="240" w:lineRule="auto"/>
        <w:jc w:val="both"/>
        <w:rPr>
          <w:rFonts w:ascii="Times New Roman" w:eastAsia="Times New Roman" w:hAnsi="Times New Roman"/>
          <w:b/>
          <w:i/>
          <w:color w:val="000000"/>
          <w:sz w:val="22"/>
          <w:lang w:eastAsia="ro-RO"/>
        </w:rPr>
      </w:pPr>
    </w:p>
    <w:p w:rsidR="008568B4" w:rsidRPr="008568B4" w:rsidRDefault="008568B4" w:rsidP="008568B4">
      <w:pPr>
        <w:spacing w:line="240" w:lineRule="auto"/>
        <w:jc w:val="center"/>
        <w:rPr>
          <w:rFonts w:ascii="Times New Roman" w:eastAsia="Times New Roman" w:hAnsi="Times New Roman"/>
          <w:b/>
          <w:i/>
          <w:color w:val="000000"/>
          <w:sz w:val="22"/>
          <w:lang w:eastAsia="ro-RO"/>
        </w:rPr>
      </w:pPr>
      <w:r w:rsidRPr="008568B4">
        <w:rPr>
          <w:rFonts w:ascii="Times New Roman" w:eastAsia="Times New Roman" w:hAnsi="Times New Roman"/>
          <w:noProof/>
          <w:szCs w:val="24"/>
          <w:lang w:val="en-US"/>
        </w:rPr>
        <w:lastRenderedPageBreak/>
        <w:drawing>
          <wp:inline distT="0" distB="0" distL="0" distR="0" wp14:anchorId="02A919F0" wp14:editId="2C54C163">
            <wp:extent cx="3030558" cy="17653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39635" cy="1770587"/>
                    </a:xfrm>
                    <a:prstGeom prst="rect">
                      <a:avLst/>
                    </a:prstGeom>
                    <a:noFill/>
                    <a:ln>
                      <a:noFill/>
                    </a:ln>
                  </pic:spPr>
                </pic:pic>
              </a:graphicData>
            </a:graphic>
          </wp:inline>
        </w:drawing>
      </w:r>
    </w:p>
    <w:p w:rsidR="008568B4" w:rsidRPr="008568B4" w:rsidRDefault="008568B4" w:rsidP="008568B4">
      <w:pPr>
        <w:spacing w:line="240" w:lineRule="auto"/>
        <w:rPr>
          <w:rFonts w:ascii="Times New Roman" w:eastAsia="Times New Roman" w:hAnsi="Times New Roman"/>
          <w:b/>
          <w:color w:val="FF0000"/>
          <w:sz w:val="22"/>
          <w:lang w:eastAsia="ro-RO"/>
        </w:rPr>
      </w:pPr>
    </w:p>
    <w:p w:rsidR="008568B4" w:rsidRPr="008568B4" w:rsidRDefault="008568B4" w:rsidP="00EA134A">
      <w:pPr>
        <w:numPr>
          <w:ilvl w:val="0"/>
          <w:numId w:val="23"/>
        </w:numPr>
        <w:spacing w:line="240" w:lineRule="auto"/>
        <w:contextualSpacing/>
        <w:rPr>
          <w:rFonts w:eastAsia="Times New Roman" w:cs="Arial"/>
          <w:color w:val="000000"/>
          <w:szCs w:val="24"/>
          <w:lang w:eastAsia="ro-RO"/>
        </w:rPr>
      </w:pPr>
      <w:r w:rsidRPr="008568B4">
        <w:rPr>
          <w:rFonts w:eastAsia="Times New Roman" w:cs="Arial"/>
          <w:color w:val="000000"/>
          <w:szCs w:val="24"/>
          <w:lang w:eastAsia="ro-RO"/>
        </w:rPr>
        <w:t>Grupul studenților și absolvenților Facultății de Hidrotehnică, Geodezie și Ingineria Mediului</w:t>
      </w:r>
    </w:p>
    <w:p w:rsidR="008568B4" w:rsidRPr="008568B4" w:rsidRDefault="008568B4" w:rsidP="008568B4">
      <w:pPr>
        <w:spacing w:line="240" w:lineRule="auto"/>
        <w:rPr>
          <w:rFonts w:ascii="Times New Roman" w:eastAsia="Times New Roman" w:hAnsi="Times New Roman"/>
          <w:b/>
          <w:color w:val="000000"/>
          <w:sz w:val="22"/>
          <w:lang w:eastAsia="ro-RO"/>
        </w:rPr>
      </w:pPr>
      <w:r w:rsidRPr="008568B4">
        <w:rPr>
          <w:rFonts w:ascii="Times New Roman" w:eastAsia="Times New Roman" w:hAnsi="Times New Roman"/>
          <w:b/>
          <w:color w:val="000000"/>
          <w:sz w:val="22"/>
          <w:lang w:eastAsia="ro-RO"/>
        </w:rPr>
        <w:t>https://www.facebook.com/groups/167269903421569/</w:t>
      </w:r>
    </w:p>
    <w:p w:rsidR="008568B4" w:rsidRPr="008568B4" w:rsidRDefault="008568B4" w:rsidP="008568B4">
      <w:pPr>
        <w:spacing w:line="240" w:lineRule="auto"/>
        <w:rPr>
          <w:rFonts w:ascii="Times New Roman" w:eastAsia="Times New Roman" w:hAnsi="Times New Roman"/>
          <w:b/>
          <w:color w:val="FF0000"/>
          <w:sz w:val="22"/>
          <w:lang w:eastAsia="ro-RO"/>
        </w:rPr>
      </w:pPr>
    </w:p>
    <w:p w:rsidR="008568B4" w:rsidRPr="008568B4" w:rsidRDefault="008568B4" w:rsidP="008568B4">
      <w:pPr>
        <w:spacing w:line="240" w:lineRule="auto"/>
        <w:jc w:val="center"/>
        <w:rPr>
          <w:rFonts w:ascii="Times New Roman" w:eastAsia="Times New Roman" w:hAnsi="Times New Roman"/>
          <w:b/>
          <w:color w:val="FF0000"/>
          <w:sz w:val="22"/>
        </w:rPr>
      </w:pPr>
      <w:r w:rsidRPr="008568B4">
        <w:rPr>
          <w:rFonts w:ascii="Times New Roman" w:eastAsia="Times New Roman" w:hAnsi="Times New Roman"/>
          <w:noProof/>
          <w:sz w:val="22"/>
          <w:lang w:val="en-US"/>
        </w:rPr>
        <w:drawing>
          <wp:inline distT="0" distB="0" distL="0" distR="0" wp14:anchorId="4A8BCB75" wp14:editId="700925D6">
            <wp:extent cx="3949700" cy="1637269"/>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l="5814" t="2580" r="27713" b="48778"/>
                    <a:stretch>
                      <a:fillRect/>
                    </a:stretch>
                  </pic:blipFill>
                  <pic:spPr bwMode="auto">
                    <a:xfrm>
                      <a:off x="0" y="0"/>
                      <a:ext cx="3964331" cy="1643334"/>
                    </a:xfrm>
                    <a:prstGeom prst="rect">
                      <a:avLst/>
                    </a:prstGeom>
                    <a:noFill/>
                    <a:ln>
                      <a:noFill/>
                    </a:ln>
                  </pic:spPr>
                </pic:pic>
              </a:graphicData>
            </a:graphic>
          </wp:inline>
        </w:drawing>
      </w:r>
    </w:p>
    <w:p w:rsidR="008568B4" w:rsidRPr="008568B4" w:rsidRDefault="008568B4" w:rsidP="008568B4">
      <w:pPr>
        <w:spacing w:line="240" w:lineRule="auto"/>
        <w:ind w:firstLine="709"/>
        <w:jc w:val="both"/>
        <w:rPr>
          <w:rFonts w:ascii="Times New Roman" w:eastAsia="Times New Roman" w:hAnsi="Times New Roman"/>
          <w:sz w:val="22"/>
        </w:rPr>
      </w:pPr>
    </w:p>
    <w:p w:rsidR="008568B4" w:rsidRPr="008568B4" w:rsidRDefault="008568B4" w:rsidP="00EA134A">
      <w:pPr>
        <w:numPr>
          <w:ilvl w:val="0"/>
          <w:numId w:val="23"/>
        </w:numPr>
        <w:spacing w:line="240" w:lineRule="auto"/>
        <w:contextualSpacing/>
        <w:rPr>
          <w:rFonts w:ascii="Times New Roman" w:eastAsia="Times New Roman" w:hAnsi="Times New Roman"/>
          <w:sz w:val="22"/>
        </w:rPr>
      </w:pPr>
      <w:r w:rsidRPr="008568B4">
        <w:rPr>
          <w:rFonts w:ascii="Times New Roman" w:eastAsia="Times New Roman" w:hAnsi="Times New Roman"/>
          <w:sz w:val="22"/>
        </w:rPr>
        <w:t>Pagina oficială a Asociației studenților și absolvenților de la HGIM (ASA HGIM)</w:t>
      </w:r>
    </w:p>
    <w:p w:rsidR="008568B4" w:rsidRPr="008568B4" w:rsidRDefault="008568B4" w:rsidP="008568B4">
      <w:pPr>
        <w:spacing w:line="240" w:lineRule="auto"/>
        <w:rPr>
          <w:rFonts w:ascii="Times New Roman" w:eastAsia="Times New Roman" w:hAnsi="Times New Roman"/>
          <w:sz w:val="22"/>
        </w:rPr>
      </w:pPr>
    </w:p>
    <w:p w:rsidR="008568B4" w:rsidRPr="008568B4" w:rsidRDefault="00F973CF" w:rsidP="008568B4">
      <w:pPr>
        <w:spacing w:line="240" w:lineRule="auto"/>
        <w:rPr>
          <w:rFonts w:ascii="Times New Roman" w:eastAsia="Times New Roman" w:hAnsi="Times New Roman"/>
          <w:b/>
          <w:i/>
          <w:sz w:val="22"/>
        </w:rPr>
      </w:pPr>
      <w:hyperlink r:id="rId28" w:history="1">
        <w:r w:rsidR="008568B4" w:rsidRPr="008568B4">
          <w:rPr>
            <w:rFonts w:ascii="Times New Roman" w:eastAsia="Times New Roman" w:hAnsi="Times New Roman"/>
            <w:color w:val="0000FF"/>
            <w:szCs w:val="24"/>
            <w:u w:val="single"/>
            <w:lang w:val="en-US"/>
          </w:rPr>
          <w:t>https://www.facebook.com/Asocia%C8%9Bia-Studen%C8%9Bilor-%C8%99i-Absolven%C8%9Bilor-de-la-HGIM-180165036239688/</w:t>
        </w:r>
      </w:hyperlink>
    </w:p>
    <w:p w:rsidR="008568B4" w:rsidRPr="008568B4" w:rsidRDefault="008568B4" w:rsidP="008568B4">
      <w:pPr>
        <w:spacing w:line="240" w:lineRule="auto"/>
        <w:jc w:val="both"/>
        <w:rPr>
          <w:rFonts w:ascii="Times New Roman" w:eastAsia="Times New Roman" w:hAnsi="Times New Roman"/>
          <w:sz w:val="22"/>
          <w:lang w:eastAsia="ro-RO"/>
        </w:rPr>
      </w:pPr>
    </w:p>
    <w:p w:rsidR="008568B4" w:rsidRPr="008568B4" w:rsidRDefault="008568B4" w:rsidP="008568B4">
      <w:pPr>
        <w:spacing w:line="240" w:lineRule="auto"/>
        <w:jc w:val="both"/>
        <w:rPr>
          <w:rFonts w:ascii="Times New Roman" w:eastAsia="Times New Roman" w:hAnsi="Times New Roman"/>
          <w:sz w:val="22"/>
          <w:lang w:eastAsia="ro-RO"/>
        </w:rPr>
      </w:pPr>
    </w:p>
    <w:p w:rsidR="008568B4" w:rsidRPr="008568B4" w:rsidRDefault="008568B4" w:rsidP="008568B4">
      <w:pPr>
        <w:spacing w:line="240" w:lineRule="auto"/>
        <w:jc w:val="center"/>
        <w:rPr>
          <w:rFonts w:ascii="Times New Roman" w:eastAsia="Times New Roman" w:hAnsi="Times New Roman"/>
          <w:sz w:val="22"/>
          <w:lang w:eastAsia="ro-RO"/>
        </w:rPr>
      </w:pPr>
      <w:r w:rsidRPr="008568B4">
        <w:rPr>
          <w:rFonts w:ascii="Times New Roman" w:eastAsia="Times New Roman" w:hAnsi="Times New Roman"/>
          <w:noProof/>
          <w:szCs w:val="24"/>
          <w:lang w:val="en-US"/>
        </w:rPr>
        <w:drawing>
          <wp:inline distT="0" distB="0" distL="0" distR="0" wp14:anchorId="29FD76E2" wp14:editId="7BC6848E">
            <wp:extent cx="3729166" cy="184785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68673" cy="1867426"/>
                    </a:xfrm>
                    <a:prstGeom prst="rect">
                      <a:avLst/>
                    </a:prstGeom>
                  </pic:spPr>
                </pic:pic>
              </a:graphicData>
            </a:graphic>
          </wp:inline>
        </w:drawing>
      </w:r>
    </w:p>
    <w:p w:rsidR="008568B4" w:rsidRPr="008568B4" w:rsidRDefault="008568B4" w:rsidP="008568B4">
      <w:pPr>
        <w:spacing w:line="240" w:lineRule="auto"/>
        <w:rPr>
          <w:rFonts w:ascii="Times New Roman" w:eastAsia="Times New Roman" w:hAnsi="Times New Roman"/>
          <w:szCs w:val="24"/>
          <w:lang w:val="en-US"/>
        </w:rPr>
      </w:pPr>
    </w:p>
    <w:p w:rsidR="008568B4" w:rsidRPr="008568B4" w:rsidRDefault="008568B4" w:rsidP="008568B4">
      <w:pPr>
        <w:spacing w:line="240" w:lineRule="auto"/>
        <w:rPr>
          <w:rFonts w:ascii="Times New Roman" w:eastAsia="Times New Roman" w:hAnsi="Times New Roman"/>
          <w:szCs w:val="24"/>
          <w:lang w:val="en-US"/>
        </w:rPr>
      </w:pPr>
    </w:p>
    <w:p w:rsidR="008568B4" w:rsidRPr="008568B4" w:rsidRDefault="008568B4" w:rsidP="008568B4">
      <w:pPr>
        <w:spacing w:line="240" w:lineRule="auto"/>
        <w:ind w:firstLine="709"/>
        <w:jc w:val="both"/>
        <w:rPr>
          <w:rFonts w:eastAsia="Times New Roman" w:cs="Arial"/>
          <w:szCs w:val="24"/>
        </w:rPr>
      </w:pPr>
      <w:r w:rsidRPr="008568B4">
        <w:rPr>
          <w:rFonts w:eastAsia="Times New Roman" w:cs="Arial"/>
          <w:noProof/>
          <w:szCs w:val="24"/>
          <w:lang w:val="en-US"/>
        </w:rPr>
        <w:lastRenderedPageBreak/>
        <w:drawing>
          <wp:anchor distT="0" distB="0" distL="114300" distR="114300" simplePos="0" relativeHeight="251662336" behindDoc="0" locked="0" layoutInCell="1" allowOverlap="1" wp14:anchorId="09D82E3B" wp14:editId="45723D9D">
            <wp:simplePos x="0" y="0"/>
            <wp:positionH relativeFrom="margin">
              <wp:align>center</wp:align>
            </wp:positionH>
            <wp:positionV relativeFrom="paragraph">
              <wp:posOffset>933450</wp:posOffset>
            </wp:positionV>
            <wp:extent cx="4335780" cy="3009265"/>
            <wp:effectExtent l="0" t="0" r="7620" b="63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t="15807" b="4805"/>
                    <a:stretch>
                      <a:fillRect/>
                    </a:stretch>
                  </pic:blipFill>
                  <pic:spPr bwMode="auto">
                    <a:xfrm>
                      <a:off x="0" y="0"/>
                      <a:ext cx="4335780" cy="3009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68B4">
        <w:rPr>
          <w:rFonts w:eastAsia="Times New Roman" w:cs="Arial"/>
          <w:b/>
          <w:szCs w:val="24"/>
        </w:rPr>
        <w:t>Site-ul Centrului de Cercetare Hidromed</w:t>
      </w:r>
      <w:r w:rsidRPr="008568B4">
        <w:rPr>
          <w:rFonts w:eastAsia="Times New Roman" w:cs="Arial"/>
          <w:szCs w:val="24"/>
        </w:rPr>
        <w:t xml:space="preserve"> a fost creat pentru a asigura transparenţa activităţilor de cercetare derulate prin intermediul acestui Centru. In acest sens a fost achiziţionat un domeniu web </w:t>
      </w:r>
      <w:r w:rsidRPr="008568B4">
        <w:rPr>
          <w:rFonts w:eastAsia="Times New Roman" w:cs="Arial"/>
          <w:color w:val="0070C0"/>
          <w:szCs w:val="24"/>
        </w:rPr>
        <w:t>(</w:t>
      </w:r>
      <w:hyperlink r:id="rId31" w:history="1">
        <w:r w:rsidRPr="008568B4">
          <w:rPr>
            <w:rFonts w:eastAsia="Times New Roman" w:cs="Arial"/>
            <w:color w:val="0070C0"/>
            <w:szCs w:val="24"/>
            <w:u w:val="single"/>
          </w:rPr>
          <w:t>http://www.hidromed.ro/</w:t>
        </w:r>
      </w:hyperlink>
      <w:r w:rsidRPr="008568B4">
        <w:rPr>
          <w:rFonts w:eastAsia="Times New Roman" w:cs="Arial"/>
          <w:color w:val="0070C0"/>
          <w:szCs w:val="24"/>
        </w:rPr>
        <w:t>)</w:t>
      </w:r>
      <w:r w:rsidRPr="008568B4">
        <w:rPr>
          <w:rFonts w:eastAsia="Times New Roman" w:cs="Arial"/>
          <w:szCs w:val="24"/>
        </w:rPr>
        <w:t xml:space="preserve"> si au fost create secţiunile : „</w:t>
      </w:r>
      <w:hyperlink r:id="rId32" w:tgtFrame="_self" w:history="1">
        <w:r w:rsidRPr="008568B4">
          <w:rPr>
            <w:rFonts w:eastAsia="Times New Roman" w:cs="Arial"/>
            <w:bCs/>
            <w:i/>
            <w:szCs w:val="24"/>
          </w:rPr>
          <w:t>Acasa</w:t>
        </w:r>
      </w:hyperlink>
      <w:r w:rsidRPr="008568B4">
        <w:rPr>
          <w:rFonts w:eastAsia="Times New Roman" w:cs="Arial"/>
          <w:i/>
          <w:szCs w:val="24"/>
        </w:rPr>
        <w:t xml:space="preserve">, </w:t>
      </w:r>
      <w:r w:rsidRPr="008568B4">
        <w:rPr>
          <w:rFonts w:eastAsia="Times New Roman" w:cs="Arial"/>
          <w:bCs/>
          <w:i/>
          <w:szCs w:val="24"/>
        </w:rPr>
        <w:t>Echipa</w:t>
      </w:r>
      <w:r w:rsidRPr="008568B4">
        <w:rPr>
          <w:rFonts w:eastAsia="Times New Roman" w:cs="Arial"/>
          <w:i/>
          <w:szCs w:val="24"/>
        </w:rPr>
        <w:t xml:space="preserve">, </w:t>
      </w:r>
      <w:r w:rsidRPr="008568B4">
        <w:rPr>
          <w:rFonts w:eastAsia="Times New Roman" w:cs="Arial"/>
          <w:bCs/>
          <w:i/>
          <w:szCs w:val="24"/>
        </w:rPr>
        <w:t>Contracte de expertiză</w:t>
      </w:r>
      <w:r w:rsidRPr="008568B4">
        <w:rPr>
          <w:rFonts w:eastAsia="Times New Roman" w:cs="Arial"/>
          <w:i/>
          <w:szCs w:val="24"/>
        </w:rPr>
        <w:t xml:space="preserve">, </w:t>
      </w:r>
      <w:r w:rsidRPr="008568B4">
        <w:rPr>
          <w:rFonts w:eastAsia="Times New Roman" w:cs="Arial"/>
          <w:bCs/>
          <w:i/>
          <w:szCs w:val="24"/>
        </w:rPr>
        <w:t>Contracte de cercetare,</w:t>
      </w:r>
      <w:r w:rsidRPr="008568B4">
        <w:rPr>
          <w:rFonts w:eastAsia="Times New Roman" w:cs="Arial"/>
          <w:i/>
          <w:szCs w:val="24"/>
        </w:rPr>
        <w:t xml:space="preserve"> </w:t>
      </w:r>
      <w:r w:rsidRPr="008568B4">
        <w:rPr>
          <w:rFonts w:eastAsia="Times New Roman" w:cs="Arial"/>
          <w:bCs/>
          <w:i/>
          <w:szCs w:val="24"/>
        </w:rPr>
        <w:t>Granturi de cercetare</w:t>
      </w:r>
      <w:r w:rsidRPr="008568B4">
        <w:rPr>
          <w:rFonts w:eastAsia="Times New Roman" w:cs="Arial"/>
          <w:i/>
          <w:szCs w:val="24"/>
        </w:rPr>
        <w:t xml:space="preserve">, </w:t>
      </w:r>
      <w:r w:rsidRPr="008568B4">
        <w:rPr>
          <w:rFonts w:eastAsia="Times New Roman" w:cs="Arial"/>
          <w:bCs/>
          <w:i/>
          <w:szCs w:val="24"/>
        </w:rPr>
        <w:t>Program PN2</w:t>
      </w:r>
      <w:r w:rsidRPr="008568B4">
        <w:rPr>
          <w:rFonts w:eastAsia="Times New Roman" w:cs="Arial"/>
          <w:i/>
          <w:szCs w:val="24"/>
        </w:rPr>
        <w:t xml:space="preserve">, </w:t>
      </w:r>
      <w:r w:rsidRPr="008568B4">
        <w:rPr>
          <w:rFonts w:eastAsia="Times New Roman" w:cs="Arial"/>
          <w:bCs/>
          <w:i/>
          <w:szCs w:val="24"/>
        </w:rPr>
        <w:t>Link</w:t>
      </w:r>
      <w:r w:rsidRPr="008568B4">
        <w:rPr>
          <w:rFonts w:eastAsia="Times New Roman" w:cs="Arial"/>
          <w:i/>
          <w:szCs w:val="24"/>
        </w:rPr>
        <w:t>,</w:t>
      </w:r>
      <w:r w:rsidRPr="008568B4">
        <w:rPr>
          <w:rFonts w:eastAsia="Times New Roman" w:cs="Arial"/>
          <w:bCs/>
          <w:i/>
          <w:szCs w:val="24"/>
        </w:rPr>
        <w:t>Contact</w:t>
      </w:r>
      <w:r w:rsidRPr="008568B4">
        <w:rPr>
          <w:rFonts w:eastAsia="Times New Roman" w:cs="Arial"/>
          <w:szCs w:val="24"/>
        </w:rPr>
        <w:t>” pentru o cât mai bună structurare a domeniului, în funcţie de programele de cercetare derulate.</w:t>
      </w:r>
    </w:p>
    <w:p w:rsidR="008568B4" w:rsidRPr="008568B4" w:rsidRDefault="008568B4" w:rsidP="008568B4">
      <w:pPr>
        <w:spacing w:line="240" w:lineRule="auto"/>
        <w:rPr>
          <w:rFonts w:eastAsia="Times New Roman" w:cs="Arial"/>
          <w:b/>
          <w:sz w:val="22"/>
          <w:lang w:eastAsia="ro-RO"/>
        </w:rPr>
      </w:pPr>
    </w:p>
    <w:p w:rsidR="008568B4" w:rsidRPr="008568B4" w:rsidRDefault="008568B4" w:rsidP="008568B4">
      <w:pPr>
        <w:spacing w:line="240" w:lineRule="auto"/>
        <w:jc w:val="both"/>
        <w:rPr>
          <w:rFonts w:eastAsia="Times New Roman" w:cs="Arial"/>
          <w:szCs w:val="24"/>
          <w:lang w:eastAsia="ro-RO"/>
        </w:rPr>
      </w:pPr>
    </w:p>
    <w:p w:rsidR="008568B4" w:rsidRPr="008568B4" w:rsidRDefault="008568B4" w:rsidP="008568B4">
      <w:pPr>
        <w:shd w:val="clear" w:color="auto" w:fill="FFCC99"/>
        <w:spacing w:line="240" w:lineRule="auto"/>
        <w:ind w:firstLine="540"/>
        <w:jc w:val="both"/>
        <w:rPr>
          <w:rFonts w:eastAsia="Times New Roman" w:cs="Arial"/>
          <w:b/>
          <w:szCs w:val="24"/>
        </w:rPr>
      </w:pPr>
      <w:r w:rsidRPr="008568B4">
        <w:rPr>
          <w:rFonts w:eastAsia="Times New Roman" w:cs="Arial"/>
          <w:b/>
          <w:szCs w:val="24"/>
        </w:rPr>
        <w:t>4.</w:t>
      </w:r>
      <w:r w:rsidR="006F278E">
        <w:rPr>
          <w:rFonts w:eastAsia="Times New Roman" w:cs="Arial"/>
          <w:b/>
          <w:szCs w:val="24"/>
        </w:rPr>
        <w:t>6</w:t>
      </w:r>
      <w:r w:rsidRPr="008568B4">
        <w:rPr>
          <w:rFonts w:eastAsia="Times New Roman" w:cs="Arial"/>
          <w:b/>
          <w:szCs w:val="24"/>
        </w:rPr>
        <w:t>. Activitatea de cercetare și relații internaționale</w:t>
      </w:r>
    </w:p>
    <w:p w:rsidR="008568B4" w:rsidRPr="008568B4" w:rsidRDefault="008568B4" w:rsidP="008568B4">
      <w:pPr>
        <w:spacing w:line="240" w:lineRule="auto"/>
        <w:ind w:firstLine="709"/>
        <w:jc w:val="both"/>
        <w:rPr>
          <w:rFonts w:eastAsia="Times New Roman" w:cs="Arial"/>
          <w:szCs w:val="24"/>
        </w:rPr>
      </w:pPr>
    </w:p>
    <w:p w:rsidR="008568B4" w:rsidRPr="008568B4" w:rsidRDefault="008568B4" w:rsidP="008568B4">
      <w:pPr>
        <w:spacing w:line="240" w:lineRule="auto"/>
        <w:ind w:firstLine="540"/>
        <w:jc w:val="both"/>
        <w:rPr>
          <w:rFonts w:eastAsia="Times New Roman" w:cs="Arial"/>
          <w:b/>
          <w:i/>
          <w:szCs w:val="24"/>
        </w:rPr>
      </w:pPr>
      <w:r w:rsidRPr="008568B4">
        <w:rPr>
          <w:rFonts w:eastAsia="Times New Roman" w:cs="Arial"/>
          <w:szCs w:val="24"/>
        </w:rPr>
        <w:t>Realizările activităţii de cercetare  au fost materializate prin monografii, cărţi şi manuale universitare,  lucrări publicate la diferite conferinţe naţionale şi internaţionale, în reviste de specialitate, cât şi prin participări la conferinţe şi stagii de cercetare.</w:t>
      </w:r>
    </w:p>
    <w:p w:rsidR="008568B4" w:rsidRPr="008568B4" w:rsidRDefault="008568B4" w:rsidP="008568B4">
      <w:pPr>
        <w:spacing w:line="240" w:lineRule="auto"/>
        <w:ind w:firstLine="540"/>
        <w:jc w:val="both"/>
        <w:rPr>
          <w:rFonts w:eastAsia="Times New Roman" w:cs="Arial"/>
          <w:b/>
          <w:szCs w:val="24"/>
        </w:rPr>
      </w:pPr>
      <w:r w:rsidRPr="008568B4">
        <w:rPr>
          <w:rFonts w:eastAsia="Times New Roman" w:cs="Arial"/>
          <w:b/>
          <w:szCs w:val="24"/>
        </w:rPr>
        <w:t>Intensificarea activităţii  de diseminare a rezultatelor cercetării ştiinţifice  prin publicarea de articole ştiinţifice in reviste de specialitate cu impact intern  si extern:</w:t>
      </w:r>
    </w:p>
    <w:p w:rsidR="008568B4" w:rsidRPr="008568B4" w:rsidRDefault="008568B4" w:rsidP="008568B4">
      <w:pPr>
        <w:numPr>
          <w:ilvl w:val="0"/>
          <w:numId w:val="8"/>
        </w:numPr>
        <w:spacing w:line="240" w:lineRule="auto"/>
        <w:jc w:val="both"/>
        <w:rPr>
          <w:rFonts w:eastAsia="Times New Roman" w:cs="Arial"/>
          <w:b/>
          <w:szCs w:val="24"/>
        </w:rPr>
      </w:pPr>
      <w:r w:rsidRPr="008568B4">
        <w:rPr>
          <w:rFonts w:eastAsia="Times New Roman" w:cs="Arial"/>
          <w:szCs w:val="24"/>
        </w:rPr>
        <w:t>Lucrări publicate in reviste ISI si indexate in baza de date.</w:t>
      </w:r>
    </w:p>
    <w:p w:rsidR="008568B4" w:rsidRPr="008568B4" w:rsidRDefault="008568B4" w:rsidP="008568B4">
      <w:pPr>
        <w:numPr>
          <w:ilvl w:val="0"/>
          <w:numId w:val="8"/>
        </w:numPr>
        <w:spacing w:line="240" w:lineRule="auto"/>
        <w:rPr>
          <w:rFonts w:eastAsia="Times New Roman" w:cs="Arial"/>
          <w:b/>
          <w:szCs w:val="24"/>
        </w:rPr>
      </w:pPr>
      <w:r w:rsidRPr="008568B4">
        <w:rPr>
          <w:rFonts w:eastAsia="Times New Roman" w:cs="Arial"/>
          <w:szCs w:val="24"/>
        </w:rPr>
        <w:t>Lucrări publicate in reviste recunoscute CNCSIS .</w:t>
      </w:r>
    </w:p>
    <w:p w:rsidR="008568B4" w:rsidRPr="008568B4" w:rsidRDefault="008568B4" w:rsidP="008568B4">
      <w:pPr>
        <w:numPr>
          <w:ilvl w:val="0"/>
          <w:numId w:val="8"/>
        </w:numPr>
        <w:spacing w:line="240" w:lineRule="auto"/>
        <w:rPr>
          <w:rFonts w:eastAsia="Times New Roman" w:cs="Arial"/>
          <w:b/>
          <w:szCs w:val="24"/>
        </w:rPr>
      </w:pPr>
      <w:r w:rsidRPr="008568B4">
        <w:rPr>
          <w:rFonts w:eastAsia="Times New Roman" w:cs="Arial"/>
          <w:szCs w:val="24"/>
        </w:rPr>
        <w:t>Lucrări publicate in volume ale conferinţelor.</w:t>
      </w:r>
    </w:p>
    <w:p w:rsidR="008568B4" w:rsidRPr="008568B4" w:rsidRDefault="008568B4" w:rsidP="008568B4">
      <w:pPr>
        <w:numPr>
          <w:ilvl w:val="0"/>
          <w:numId w:val="8"/>
        </w:numPr>
        <w:spacing w:line="240" w:lineRule="auto"/>
        <w:rPr>
          <w:rFonts w:eastAsia="Times New Roman" w:cs="Arial"/>
          <w:szCs w:val="24"/>
        </w:rPr>
      </w:pPr>
      <w:r w:rsidRPr="008568B4">
        <w:rPr>
          <w:rFonts w:eastAsia="Times New Roman" w:cs="Arial"/>
          <w:szCs w:val="24"/>
        </w:rPr>
        <w:t>Proiecte şi rapoarte de cercetare.</w:t>
      </w:r>
    </w:p>
    <w:p w:rsidR="008568B4" w:rsidRPr="008568B4" w:rsidRDefault="008568B4" w:rsidP="008568B4">
      <w:pPr>
        <w:numPr>
          <w:ilvl w:val="0"/>
          <w:numId w:val="8"/>
        </w:numPr>
        <w:spacing w:line="240" w:lineRule="auto"/>
        <w:rPr>
          <w:rFonts w:eastAsia="Times New Roman" w:cs="Arial"/>
          <w:szCs w:val="24"/>
        </w:rPr>
      </w:pPr>
      <w:r w:rsidRPr="008568B4">
        <w:rPr>
          <w:rFonts w:eastAsia="Times New Roman" w:cs="Arial"/>
          <w:szCs w:val="24"/>
        </w:rPr>
        <w:t>Participări la conferinţe.</w:t>
      </w:r>
    </w:p>
    <w:p w:rsidR="008568B4" w:rsidRPr="008568B4" w:rsidRDefault="008568B4" w:rsidP="008568B4">
      <w:pPr>
        <w:numPr>
          <w:ilvl w:val="0"/>
          <w:numId w:val="8"/>
        </w:numPr>
        <w:spacing w:line="240" w:lineRule="auto"/>
        <w:rPr>
          <w:rFonts w:eastAsia="Times New Roman" w:cs="Arial"/>
          <w:szCs w:val="24"/>
        </w:rPr>
      </w:pPr>
      <w:r w:rsidRPr="008568B4">
        <w:rPr>
          <w:rFonts w:eastAsia="Times New Roman" w:cs="Arial"/>
          <w:szCs w:val="24"/>
        </w:rPr>
        <w:t>Deplasări la manifestări ştiinţifice si stagii de cercetare.</w:t>
      </w:r>
    </w:p>
    <w:p w:rsidR="008568B4" w:rsidRPr="008568B4" w:rsidRDefault="008568B4" w:rsidP="008568B4">
      <w:pPr>
        <w:numPr>
          <w:ilvl w:val="0"/>
          <w:numId w:val="8"/>
        </w:numPr>
        <w:spacing w:line="240" w:lineRule="auto"/>
        <w:rPr>
          <w:rFonts w:eastAsia="Times New Roman" w:cs="Arial"/>
          <w:szCs w:val="24"/>
        </w:rPr>
      </w:pPr>
      <w:r w:rsidRPr="008568B4">
        <w:rPr>
          <w:rFonts w:eastAsia="Times New Roman" w:cs="Arial"/>
          <w:szCs w:val="24"/>
        </w:rPr>
        <w:t>Expertize tehnice.</w:t>
      </w:r>
    </w:p>
    <w:p w:rsidR="008568B4" w:rsidRPr="008568B4" w:rsidRDefault="008568B4" w:rsidP="008568B4">
      <w:pPr>
        <w:rPr>
          <w:rFonts w:ascii="Calibri" w:hAnsi="Calibri"/>
          <w:i/>
          <w:sz w:val="22"/>
        </w:rPr>
      </w:pPr>
    </w:p>
    <w:p w:rsidR="008568B4" w:rsidRPr="008568B4" w:rsidRDefault="008568B4" w:rsidP="008568B4">
      <w:pPr>
        <w:jc w:val="center"/>
        <w:rPr>
          <w:rFonts w:ascii="Calibri" w:hAnsi="Calibri" w:cs="Calibri"/>
          <w:b/>
          <w:bCs/>
          <w:i/>
          <w:iCs/>
          <w:sz w:val="20"/>
          <w:szCs w:val="20"/>
        </w:rPr>
      </w:pPr>
      <w:r w:rsidRPr="008568B4">
        <w:rPr>
          <w:rFonts w:ascii="Calibri" w:hAnsi="Calibri"/>
          <w:b/>
          <w:i/>
          <w:sz w:val="20"/>
          <w:szCs w:val="20"/>
          <w:lang w:eastAsia="ro-RO"/>
        </w:rPr>
        <w:t>Tabel 4.</w:t>
      </w:r>
      <w:r w:rsidR="006F278E">
        <w:rPr>
          <w:rFonts w:ascii="Calibri" w:hAnsi="Calibri"/>
          <w:b/>
          <w:i/>
          <w:sz w:val="20"/>
          <w:szCs w:val="20"/>
          <w:lang w:eastAsia="ro-RO"/>
        </w:rPr>
        <w:t>6</w:t>
      </w:r>
      <w:r w:rsidRPr="008568B4">
        <w:rPr>
          <w:rFonts w:ascii="Calibri" w:hAnsi="Calibri"/>
          <w:b/>
          <w:i/>
          <w:sz w:val="20"/>
          <w:szCs w:val="20"/>
          <w:lang w:eastAsia="ro-RO"/>
        </w:rPr>
        <w:t xml:space="preserve">.1..  </w:t>
      </w:r>
      <w:r w:rsidRPr="008568B4">
        <w:rPr>
          <w:rFonts w:ascii="Calibri" w:hAnsi="Calibri" w:cs="Calibri"/>
          <w:b/>
          <w:bCs/>
          <w:i/>
          <w:iCs/>
          <w:sz w:val="20"/>
          <w:szCs w:val="20"/>
        </w:rPr>
        <w:t>Centralizarea valorificării cercetării pentru anul 2019</w:t>
      </w:r>
    </w:p>
    <w:p w:rsidR="008568B4" w:rsidRPr="008568B4" w:rsidRDefault="008568B4" w:rsidP="008568B4">
      <w:pPr>
        <w:jc w:val="center"/>
        <w:rPr>
          <w:rFonts w:ascii="Calibri" w:hAnsi="Calibri" w:cs="Calibri"/>
          <w:b/>
          <w:bCs/>
          <w:i/>
          <w:i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6845"/>
        <w:gridCol w:w="1240"/>
      </w:tblGrid>
      <w:tr w:rsidR="008568B4" w:rsidRPr="008568B4" w:rsidTr="00A64E9F">
        <w:trPr>
          <w:jc w:val="center"/>
        </w:trPr>
        <w:tc>
          <w:tcPr>
            <w:tcW w:w="928" w:type="dxa"/>
            <w:tcBorders>
              <w:top w:val="threeDEmboss" w:sz="12" w:space="0" w:color="auto"/>
              <w:left w:val="threeDEmboss" w:sz="12" w:space="0" w:color="auto"/>
              <w:bottom w:val="threeDEmboss" w:sz="12" w:space="0" w:color="auto"/>
            </w:tcBorders>
            <w:vAlign w:val="center"/>
          </w:tcPr>
          <w:p w:rsidR="008568B4" w:rsidRPr="008568B4" w:rsidRDefault="008568B4" w:rsidP="008568B4">
            <w:pPr>
              <w:spacing w:line="300" w:lineRule="exact"/>
              <w:jc w:val="center"/>
              <w:rPr>
                <w:rFonts w:ascii="Calibri" w:hAnsi="Calibri"/>
              </w:rPr>
            </w:pPr>
            <w:r w:rsidRPr="008568B4">
              <w:rPr>
                <w:rFonts w:ascii="Calibri" w:hAnsi="Calibri"/>
                <w:sz w:val="22"/>
              </w:rPr>
              <w:t>Nr. crt.</w:t>
            </w:r>
          </w:p>
        </w:tc>
        <w:tc>
          <w:tcPr>
            <w:tcW w:w="6869" w:type="dxa"/>
            <w:tcBorders>
              <w:top w:val="threeDEmboss" w:sz="12" w:space="0" w:color="auto"/>
              <w:bottom w:val="threeDEmboss" w:sz="12" w:space="0" w:color="auto"/>
            </w:tcBorders>
            <w:vAlign w:val="center"/>
          </w:tcPr>
          <w:p w:rsidR="008568B4" w:rsidRPr="008568B4" w:rsidRDefault="008568B4" w:rsidP="008568B4">
            <w:pPr>
              <w:spacing w:line="300" w:lineRule="exact"/>
              <w:rPr>
                <w:rFonts w:ascii="Calibri" w:hAnsi="Calibri"/>
              </w:rPr>
            </w:pPr>
            <w:r w:rsidRPr="008568B4">
              <w:rPr>
                <w:rFonts w:ascii="Calibri" w:hAnsi="Calibri"/>
                <w:sz w:val="22"/>
              </w:rPr>
              <w:t>Domeniul de diseminare a cercetărilor</w:t>
            </w:r>
          </w:p>
        </w:tc>
        <w:tc>
          <w:tcPr>
            <w:tcW w:w="1241" w:type="dxa"/>
            <w:tcBorders>
              <w:top w:val="threeDEmboss" w:sz="12" w:space="0" w:color="auto"/>
              <w:bottom w:val="threeDEmboss" w:sz="12" w:space="0" w:color="auto"/>
              <w:right w:val="threeDEmboss" w:sz="12" w:space="0" w:color="auto"/>
            </w:tcBorders>
            <w:vAlign w:val="center"/>
          </w:tcPr>
          <w:p w:rsidR="008568B4" w:rsidRPr="008568B4" w:rsidRDefault="008568B4" w:rsidP="008568B4">
            <w:pPr>
              <w:spacing w:line="300" w:lineRule="exact"/>
              <w:jc w:val="center"/>
              <w:rPr>
                <w:rFonts w:ascii="Calibri" w:hAnsi="Calibri"/>
              </w:rPr>
            </w:pPr>
            <w:r w:rsidRPr="008568B4">
              <w:rPr>
                <w:rFonts w:ascii="Calibri" w:hAnsi="Calibri"/>
                <w:sz w:val="22"/>
              </w:rPr>
              <w:t>Numărul lucrărilor</w:t>
            </w:r>
          </w:p>
        </w:tc>
      </w:tr>
      <w:tr w:rsidR="008568B4" w:rsidRPr="008568B4" w:rsidTr="00A64E9F">
        <w:trPr>
          <w:trHeight w:val="307"/>
          <w:jc w:val="center"/>
        </w:trPr>
        <w:tc>
          <w:tcPr>
            <w:tcW w:w="928" w:type="dxa"/>
            <w:tcBorders>
              <w:top w:val="threeDEmboss" w:sz="12" w:space="0" w:color="auto"/>
              <w:left w:val="threeDEmboss" w:sz="12" w:space="0" w:color="auto"/>
            </w:tcBorders>
            <w:vAlign w:val="center"/>
          </w:tcPr>
          <w:p w:rsidR="008568B4" w:rsidRPr="008568B4" w:rsidRDefault="008568B4" w:rsidP="008568B4">
            <w:pPr>
              <w:spacing w:line="300" w:lineRule="exact"/>
              <w:jc w:val="center"/>
              <w:rPr>
                <w:rFonts w:ascii="Calibri" w:hAnsi="Calibri"/>
              </w:rPr>
            </w:pPr>
            <w:r w:rsidRPr="008568B4">
              <w:rPr>
                <w:rFonts w:ascii="Calibri" w:hAnsi="Calibri"/>
                <w:sz w:val="22"/>
              </w:rPr>
              <w:t>1.</w:t>
            </w:r>
          </w:p>
        </w:tc>
        <w:tc>
          <w:tcPr>
            <w:tcW w:w="6869" w:type="dxa"/>
            <w:tcBorders>
              <w:top w:val="threeDEmboss" w:sz="12" w:space="0" w:color="auto"/>
            </w:tcBorders>
            <w:vAlign w:val="center"/>
          </w:tcPr>
          <w:p w:rsidR="008568B4" w:rsidRPr="008568B4" w:rsidRDefault="008568B4" w:rsidP="008568B4">
            <w:pPr>
              <w:spacing w:line="300" w:lineRule="exact"/>
              <w:rPr>
                <w:rFonts w:ascii="Calibri" w:hAnsi="Calibri"/>
              </w:rPr>
            </w:pPr>
            <w:r w:rsidRPr="008568B4">
              <w:rPr>
                <w:rFonts w:ascii="Calibri" w:hAnsi="Calibri"/>
                <w:sz w:val="22"/>
              </w:rPr>
              <w:t>C1.1. Lucrări indexate ISI (a)</w:t>
            </w:r>
          </w:p>
        </w:tc>
        <w:tc>
          <w:tcPr>
            <w:tcW w:w="1241" w:type="dxa"/>
            <w:tcBorders>
              <w:top w:val="threeDEmboss" w:sz="12" w:space="0" w:color="auto"/>
              <w:right w:val="threeDEmboss" w:sz="12" w:space="0" w:color="auto"/>
            </w:tcBorders>
            <w:vAlign w:val="center"/>
          </w:tcPr>
          <w:p w:rsidR="008568B4" w:rsidRPr="008568B4" w:rsidRDefault="008568B4" w:rsidP="008568B4">
            <w:pPr>
              <w:spacing w:line="300" w:lineRule="exact"/>
              <w:jc w:val="center"/>
              <w:rPr>
                <w:rFonts w:ascii="Calibri" w:hAnsi="Calibri"/>
              </w:rPr>
            </w:pPr>
            <w:r w:rsidRPr="008568B4">
              <w:rPr>
                <w:rFonts w:ascii="Calibri" w:hAnsi="Calibri"/>
                <w:sz w:val="22"/>
              </w:rPr>
              <w:t>3</w:t>
            </w:r>
          </w:p>
        </w:tc>
      </w:tr>
      <w:tr w:rsidR="008568B4" w:rsidRPr="008568B4" w:rsidTr="00A64E9F">
        <w:trPr>
          <w:trHeight w:val="277"/>
          <w:jc w:val="center"/>
        </w:trPr>
        <w:tc>
          <w:tcPr>
            <w:tcW w:w="928" w:type="dxa"/>
            <w:tcBorders>
              <w:left w:val="threeDEmboss" w:sz="12" w:space="0" w:color="auto"/>
            </w:tcBorders>
            <w:vAlign w:val="center"/>
          </w:tcPr>
          <w:p w:rsidR="008568B4" w:rsidRPr="008568B4" w:rsidRDefault="008568B4" w:rsidP="008568B4">
            <w:pPr>
              <w:spacing w:line="300" w:lineRule="exact"/>
              <w:jc w:val="center"/>
              <w:rPr>
                <w:rFonts w:ascii="Calibri" w:hAnsi="Calibri"/>
              </w:rPr>
            </w:pPr>
            <w:r w:rsidRPr="008568B4">
              <w:rPr>
                <w:rFonts w:ascii="Calibri" w:hAnsi="Calibri"/>
                <w:sz w:val="22"/>
              </w:rPr>
              <w:t>2.</w:t>
            </w:r>
          </w:p>
        </w:tc>
        <w:tc>
          <w:tcPr>
            <w:tcW w:w="6869" w:type="dxa"/>
            <w:vAlign w:val="center"/>
          </w:tcPr>
          <w:p w:rsidR="008568B4" w:rsidRPr="008568B4" w:rsidRDefault="008568B4" w:rsidP="008568B4">
            <w:pPr>
              <w:spacing w:line="300" w:lineRule="exact"/>
              <w:rPr>
                <w:rFonts w:ascii="Calibri" w:hAnsi="Calibri"/>
              </w:rPr>
            </w:pPr>
            <w:r w:rsidRPr="008568B4">
              <w:rPr>
                <w:rFonts w:ascii="Calibri" w:hAnsi="Calibri"/>
                <w:sz w:val="22"/>
              </w:rPr>
              <w:t>C1.1. Lucrări indexate ISI  (ISIProceedings) (d)</w:t>
            </w:r>
          </w:p>
        </w:tc>
        <w:tc>
          <w:tcPr>
            <w:tcW w:w="1241" w:type="dxa"/>
            <w:tcBorders>
              <w:right w:val="threeDEmboss" w:sz="12" w:space="0" w:color="auto"/>
            </w:tcBorders>
            <w:vAlign w:val="center"/>
          </w:tcPr>
          <w:p w:rsidR="008568B4" w:rsidRPr="008568B4" w:rsidRDefault="008568B4" w:rsidP="008568B4">
            <w:pPr>
              <w:spacing w:line="300" w:lineRule="exact"/>
              <w:jc w:val="center"/>
              <w:rPr>
                <w:rFonts w:ascii="Calibri" w:hAnsi="Calibri"/>
              </w:rPr>
            </w:pPr>
            <w:r w:rsidRPr="008568B4">
              <w:rPr>
                <w:rFonts w:ascii="Calibri" w:hAnsi="Calibri"/>
                <w:sz w:val="22"/>
              </w:rPr>
              <w:t>6</w:t>
            </w:r>
          </w:p>
        </w:tc>
      </w:tr>
      <w:tr w:rsidR="008568B4" w:rsidRPr="008568B4" w:rsidTr="00A64E9F">
        <w:trPr>
          <w:trHeight w:val="281"/>
          <w:jc w:val="center"/>
        </w:trPr>
        <w:tc>
          <w:tcPr>
            <w:tcW w:w="928" w:type="dxa"/>
            <w:tcBorders>
              <w:left w:val="threeDEmboss" w:sz="12" w:space="0" w:color="auto"/>
            </w:tcBorders>
            <w:vAlign w:val="center"/>
          </w:tcPr>
          <w:p w:rsidR="008568B4" w:rsidRPr="008568B4" w:rsidRDefault="008568B4" w:rsidP="008568B4">
            <w:pPr>
              <w:spacing w:line="300" w:lineRule="exact"/>
              <w:jc w:val="center"/>
              <w:rPr>
                <w:rFonts w:ascii="Calibri" w:hAnsi="Calibri"/>
              </w:rPr>
            </w:pPr>
            <w:r w:rsidRPr="008568B4">
              <w:rPr>
                <w:rFonts w:ascii="Calibri" w:hAnsi="Calibri"/>
                <w:sz w:val="22"/>
              </w:rPr>
              <w:t>3.</w:t>
            </w:r>
          </w:p>
        </w:tc>
        <w:tc>
          <w:tcPr>
            <w:tcW w:w="6869" w:type="dxa"/>
            <w:vAlign w:val="center"/>
          </w:tcPr>
          <w:p w:rsidR="008568B4" w:rsidRPr="008568B4" w:rsidRDefault="008568B4" w:rsidP="008568B4">
            <w:pPr>
              <w:spacing w:line="300" w:lineRule="exact"/>
              <w:rPr>
                <w:rFonts w:ascii="Calibri" w:hAnsi="Calibri"/>
              </w:rPr>
            </w:pPr>
            <w:r w:rsidRPr="008568B4">
              <w:rPr>
                <w:rFonts w:ascii="Calibri" w:hAnsi="Calibri"/>
                <w:sz w:val="22"/>
              </w:rPr>
              <w:t>C1.2. Articole indexate BDI</w:t>
            </w:r>
          </w:p>
        </w:tc>
        <w:tc>
          <w:tcPr>
            <w:tcW w:w="1241" w:type="dxa"/>
            <w:tcBorders>
              <w:right w:val="threeDEmboss" w:sz="12" w:space="0" w:color="auto"/>
            </w:tcBorders>
            <w:vAlign w:val="center"/>
          </w:tcPr>
          <w:p w:rsidR="008568B4" w:rsidRPr="008568B4" w:rsidRDefault="008568B4" w:rsidP="008568B4">
            <w:pPr>
              <w:spacing w:line="300" w:lineRule="exact"/>
              <w:jc w:val="center"/>
              <w:rPr>
                <w:rFonts w:ascii="Calibri" w:hAnsi="Calibri"/>
              </w:rPr>
            </w:pPr>
            <w:r w:rsidRPr="008568B4">
              <w:rPr>
                <w:rFonts w:ascii="Calibri" w:hAnsi="Calibri"/>
                <w:sz w:val="22"/>
              </w:rPr>
              <w:t>8</w:t>
            </w:r>
          </w:p>
        </w:tc>
      </w:tr>
      <w:tr w:rsidR="008568B4" w:rsidRPr="008568B4" w:rsidTr="00A64E9F">
        <w:trPr>
          <w:jc w:val="center"/>
        </w:trPr>
        <w:tc>
          <w:tcPr>
            <w:tcW w:w="928" w:type="dxa"/>
            <w:tcBorders>
              <w:left w:val="threeDEmboss" w:sz="12" w:space="0" w:color="auto"/>
            </w:tcBorders>
            <w:vAlign w:val="center"/>
          </w:tcPr>
          <w:p w:rsidR="008568B4" w:rsidRPr="008568B4" w:rsidRDefault="008568B4" w:rsidP="008568B4">
            <w:pPr>
              <w:spacing w:line="300" w:lineRule="exact"/>
              <w:jc w:val="center"/>
              <w:rPr>
                <w:rFonts w:ascii="Calibri" w:hAnsi="Calibri"/>
              </w:rPr>
            </w:pPr>
            <w:r w:rsidRPr="008568B4">
              <w:rPr>
                <w:rFonts w:ascii="Calibri" w:hAnsi="Calibri"/>
                <w:sz w:val="22"/>
              </w:rPr>
              <w:lastRenderedPageBreak/>
              <w:t>4.</w:t>
            </w:r>
          </w:p>
        </w:tc>
        <w:tc>
          <w:tcPr>
            <w:tcW w:w="6869" w:type="dxa"/>
            <w:vAlign w:val="center"/>
          </w:tcPr>
          <w:p w:rsidR="008568B4" w:rsidRPr="008568B4" w:rsidRDefault="008568B4" w:rsidP="008568B4">
            <w:pPr>
              <w:spacing w:line="300" w:lineRule="exact"/>
              <w:rPr>
                <w:rFonts w:ascii="Calibri" w:hAnsi="Calibri"/>
              </w:rPr>
            </w:pPr>
            <w:r w:rsidRPr="008568B4">
              <w:rPr>
                <w:rFonts w:ascii="Calibri" w:hAnsi="Calibri"/>
                <w:sz w:val="22"/>
              </w:rPr>
              <w:t>C1.3. Articole CNCSIS (Reviste naționale) si  in  volume ale conferințelor indexate BDI</w:t>
            </w:r>
          </w:p>
        </w:tc>
        <w:tc>
          <w:tcPr>
            <w:tcW w:w="1241" w:type="dxa"/>
            <w:tcBorders>
              <w:right w:val="threeDEmboss" w:sz="12" w:space="0" w:color="auto"/>
            </w:tcBorders>
            <w:vAlign w:val="center"/>
          </w:tcPr>
          <w:p w:rsidR="008568B4" w:rsidRPr="008568B4" w:rsidRDefault="008568B4" w:rsidP="008568B4">
            <w:pPr>
              <w:spacing w:line="300" w:lineRule="exact"/>
              <w:jc w:val="center"/>
              <w:rPr>
                <w:rFonts w:ascii="Calibri" w:hAnsi="Calibri"/>
              </w:rPr>
            </w:pPr>
            <w:r w:rsidRPr="008568B4">
              <w:rPr>
                <w:rFonts w:ascii="Calibri" w:hAnsi="Calibri"/>
                <w:sz w:val="22"/>
              </w:rPr>
              <w:t>1</w:t>
            </w:r>
          </w:p>
        </w:tc>
      </w:tr>
      <w:tr w:rsidR="008568B4" w:rsidRPr="008568B4" w:rsidTr="00A64E9F">
        <w:trPr>
          <w:trHeight w:val="256"/>
          <w:jc w:val="center"/>
        </w:trPr>
        <w:tc>
          <w:tcPr>
            <w:tcW w:w="928" w:type="dxa"/>
            <w:tcBorders>
              <w:left w:val="threeDEmboss" w:sz="12" w:space="0" w:color="auto"/>
            </w:tcBorders>
            <w:vAlign w:val="center"/>
          </w:tcPr>
          <w:p w:rsidR="008568B4" w:rsidRPr="008568B4" w:rsidRDefault="008568B4" w:rsidP="008568B4">
            <w:pPr>
              <w:spacing w:line="300" w:lineRule="exact"/>
              <w:jc w:val="center"/>
              <w:rPr>
                <w:rFonts w:ascii="Calibri" w:hAnsi="Calibri"/>
              </w:rPr>
            </w:pPr>
            <w:r w:rsidRPr="008568B4">
              <w:rPr>
                <w:rFonts w:ascii="Calibri" w:hAnsi="Calibri"/>
                <w:sz w:val="22"/>
              </w:rPr>
              <w:t>6.</w:t>
            </w:r>
          </w:p>
        </w:tc>
        <w:tc>
          <w:tcPr>
            <w:tcW w:w="6869" w:type="dxa"/>
            <w:vAlign w:val="center"/>
          </w:tcPr>
          <w:p w:rsidR="008568B4" w:rsidRPr="008568B4" w:rsidRDefault="008568B4" w:rsidP="008568B4">
            <w:pPr>
              <w:spacing w:line="300" w:lineRule="exact"/>
              <w:rPr>
                <w:rFonts w:ascii="Calibri" w:hAnsi="Calibri"/>
              </w:rPr>
            </w:pPr>
            <w:r w:rsidRPr="008568B4">
              <w:rPr>
                <w:rFonts w:ascii="Calibri" w:hAnsi="Calibri"/>
                <w:sz w:val="22"/>
              </w:rPr>
              <w:t>C1.5. Cărți la edituri CNCSIS</w:t>
            </w:r>
          </w:p>
        </w:tc>
        <w:tc>
          <w:tcPr>
            <w:tcW w:w="1241" w:type="dxa"/>
            <w:tcBorders>
              <w:right w:val="threeDEmboss" w:sz="12" w:space="0" w:color="auto"/>
            </w:tcBorders>
            <w:vAlign w:val="center"/>
          </w:tcPr>
          <w:p w:rsidR="008568B4" w:rsidRPr="008568B4" w:rsidRDefault="008568B4" w:rsidP="008568B4">
            <w:pPr>
              <w:spacing w:line="300" w:lineRule="exact"/>
              <w:jc w:val="center"/>
              <w:rPr>
                <w:rFonts w:ascii="Calibri" w:hAnsi="Calibri"/>
              </w:rPr>
            </w:pPr>
            <w:r w:rsidRPr="008568B4">
              <w:rPr>
                <w:rFonts w:ascii="Calibri" w:hAnsi="Calibri"/>
                <w:sz w:val="22"/>
              </w:rPr>
              <w:t>5</w:t>
            </w:r>
          </w:p>
        </w:tc>
      </w:tr>
      <w:tr w:rsidR="008568B4" w:rsidRPr="008568B4" w:rsidTr="00A64E9F">
        <w:trPr>
          <w:trHeight w:val="289"/>
          <w:jc w:val="center"/>
        </w:trPr>
        <w:tc>
          <w:tcPr>
            <w:tcW w:w="928" w:type="dxa"/>
            <w:tcBorders>
              <w:left w:val="threeDEmboss" w:sz="12" w:space="0" w:color="auto"/>
            </w:tcBorders>
            <w:vAlign w:val="center"/>
          </w:tcPr>
          <w:p w:rsidR="008568B4" w:rsidRPr="008568B4" w:rsidRDefault="008568B4" w:rsidP="008568B4">
            <w:pPr>
              <w:spacing w:line="300" w:lineRule="exact"/>
              <w:jc w:val="center"/>
              <w:rPr>
                <w:rFonts w:ascii="Calibri" w:hAnsi="Calibri"/>
              </w:rPr>
            </w:pPr>
            <w:r w:rsidRPr="008568B4">
              <w:rPr>
                <w:rFonts w:ascii="Calibri" w:hAnsi="Calibri"/>
                <w:sz w:val="22"/>
              </w:rPr>
              <w:t>7.</w:t>
            </w:r>
          </w:p>
        </w:tc>
        <w:tc>
          <w:tcPr>
            <w:tcW w:w="6869" w:type="dxa"/>
            <w:vAlign w:val="center"/>
          </w:tcPr>
          <w:p w:rsidR="008568B4" w:rsidRPr="008568B4" w:rsidRDefault="008568B4" w:rsidP="008568B4">
            <w:pPr>
              <w:spacing w:line="300" w:lineRule="exact"/>
              <w:rPr>
                <w:rFonts w:ascii="Calibri" w:hAnsi="Calibri"/>
              </w:rPr>
            </w:pPr>
            <w:r w:rsidRPr="008568B4">
              <w:rPr>
                <w:rFonts w:ascii="Calibri" w:hAnsi="Calibri"/>
                <w:sz w:val="22"/>
              </w:rPr>
              <w:t>C1.7. Capitole de cărți publicate la edituri CNCS</w:t>
            </w:r>
          </w:p>
        </w:tc>
        <w:tc>
          <w:tcPr>
            <w:tcW w:w="1241" w:type="dxa"/>
            <w:tcBorders>
              <w:right w:val="threeDEmboss" w:sz="12" w:space="0" w:color="auto"/>
            </w:tcBorders>
            <w:vAlign w:val="center"/>
          </w:tcPr>
          <w:p w:rsidR="008568B4" w:rsidRPr="008568B4" w:rsidRDefault="008568B4" w:rsidP="008568B4">
            <w:pPr>
              <w:spacing w:line="300" w:lineRule="exact"/>
              <w:jc w:val="center"/>
              <w:rPr>
                <w:rFonts w:ascii="Calibri" w:hAnsi="Calibri"/>
              </w:rPr>
            </w:pPr>
            <w:r w:rsidRPr="008568B4">
              <w:rPr>
                <w:rFonts w:ascii="Calibri" w:hAnsi="Calibri"/>
                <w:sz w:val="22"/>
              </w:rPr>
              <w:t>1</w:t>
            </w:r>
          </w:p>
        </w:tc>
      </w:tr>
      <w:tr w:rsidR="008568B4" w:rsidRPr="008568B4" w:rsidTr="00A64E9F">
        <w:trPr>
          <w:trHeight w:val="264"/>
          <w:jc w:val="center"/>
        </w:trPr>
        <w:tc>
          <w:tcPr>
            <w:tcW w:w="928" w:type="dxa"/>
            <w:tcBorders>
              <w:left w:val="threeDEmboss" w:sz="12" w:space="0" w:color="auto"/>
            </w:tcBorders>
            <w:vAlign w:val="center"/>
          </w:tcPr>
          <w:p w:rsidR="008568B4" w:rsidRPr="008568B4" w:rsidRDefault="008568B4" w:rsidP="008568B4">
            <w:pPr>
              <w:spacing w:line="300" w:lineRule="exact"/>
              <w:jc w:val="center"/>
              <w:rPr>
                <w:rFonts w:ascii="Calibri" w:hAnsi="Calibri"/>
              </w:rPr>
            </w:pPr>
            <w:r w:rsidRPr="008568B4">
              <w:rPr>
                <w:rFonts w:ascii="Calibri" w:hAnsi="Calibri"/>
                <w:sz w:val="22"/>
              </w:rPr>
              <w:t>8.</w:t>
            </w:r>
          </w:p>
        </w:tc>
        <w:tc>
          <w:tcPr>
            <w:tcW w:w="6869" w:type="dxa"/>
            <w:vAlign w:val="center"/>
          </w:tcPr>
          <w:p w:rsidR="008568B4" w:rsidRPr="008568B4" w:rsidRDefault="008568B4" w:rsidP="008568B4">
            <w:pPr>
              <w:spacing w:line="300" w:lineRule="exact"/>
              <w:rPr>
                <w:rFonts w:ascii="Calibri" w:hAnsi="Calibri"/>
              </w:rPr>
            </w:pPr>
            <w:r w:rsidRPr="008568B4">
              <w:rPr>
                <w:rFonts w:ascii="Calibri" w:hAnsi="Calibri"/>
                <w:sz w:val="22"/>
              </w:rPr>
              <w:t>C2.1. - C2.3. Proiecte naționale</w:t>
            </w:r>
          </w:p>
        </w:tc>
        <w:tc>
          <w:tcPr>
            <w:tcW w:w="1241" w:type="dxa"/>
            <w:tcBorders>
              <w:right w:val="threeDEmboss" w:sz="12" w:space="0" w:color="auto"/>
            </w:tcBorders>
            <w:vAlign w:val="center"/>
          </w:tcPr>
          <w:p w:rsidR="008568B4" w:rsidRPr="008568B4" w:rsidRDefault="008568B4" w:rsidP="008568B4">
            <w:pPr>
              <w:spacing w:line="300" w:lineRule="exact"/>
              <w:jc w:val="center"/>
              <w:rPr>
                <w:rFonts w:ascii="Calibri" w:hAnsi="Calibri"/>
              </w:rPr>
            </w:pPr>
            <w:r w:rsidRPr="008568B4">
              <w:rPr>
                <w:rFonts w:ascii="Calibri" w:hAnsi="Calibri"/>
                <w:sz w:val="22"/>
              </w:rPr>
              <w:t>1</w:t>
            </w:r>
          </w:p>
        </w:tc>
      </w:tr>
      <w:tr w:rsidR="008568B4" w:rsidRPr="008568B4" w:rsidTr="00A64E9F">
        <w:trPr>
          <w:trHeight w:val="283"/>
          <w:jc w:val="center"/>
        </w:trPr>
        <w:tc>
          <w:tcPr>
            <w:tcW w:w="928" w:type="dxa"/>
            <w:tcBorders>
              <w:left w:val="threeDEmboss" w:sz="12" w:space="0" w:color="auto"/>
            </w:tcBorders>
            <w:vAlign w:val="center"/>
          </w:tcPr>
          <w:p w:rsidR="008568B4" w:rsidRPr="008568B4" w:rsidRDefault="008568B4" w:rsidP="008568B4">
            <w:pPr>
              <w:spacing w:line="300" w:lineRule="exact"/>
              <w:jc w:val="center"/>
              <w:rPr>
                <w:rFonts w:ascii="Calibri" w:hAnsi="Calibri"/>
              </w:rPr>
            </w:pPr>
            <w:r w:rsidRPr="008568B4">
              <w:rPr>
                <w:rFonts w:ascii="Calibri" w:hAnsi="Calibri"/>
                <w:sz w:val="22"/>
              </w:rPr>
              <w:t>9.</w:t>
            </w:r>
          </w:p>
        </w:tc>
        <w:tc>
          <w:tcPr>
            <w:tcW w:w="6869" w:type="dxa"/>
            <w:vAlign w:val="center"/>
          </w:tcPr>
          <w:p w:rsidR="008568B4" w:rsidRPr="008568B4" w:rsidRDefault="008568B4" w:rsidP="008568B4">
            <w:pPr>
              <w:spacing w:line="300" w:lineRule="exact"/>
              <w:rPr>
                <w:rFonts w:ascii="Calibri" w:hAnsi="Calibri"/>
              </w:rPr>
            </w:pPr>
            <w:r w:rsidRPr="008568B4">
              <w:rPr>
                <w:rFonts w:ascii="Calibri" w:hAnsi="Calibri"/>
                <w:sz w:val="22"/>
              </w:rPr>
              <w:t>C1.8. Titluri de doctor</w:t>
            </w:r>
          </w:p>
        </w:tc>
        <w:tc>
          <w:tcPr>
            <w:tcW w:w="1241" w:type="dxa"/>
            <w:tcBorders>
              <w:right w:val="threeDEmboss" w:sz="12" w:space="0" w:color="auto"/>
            </w:tcBorders>
            <w:vAlign w:val="center"/>
          </w:tcPr>
          <w:p w:rsidR="008568B4" w:rsidRPr="008568B4" w:rsidRDefault="008568B4" w:rsidP="008568B4">
            <w:pPr>
              <w:spacing w:line="300" w:lineRule="exact"/>
              <w:jc w:val="center"/>
              <w:rPr>
                <w:rFonts w:ascii="Calibri" w:hAnsi="Calibri"/>
              </w:rPr>
            </w:pPr>
            <w:r w:rsidRPr="008568B4">
              <w:rPr>
                <w:rFonts w:ascii="Calibri" w:hAnsi="Calibri"/>
                <w:sz w:val="22"/>
              </w:rPr>
              <w:t>2</w:t>
            </w:r>
          </w:p>
        </w:tc>
      </w:tr>
      <w:tr w:rsidR="008568B4" w:rsidRPr="008568B4" w:rsidTr="00A64E9F">
        <w:trPr>
          <w:trHeight w:val="258"/>
          <w:jc w:val="center"/>
        </w:trPr>
        <w:tc>
          <w:tcPr>
            <w:tcW w:w="928" w:type="dxa"/>
            <w:tcBorders>
              <w:left w:val="threeDEmboss" w:sz="12" w:space="0" w:color="auto"/>
              <w:bottom w:val="single" w:sz="4" w:space="0" w:color="auto"/>
            </w:tcBorders>
            <w:vAlign w:val="center"/>
          </w:tcPr>
          <w:p w:rsidR="008568B4" w:rsidRPr="008568B4" w:rsidRDefault="008568B4" w:rsidP="008568B4">
            <w:pPr>
              <w:spacing w:line="300" w:lineRule="exact"/>
              <w:jc w:val="center"/>
              <w:rPr>
                <w:rFonts w:ascii="Calibri" w:hAnsi="Calibri"/>
              </w:rPr>
            </w:pPr>
            <w:r w:rsidRPr="008568B4">
              <w:rPr>
                <w:rFonts w:ascii="Calibri" w:hAnsi="Calibri"/>
                <w:sz w:val="22"/>
              </w:rPr>
              <w:t>10.</w:t>
            </w:r>
          </w:p>
        </w:tc>
        <w:tc>
          <w:tcPr>
            <w:tcW w:w="6869" w:type="dxa"/>
            <w:tcBorders>
              <w:bottom w:val="single" w:sz="4" w:space="0" w:color="auto"/>
            </w:tcBorders>
            <w:vAlign w:val="center"/>
          </w:tcPr>
          <w:p w:rsidR="008568B4" w:rsidRPr="008568B4" w:rsidRDefault="008568B4" w:rsidP="008568B4">
            <w:pPr>
              <w:spacing w:line="300" w:lineRule="exact"/>
              <w:rPr>
                <w:rFonts w:ascii="Calibri" w:hAnsi="Calibri"/>
              </w:rPr>
            </w:pPr>
            <w:r w:rsidRPr="008568B4">
              <w:rPr>
                <w:rFonts w:ascii="Calibri" w:hAnsi="Calibri"/>
                <w:sz w:val="22"/>
              </w:rPr>
              <w:t>R.2.1. Premii și medalii</w:t>
            </w:r>
          </w:p>
        </w:tc>
        <w:tc>
          <w:tcPr>
            <w:tcW w:w="1241" w:type="dxa"/>
            <w:tcBorders>
              <w:bottom w:val="single" w:sz="4" w:space="0" w:color="auto"/>
              <w:right w:val="threeDEmboss" w:sz="12" w:space="0" w:color="auto"/>
            </w:tcBorders>
            <w:vAlign w:val="center"/>
          </w:tcPr>
          <w:p w:rsidR="008568B4" w:rsidRPr="008568B4" w:rsidRDefault="008568B4" w:rsidP="008568B4">
            <w:pPr>
              <w:spacing w:line="300" w:lineRule="exact"/>
              <w:jc w:val="center"/>
              <w:rPr>
                <w:rFonts w:ascii="Calibri" w:hAnsi="Calibri"/>
              </w:rPr>
            </w:pPr>
            <w:r w:rsidRPr="008568B4">
              <w:rPr>
                <w:rFonts w:ascii="Calibri" w:hAnsi="Calibri"/>
                <w:sz w:val="22"/>
              </w:rPr>
              <w:t>7</w:t>
            </w:r>
          </w:p>
        </w:tc>
      </w:tr>
      <w:tr w:rsidR="008568B4" w:rsidRPr="008568B4" w:rsidTr="00A64E9F">
        <w:trPr>
          <w:trHeight w:val="258"/>
          <w:jc w:val="center"/>
        </w:trPr>
        <w:tc>
          <w:tcPr>
            <w:tcW w:w="928" w:type="dxa"/>
            <w:tcBorders>
              <w:left w:val="threeDEmboss" w:sz="12" w:space="0" w:color="auto"/>
              <w:bottom w:val="single" w:sz="4" w:space="0" w:color="auto"/>
            </w:tcBorders>
            <w:vAlign w:val="center"/>
          </w:tcPr>
          <w:p w:rsidR="008568B4" w:rsidRPr="008568B4" w:rsidRDefault="008568B4" w:rsidP="008568B4">
            <w:pPr>
              <w:spacing w:line="300" w:lineRule="exact"/>
              <w:jc w:val="center"/>
              <w:rPr>
                <w:rFonts w:ascii="Calibri" w:hAnsi="Calibri"/>
              </w:rPr>
            </w:pPr>
          </w:p>
        </w:tc>
        <w:tc>
          <w:tcPr>
            <w:tcW w:w="6869" w:type="dxa"/>
            <w:tcBorders>
              <w:bottom w:val="single" w:sz="4" w:space="0" w:color="auto"/>
            </w:tcBorders>
            <w:vAlign w:val="center"/>
          </w:tcPr>
          <w:p w:rsidR="008568B4" w:rsidRPr="008568B4" w:rsidRDefault="008568B4" w:rsidP="008568B4">
            <w:pPr>
              <w:spacing w:line="300" w:lineRule="exact"/>
              <w:rPr>
                <w:rFonts w:ascii="Calibri" w:hAnsi="Calibri"/>
              </w:rPr>
            </w:pPr>
            <w:r w:rsidRPr="008568B4">
              <w:rPr>
                <w:rFonts w:ascii="Calibri" w:hAnsi="Calibri"/>
                <w:sz w:val="22"/>
              </w:rPr>
              <w:t>R.2.7.c. Activităţi de cercetare stiintifica în străinătate</w:t>
            </w:r>
          </w:p>
        </w:tc>
        <w:tc>
          <w:tcPr>
            <w:tcW w:w="1241" w:type="dxa"/>
            <w:tcBorders>
              <w:bottom w:val="single" w:sz="4" w:space="0" w:color="auto"/>
              <w:right w:val="threeDEmboss" w:sz="12" w:space="0" w:color="auto"/>
            </w:tcBorders>
            <w:vAlign w:val="center"/>
          </w:tcPr>
          <w:p w:rsidR="008568B4" w:rsidRPr="008568B4" w:rsidRDefault="008568B4" w:rsidP="008568B4">
            <w:pPr>
              <w:spacing w:line="300" w:lineRule="exact"/>
              <w:jc w:val="center"/>
              <w:rPr>
                <w:rFonts w:ascii="Calibri" w:hAnsi="Calibri"/>
              </w:rPr>
            </w:pPr>
            <w:r w:rsidRPr="008568B4">
              <w:rPr>
                <w:rFonts w:ascii="Calibri" w:hAnsi="Calibri"/>
                <w:sz w:val="22"/>
              </w:rPr>
              <w:t>1</w:t>
            </w:r>
          </w:p>
        </w:tc>
      </w:tr>
      <w:tr w:rsidR="008568B4" w:rsidRPr="008568B4" w:rsidTr="00A64E9F">
        <w:trPr>
          <w:trHeight w:val="302"/>
          <w:jc w:val="center"/>
        </w:trPr>
        <w:tc>
          <w:tcPr>
            <w:tcW w:w="928" w:type="dxa"/>
            <w:tcBorders>
              <w:left w:val="threeDEmboss" w:sz="12" w:space="0" w:color="auto"/>
              <w:bottom w:val="threeDEmboss" w:sz="12" w:space="0" w:color="auto"/>
            </w:tcBorders>
            <w:vAlign w:val="center"/>
          </w:tcPr>
          <w:p w:rsidR="008568B4" w:rsidRPr="008568B4" w:rsidRDefault="008568B4" w:rsidP="008568B4">
            <w:pPr>
              <w:spacing w:line="300" w:lineRule="exact"/>
              <w:jc w:val="center"/>
              <w:rPr>
                <w:rFonts w:ascii="Calibri" w:hAnsi="Calibri"/>
              </w:rPr>
            </w:pPr>
            <w:r w:rsidRPr="008568B4">
              <w:rPr>
                <w:rFonts w:ascii="Calibri" w:hAnsi="Calibri"/>
                <w:sz w:val="22"/>
              </w:rPr>
              <w:t>13.</w:t>
            </w:r>
          </w:p>
        </w:tc>
        <w:tc>
          <w:tcPr>
            <w:tcW w:w="6869" w:type="dxa"/>
            <w:tcBorders>
              <w:bottom w:val="threeDEmboss" w:sz="12" w:space="0" w:color="auto"/>
            </w:tcBorders>
            <w:vAlign w:val="center"/>
          </w:tcPr>
          <w:p w:rsidR="008568B4" w:rsidRPr="008568B4" w:rsidRDefault="008568B4" w:rsidP="008568B4">
            <w:pPr>
              <w:spacing w:line="300" w:lineRule="exact"/>
              <w:rPr>
                <w:rFonts w:ascii="Calibri" w:hAnsi="Calibri"/>
              </w:rPr>
            </w:pPr>
            <w:r w:rsidRPr="008568B4">
              <w:rPr>
                <w:rFonts w:ascii="Calibri" w:hAnsi="Calibri"/>
                <w:sz w:val="22"/>
              </w:rPr>
              <w:t>Lucrări în conferințe non-ISI, non- BDI</w:t>
            </w:r>
          </w:p>
        </w:tc>
        <w:tc>
          <w:tcPr>
            <w:tcW w:w="1241" w:type="dxa"/>
            <w:tcBorders>
              <w:bottom w:val="threeDEmboss" w:sz="12" w:space="0" w:color="auto"/>
              <w:right w:val="threeDEmboss" w:sz="12" w:space="0" w:color="auto"/>
            </w:tcBorders>
            <w:vAlign w:val="center"/>
          </w:tcPr>
          <w:p w:rsidR="008568B4" w:rsidRPr="008568B4" w:rsidRDefault="008568B4" w:rsidP="008568B4">
            <w:pPr>
              <w:spacing w:line="300" w:lineRule="exact"/>
              <w:jc w:val="center"/>
              <w:rPr>
                <w:rFonts w:ascii="Calibri" w:hAnsi="Calibri"/>
              </w:rPr>
            </w:pPr>
            <w:r w:rsidRPr="008568B4">
              <w:rPr>
                <w:rFonts w:ascii="Calibri" w:hAnsi="Calibri"/>
                <w:sz w:val="22"/>
              </w:rPr>
              <w:t>24</w:t>
            </w:r>
          </w:p>
        </w:tc>
      </w:tr>
    </w:tbl>
    <w:p w:rsidR="008568B4" w:rsidRPr="008568B4" w:rsidRDefault="008568B4" w:rsidP="008568B4">
      <w:pPr>
        <w:rPr>
          <w:rFonts w:ascii="Calibri" w:hAnsi="Calibri"/>
          <w:i/>
          <w:sz w:val="22"/>
        </w:rPr>
      </w:pPr>
    </w:p>
    <w:p w:rsidR="008568B4" w:rsidRPr="008568B4" w:rsidRDefault="008568B4" w:rsidP="008568B4">
      <w:pPr>
        <w:rPr>
          <w:rFonts w:ascii="Calibri" w:hAnsi="Calibri"/>
          <w:i/>
          <w:sz w:val="22"/>
        </w:rPr>
      </w:pPr>
    </w:p>
    <w:p w:rsidR="008568B4" w:rsidRPr="008568B4" w:rsidRDefault="008568B4" w:rsidP="008568B4">
      <w:pPr>
        <w:spacing w:line="240" w:lineRule="auto"/>
        <w:ind w:firstLine="720"/>
        <w:jc w:val="both"/>
        <w:rPr>
          <w:rFonts w:eastAsia="Times New Roman" w:cs="Arial"/>
          <w:szCs w:val="24"/>
        </w:rPr>
      </w:pPr>
      <w:r w:rsidRPr="008568B4">
        <w:rPr>
          <w:rFonts w:eastAsia="Times New Roman" w:cs="Arial"/>
          <w:szCs w:val="24"/>
        </w:rPr>
        <w:t>Personalul didactic si de cercetare din facultate isi desfasoara activitatea de cercetare, prin:</w:t>
      </w:r>
    </w:p>
    <w:p w:rsidR="008568B4" w:rsidRPr="008568B4" w:rsidRDefault="008568B4" w:rsidP="008568B4">
      <w:pPr>
        <w:spacing w:before="40" w:line="240" w:lineRule="auto"/>
        <w:ind w:firstLine="720"/>
        <w:jc w:val="both"/>
        <w:rPr>
          <w:rFonts w:eastAsia="Times New Roman" w:cs="Arial"/>
          <w:szCs w:val="24"/>
        </w:rPr>
      </w:pPr>
      <w:r w:rsidRPr="008568B4">
        <w:rPr>
          <w:rFonts w:eastAsia="Times New Roman" w:cs="Arial"/>
          <w:szCs w:val="24"/>
        </w:rPr>
        <w:t xml:space="preserve">- </w:t>
      </w:r>
      <w:r w:rsidRPr="008568B4">
        <w:rPr>
          <w:rFonts w:eastAsia="Times New Roman" w:cs="Arial"/>
          <w:b/>
          <w:szCs w:val="24"/>
        </w:rPr>
        <w:t>Centrul de Cercetare si Transfer Tehnologic „Polytech</w:t>
      </w:r>
      <w:r w:rsidRPr="008568B4">
        <w:rPr>
          <w:rFonts w:eastAsia="Times New Roman" w:cs="Arial"/>
          <w:szCs w:val="24"/>
        </w:rPr>
        <w:t>” pentru activitati de cercetare fundamentala si aplicativa, proiectare, consulting, transfer tehnologic, expertiza, asistenta tehnica etc.</w:t>
      </w:r>
    </w:p>
    <w:p w:rsidR="008568B4" w:rsidRDefault="008568B4" w:rsidP="008568B4">
      <w:pPr>
        <w:spacing w:before="40" w:line="240" w:lineRule="auto"/>
        <w:ind w:firstLine="720"/>
        <w:jc w:val="both"/>
        <w:rPr>
          <w:rFonts w:eastAsia="Times New Roman" w:cs="Arial"/>
          <w:szCs w:val="24"/>
        </w:rPr>
      </w:pPr>
      <w:r w:rsidRPr="008568B4">
        <w:rPr>
          <w:rFonts w:eastAsia="Times New Roman" w:cs="Arial"/>
          <w:szCs w:val="24"/>
        </w:rPr>
        <w:t xml:space="preserve">- </w:t>
      </w:r>
      <w:r w:rsidRPr="008568B4">
        <w:rPr>
          <w:rFonts w:eastAsia="Times New Roman" w:cs="Arial"/>
          <w:b/>
          <w:szCs w:val="24"/>
        </w:rPr>
        <w:t>Laboratorul de Metrologie si Debitmetrie Aplicata</w:t>
      </w:r>
      <w:r w:rsidRPr="008568B4">
        <w:rPr>
          <w:rFonts w:eastAsia="Times New Roman" w:cs="Arial"/>
          <w:szCs w:val="24"/>
        </w:rPr>
        <w:t>, acreditat  RENAR, cu Statut de organizare si functionare a laboratorului  Aprobat in Senatul Universitatii Tehnice „ Gheorghe Asachi” din Iasi.</w:t>
      </w:r>
    </w:p>
    <w:p w:rsidR="00FD5D6D" w:rsidRDefault="00FD5D6D" w:rsidP="008568B4">
      <w:pPr>
        <w:spacing w:before="40" w:line="240" w:lineRule="auto"/>
        <w:ind w:firstLine="720"/>
        <w:jc w:val="both"/>
        <w:rPr>
          <w:rFonts w:eastAsia="Times New Roman" w:cs="Arial"/>
          <w:b/>
          <w:bCs/>
          <w:szCs w:val="24"/>
        </w:rPr>
      </w:pPr>
      <w:r>
        <w:rPr>
          <w:rFonts w:eastAsia="Times New Roman" w:cs="Arial"/>
          <w:b/>
          <w:bCs/>
          <w:szCs w:val="24"/>
        </w:rPr>
        <w:t xml:space="preserve">- </w:t>
      </w:r>
      <w:r w:rsidRPr="008568B4">
        <w:rPr>
          <w:rFonts w:eastAsia="Times New Roman" w:cs="Arial"/>
          <w:b/>
          <w:bCs/>
          <w:szCs w:val="24"/>
        </w:rPr>
        <w:t>Centrul de cercetare în Ingineria Mediului pentru Gestionarea Riscului – GRIM</w:t>
      </w:r>
    </w:p>
    <w:p w:rsidR="00FD5D6D" w:rsidRPr="008568B4" w:rsidRDefault="00FD5D6D" w:rsidP="00FD5D6D">
      <w:pPr>
        <w:autoSpaceDE w:val="0"/>
        <w:autoSpaceDN w:val="0"/>
        <w:adjustRightInd w:val="0"/>
        <w:spacing w:line="240" w:lineRule="auto"/>
        <w:ind w:firstLine="720"/>
        <w:rPr>
          <w:rFonts w:eastAsia="Times New Roman" w:cs="Arial"/>
          <w:szCs w:val="24"/>
        </w:rPr>
      </w:pPr>
      <w:r w:rsidRPr="008568B4">
        <w:rPr>
          <w:rFonts w:eastAsia="Times New Roman" w:cs="Arial"/>
          <w:b/>
          <w:bCs/>
          <w:szCs w:val="24"/>
        </w:rPr>
        <w:t xml:space="preserve">Laboratorul de Metrologie şi Debitmetrie Aplicată – LMDA </w:t>
      </w:r>
      <w:r w:rsidRPr="008568B4">
        <w:rPr>
          <w:rFonts w:eastAsia="Times New Roman" w:cs="Arial"/>
          <w:szCs w:val="24"/>
        </w:rPr>
        <w:t xml:space="preserve">(cu Statut şi Regulament propriu). </w:t>
      </w:r>
    </w:p>
    <w:p w:rsidR="00FD5D6D" w:rsidRPr="008568B4" w:rsidRDefault="00FD5D6D" w:rsidP="00FD5D6D">
      <w:pPr>
        <w:autoSpaceDE w:val="0"/>
        <w:autoSpaceDN w:val="0"/>
        <w:adjustRightInd w:val="0"/>
        <w:spacing w:line="240" w:lineRule="auto"/>
        <w:ind w:firstLine="720"/>
        <w:rPr>
          <w:rFonts w:eastAsia="Times New Roman" w:cs="Arial"/>
          <w:szCs w:val="24"/>
        </w:rPr>
      </w:pPr>
      <w:r w:rsidRPr="008568B4">
        <w:rPr>
          <w:rFonts w:eastAsia="Times New Roman" w:cs="Arial"/>
          <w:b/>
          <w:szCs w:val="24"/>
        </w:rPr>
        <w:t>Laboratorul de</w:t>
      </w:r>
      <w:r w:rsidRPr="008568B4">
        <w:rPr>
          <w:rFonts w:eastAsia="Times New Roman" w:cs="Arial"/>
          <w:szCs w:val="24"/>
        </w:rPr>
        <w:t xml:space="preserve"> </w:t>
      </w:r>
      <w:r w:rsidRPr="008568B4">
        <w:rPr>
          <w:rFonts w:eastAsia="Times New Roman" w:cs="Arial"/>
          <w:b/>
          <w:bCs/>
          <w:szCs w:val="24"/>
        </w:rPr>
        <w:t xml:space="preserve">Proiectare asistata si realitate virtuala in domeniul ingineriei civile </w:t>
      </w:r>
      <w:r w:rsidRPr="008568B4">
        <w:rPr>
          <w:rFonts w:eastAsia="Times New Roman" w:cs="Arial"/>
          <w:szCs w:val="24"/>
        </w:rPr>
        <w:t xml:space="preserve">cu fonduri din regia de la proiectele din contractile subsidiare EFECON. </w:t>
      </w:r>
    </w:p>
    <w:p w:rsidR="008568B4" w:rsidRPr="008568B4" w:rsidRDefault="008568B4" w:rsidP="008568B4">
      <w:pPr>
        <w:spacing w:before="40" w:line="240" w:lineRule="auto"/>
        <w:ind w:firstLine="720"/>
        <w:jc w:val="both"/>
        <w:rPr>
          <w:rFonts w:eastAsia="Times New Roman" w:cs="Arial"/>
          <w:szCs w:val="24"/>
        </w:rPr>
      </w:pPr>
      <w:r w:rsidRPr="008568B4">
        <w:rPr>
          <w:rFonts w:eastAsia="Times New Roman" w:cs="Arial"/>
          <w:szCs w:val="24"/>
        </w:rPr>
        <w:t xml:space="preserve">Fondurile realizate din contractele  de cercetare sunt destinate prioritar pentru modernizarea si dezvoltarea bazei de cercetare  cat si pentru dotarea laboratoarelor pentru activitati didactice. </w:t>
      </w:r>
    </w:p>
    <w:p w:rsidR="008568B4" w:rsidRPr="008568B4" w:rsidRDefault="008568B4" w:rsidP="008568B4">
      <w:pPr>
        <w:spacing w:line="240" w:lineRule="auto"/>
        <w:ind w:firstLine="720"/>
        <w:jc w:val="both"/>
        <w:rPr>
          <w:rFonts w:eastAsia="Times New Roman" w:cs="Arial"/>
          <w:szCs w:val="24"/>
        </w:rPr>
      </w:pPr>
    </w:p>
    <w:p w:rsidR="008568B4" w:rsidRPr="008568B4" w:rsidRDefault="008568B4" w:rsidP="008568B4">
      <w:pPr>
        <w:spacing w:line="240" w:lineRule="auto"/>
        <w:jc w:val="both"/>
        <w:rPr>
          <w:rFonts w:eastAsia="Times New Roman" w:cs="Arial"/>
          <w:b/>
          <w:szCs w:val="24"/>
        </w:rPr>
      </w:pPr>
      <w:r w:rsidRPr="008568B4">
        <w:rPr>
          <w:rFonts w:eastAsia="Times New Roman" w:cs="Arial"/>
          <w:b/>
          <w:szCs w:val="24"/>
        </w:rPr>
        <w:t>Obiectivele propuse se pot asigura prin:</w:t>
      </w:r>
    </w:p>
    <w:p w:rsidR="008568B4" w:rsidRPr="008568B4" w:rsidRDefault="008568B4" w:rsidP="008568B4">
      <w:pPr>
        <w:numPr>
          <w:ilvl w:val="0"/>
          <w:numId w:val="6"/>
        </w:numPr>
        <w:tabs>
          <w:tab w:val="num" w:pos="567"/>
        </w:tabs>
        <w:spacing w:before="40" w:line="240" w:lineRule="auto"/>
        <w:ind w:left="0" w:firstLine="0"/>
        <w:jc w:val="both"/>
        <w:rPr>
          <w:rFonts w:eastAsia="Times New Roman" w:cs="Arial"/>
          <w:szCs w:val="24"/>
        </w:rPr>
      </w:pPr>
      <w:r w:rsidRPr="008568B4">
        <w:rPr>
          <w:rFonts w:eastAsia="Times New Roman" w:cs="Arial"/>
          <w:szCs w:val="24"/>
        </w:rPr>
        <w:t>Stimularea cadrelor didactice, pentru contractarea unor teme de cercetare prin antrenarea societăților comerciale de profil in proiecte de cercetare – dezvoltare.</w:t>
      </w:r>
    </w:p>
    <w:p w:rsidR="008568B4" w:rsidRPr="008568B4" w:rsidRDefault="008568B4" w:rsidP="008568B4">
      <w:pPr>
        <w:numPr>
          <w:ilvl w:val="0"/>
          <w:numId w:val="6"/>
        </w:numPr>
        <w:tabs>
          <w:tab w:val="num" w:pos="567"/>
        </w:tabs>
        <w:spacing w:before="40" w:line="240" w:lineRule="auto"/>
        <w:ind w:left="0" w:firstLine="0"/>
        <w:jc w:val="both"/>
        <w:rPr>
          <w:rFonts w:eastAsia="Times New Roman" w:cs="Arial"/>
          <w:szCs w:val="24"/>
        </w:rPr>
      </w:pPr>
      <w:r w:rsidRPr="008568B4">
        <w:rPr>
          <w:rFonts w:eastAsia="Times New Roman" w:cs="Arial"/>
          <w:szCs w:val="24"/>
        </w:rPr>
        <w:t>Propuneri de granturi pentru cadre didactice cât și pentru tineri doctoranzi.</w:t>
      </w:r>
    </w:p>
    <w:p w:rsidR="008568B4" w:rsidRPr="008568B4" w:rsidRDefault="008568B4" w:rsidP="008568B4">
      <w:pPr>
        <w:spacing w:before="40" w:line="240" w:lineRule="auto"/>
        <w:jc w:val="both"/>
        <w:rPr>
          <w:rFonts w:eastAsia="Times New Roman" w:cs="Arial"/>
          <w:szCs w:val="24"/>
        </w:rPr>
      </w:pPr>
      <w:r w:rsidRPr="008568B4">
        <w:rPr>
          <w:rFonts w:eastAsia="Times New Roman" w:cs="Arial"/>
          <w:szCs w:val="24"/>
        </w:rPr>
        <w:t>Cercetarea știintifica efectuata in facultate este valorificata sub urmatoarele forme: teze de doctorat, lucrări științtifice publicate la diverse manifestări țtiințifice in țară și străinatate, elaborare de noi tehnologii,  inventii și inovatii, solutii noi de proiectare, elaborare de standarde și normative și altele.</w:t>
      </w:r>
    </w:p>
    <w:p w:rsidR="008568B4" w:rsidRPr="008568B4" w:rsidRDefault="008568B4" w:rsidP="006F278E">
      <w:pPr>
        <w:spacing w:line="240" w:lineRule="auto"/>
        <w:ind w:firstLine="720"/>
        <w:jc w:val="both"/>
        <w:rPr>
          <w:rFonts w:eastAsia="Times New Roman" w:cs="Arial"/>
          <w:szCs w:val="24"/>
        </w:rPr>
      </w:pPr>
      <w:r w:rsidRPr="008568B4">
        <w:rPr>
          <w:rFonts w:eastAsia="Times New Roman" w:cs="Arial"/>
          <w:szCs w:val="24"/>
        </w:rPr>
        <w:t>S</w:t>
      </w:r>
      <w:r w:rsidR="006F00CA">
        <w:rPr>
          <w:rFonts w:eastAsia="Times New Roman" w:cs="Arial"/>
          <w:szCs w:val="24"/>
        </w:rPr>
        <w:t>-a avut in vedere</w:t>
      </w:r>
      <w:r w:rsidRPr="008568B4">
        <w:rPr>
          <w:rFonts w:eastAsia="Times New Roman" w:cs="Arial"/>
          <w:szCs w:val="24"/>
        </w:rPr>
        <w:t xml:space="preserve"> imbunătățirea continuă a calității de cercetare, precum și creșterea vizibilității activității de cercetare a membrilor facultății noastre in comunitatea academică natională ți internațională, prin promovarea pe scară largă a manifestărilor științifice și revistelor. </w:t>
      </w:r>
    </w:p>
    <w:p w:rsidR="008568B4" w:rsidRPr="008568B4" w:rsidRDefault="008568B4" w:rsidP="006F278E">
      <w:pPr>
        <w:spacing w:line="240" w:lineRule="auto"/>
        <w:ind w:left="1080"/>
        <w:jc w:val="both"/>
        <w:rPr>
          <w:rFonts w:eastAsia="Times New Roman" w:cs="Arial"/>
          <w:i/>
          <w:szCs w:val="24"/>
        </w:rPr>
      </w:pPr>
    </w:p>
    <w:p w:rsidR="008568B4" w:rsidRPr="008568B4" w:rsidRDefault="008568B4" w:rsidP="006F278E">
      <w:pPr>
        <w:spacing w:line="240" w:lineRule="auto"/>
        <w:ind w:firstLine="709"/>
        <w:jc w:val="both"/>
        <w:rPr>
          <w:rFonts w:eastAsia="Times New Roman" w:cs="Arial"/>
          <w:szCs w:val="24"/>
        </w:rPr>
      </w:pPr>
      <w:r w:rsidRPr="008568B4">
        <w:rPr>
          <w:rFonts w:eastAsia="Times New Roman" w:cs="Arial"/>
          <w:szCs w:val="24"/>
        </w:rPr>
        <w:t>Lucrările  publicate la manifestări știintifice interne și internaționale  indexate  ISI  și articole indexate BDI, cu participari la conferinte, volumul conferinței etc,  sunt prezentate mai jos:</w:t>
      </w:r>
    </w:p>
    <w:p w:rsidR="008568B4" w:rsidRPr="008568B4" w:rsidRDefault="008568B4" w:rsidP="006F278E">
      <w:pPr>
        <w:spacing w:line="240" w:lineRule="auto"/>
        <w:ind w:firstLine="709"/>
        <w:jc w:val="both"/>
        <w:rPr>
          <w:rFonts w:eastAsia="Times New Roman" w:cs="Arial"/>
          <w:szCs w:val="24"/>
        </w:rPr>
      </w:pPr>
    </w:p>
    <w:p w:rsidR="008568B4" w:rsidRPr="007A7FDC" w:rsidRDefault="008568B4" w:rsidP="006F278E">
      <w:pPr>
        <w:pStyle w:val="ListParagraph"/>
        <w:numPr>
          <w:ilvl w:val="0"/>
          <w:numId w:val="25"/>
        </w:numPr>
        <w:jc w:val="both"/>
        <w:rPr>
          <w:rFonts w:ascii="Arial" w:hAnsi="Arial" w:cs="Arial"/>
          <w:b/>
        </w:rPr>
      </w:pPr>
      <w:r w:rsidRPr="007A7FDC">
        <w:rPr>
          <w:rFonts w:ascii="Arial" w:hAnsi="Arial" w:cs="Arial"/>
          <w:b/>
        </w:rPr>
        <w:lastRenderedPageBreak/>
        <w:t>Lista conferințelor non ISI și non BDI, națonale și internaționale (pentru personalul de predare și cercetare științifică cu normă de bază/titular in cadrul universității)</w:t>
      </w:r>
      <w:r w:rsidR="0047296A" w:rsidRPr="007A7FDC">
        <w:rPr>
          <w:rFonts w:ascii="Arial" w:hAnsi="Arial" w:cs="Arial"/>
          <w:b/>
        </w:rPr>
        <w:t xml:space="preserve"> cuprinde 18 articole dupa cum urmeaza:</w:t>
      </w:r>
    </w:p>
    <w:p w:rsidR="007A7FDC" w:rsidRPr="007A7FDC" w:rsidRDefault="007A7FDC" w:rsidP="006F278E">
      <w:pPr>
        <w:spacing w:line="240" w:lineRule="auto"/>
        <w:ind w:firstLine="709"/>
        <w:jc w:val="both"/>
        <w:rPr>
          <w:rFonts w:eastAsia="Times New Roman" w:cs="Arial"/>
          <w:sz w:val="22"/>
        </w:rPr>
      </w:pPr>
    </w:p>
    <w:p w:rsidR="0047296A" w:rsidRPr="006F278E" w:rsidRDefault="0047296A" w:rsidP="006F278E">
      <w:pPr>
        <w:pStyle w:val="ListParagraph"/>
        <w:numPr>
          <w:ilvl w:val="1"/>
          <w:numId w:val="25"/>
        </w:numPr>
        <w:tabs>
          <w:tab w:val="left" w:pos="176"/>
          <w:tab w:val="center" w:pos="4680"/>
          <w:tab w:val="right" w:pos="9360"/>
        </w:tabs>
        <w:suppressAutoHyphens/>
        <w:spacing w:line="100" w:lineRule="atLeast"/>
        <w:jc w:val="both"/>
        <w:rPr>
          <w:rFonts w:ascii="Arial" w:hAnsi="Arial" w:cs="Arial"/>
          <w:sz w:val="22"/>
          <w:lang w:eastAsia="ar-SA"/>
        </w:rPr>
      </w:pPr>
      <w:r w:rsidRPr="006F278E">
        <w:rPr>
          <w:rFonts w:ascii="Arial" w:hAnsi="Arial" w:cs="Arial"/>
          <w:sz w:val="22"/>
          <w:lang w:eastAsia="ar-SA"/>
        </w:rPr>
        <w:t xml:space="preserve">10th International Conference on Environmental Engineering and Management, Iasi - </w:t>
      </w:r>
      <w:r w:rsidRPr="006F278E">
        <w:rPr>
          <w:rFonts w:ascii="Arial" w:hAnsi="Arial" w:cs="Arial"/>
          <w:b/>
          <w:sz w:val="22"/>
          <w:lang w:eastAsia="ar-SA"/>
        </w:rPr>
        <w:t>9 articole</w:t>
      </w:r>
      <w:r w:rsidRPr="006F278E">
        <w:rPr>
          <w:rFonts w:ascii="Arial" w:hAnsi="Arial" w:cs="Arial"/>
          <w:sz w:val="22"/>
          <w:lang w:eastAsia="ar-SA"/>
        </w:rPr>
        <w:t>;</w:t>
      </w:r>
    </w:p>
    <w:p w:rsidR="0047296A" w:rsidRPr="006F278E" w:rsidRDefault="0047296A" w:rsidP="006F278E">
      <w:pPr>
        <w:pStyle w:val="ListParagraph"/>
        <w:numPr>
          <w:ilvl w:val="1"/>
          <w:numId w:val="25"/>
        </w:numPr>
        <w:tabs>
          <w:tab w:val="left" w:pos="176"/>
          <w:tab w:val="center" w:pos="4680"/>
          <w:tab w:val="right" w:pos="9360"/>
        </w:tabs>
        <w:suppressAutoHyphens/>
        <w:spacing w:line="100" w:lineRule="atLeast"/>
        <w:jc w:val="both"/>
        <w:rPr>
          <w:rFonts w:ascii="Arial" w:hAnsi="Arial" w:cs="Arial"/>
          <w:sz w:val="22"/>
          <w:lang w:eastAsia="ar-SA"/>
        </w:rPr>
      </w:pPr>
      <w:r w:rsidRPr="006F278E">
        <w:rPr>
          <w:rFonts w:ascii="Arial" w:hAnsi="Arial" w:cs="Arial"/>
          <w:sz w:val="22"/>
          <w:lang w:eastAsia="ar-SA"/>
        </w:rPr>
        <w:t xml:space="preserve">19th International Multidisciplinary Scientific Geoconference SGEM 2019, Albena Bulgaria – </w:t>
      </w:r>
      <w:r w:rsidRPr="006F278E">
        <w:rPr>
          <w:rFonts w:ascii="Arial" w:hAnsi="Arial" w:cs="Arial"/>
          <w:b/>
          <w:sz w:val="22"/>
          <w:lang w:eastAsia="ar-SA"/>
        </w:rPr>
        <w:t>1 articol</w:t>
      </w:r>
      <w:r w:rsidRPr="006F278E">
        <w:rPr>
          <w:rFonts w:ascii="Arial" w:hAnsi="Arial" w:cs="Arial"/>
          <w:sz w:val="22"/>
          <w:lang w:eastAsia="ar-SA"/>
        </w:rPr>
        <w:t xml:space="preserve"> ;</w:t>
      </w:r>
    </w:p>
    <w:p w:rsidR="0047296A" w:rsidRPr="006F278E" w:rsidRDefault="007A7FDC" w:rsidP="006F278E">
      <w:pPr>
        <w:pStyle w:val="ListParagraph"/>
        <w:numPr>
          <w:ilvl w:val="1"/>
          <w:numId w:val="25"/>
        </w:numPr>
        <w:tabs>
          <w:tab w:val="left" w:pos="176"/>
          <w:tab w:val="center" w:pos="4680"/>
          <w:tab w:val="right" w:pos="9360"/>
        </w:tabs>
        <w:suppressAutoHyphens/>
        <w:spacing w:line="100" w:lineRule="atLeast"/>
        <w:jc w:val="both"/>
        <w:rPr>
          <w:rFonts w:ascii="Arial" w:hAnsi="Arial" w:cs="Arial"/>
          <w:sz w:val="22"/>
          <w:lang w:eastAsia="ar-SA"/>
        </w:rPr>
      </w:pPr>
      <w:r w:rsidRPr="006F278E">
        <w:rPr>
          <w:rFonts w:ascii="Arial" w:hAnsi="Arial" w:cs="Arial"/>
          <w:sz w:val="22"/>
          <w:lang w:eastAsia="ar-SA"/>
        </w:rPr>
        <w:t xml:space="preserve"> </w:t>
      </w:r>
      <w:r w:rsidR="0047296A" w:rsidRPr="006F278E">
        <w:rPr>
          <w:rFonts w:ascii="Arial" w:hAnsi="Arial" w:cs="Arial"/>
          <w:sz w:val="22"/>
          <w:lang w:eastAsia="ar-SA"/>
        </w:rPr>
        <w:t xml:space="preserve">Academia Română, Institutul de Cercetări Economice "Gh. Zane" Conferința Sisteme fuzzy in economie, Iasi – </w:t>
      </w:r>
      <w:r w:rsidR="0047296A" w:rsidRPr="006F278E">
        <w:rPr>
          <w:rFonts w:ascii="Arial" w:hAnsi="Arial" w:cs="Arial"/>
          <w:b/>
          <w:sz w:val="22"/>
          <w:lang w:eastAsia="ar-SA"/>
        </w:rPr>
        <w:t>4 articole</w:t>
      </w:r>
      <w:r w:rsidR="0047296A" w:rsidRPr="006F278E">
        <w:rPr>
          <w:rFonts w:ascii="Arial" w:hAnsi="Arial" w:cs="Arial"/>
          <w:sz w:val="22"/>
          <w:lang w:eastAsia="ar-SA"/>
        </w:rPr>
        <w:t>;</w:t>
      </w:r>
    </w:p>
    <w:p w:rsidR="0047296A" w:rsidRPr="006F278E" w:rsidRDefault="0047296A" w:rsidP="006F278E">
      <w:pPr>
        <w:pStyle w:val="ListParagraph"/>
        <w:numPr>
          <w:ilvl w:val="1"/>
          <w:numId w:val="25"/>
        </w:numPr>
        <w:tabs>
          <w:tab w:val="left" w:pos="176"/>
          <w:tab w:val="center" w:pos="4680"/>
          <w:tab w:val="right" w:pos="9360"/>
        </w:tabs>
        <w:suppressAutoHyphens/>
        <w:spacing w:line="100" w:lineRule="atLeast"/>
        <w:jc w:val="both"/>
        <w:rPr>
          <w:rFonts w:ascii="Arial" w:hAnsi="Arial" w:cs="Arial"/>
          <w:sz w:val="22"/>
          <w:lang w:eastAsia="ar-SA"/>
        </w:rPr>
      </w:pPr>
      <w:r w:rsidRPr="006F278E">
        <w:rPr>
          <w:rFonts w:ascii="Arial" w:hAnsi="Arial" w:cs="Arial"/>
          <w:sz w:val="22"/>
          <w:lang w:eastAsia="ar-SA"/>
        </w:rPr>
        <w:t xml:space="preserve">Academia Română, Institutul de Cercetări Economice "Gh. Zane" Conferința Sustainable Economic and Social Development of Euroregions and Cross-border areas - </w:t>
      </w:r>
      <w:r w:rsidRPr="006F278E">
        <w:rPr>
          <w:rFonts w:ascii="Arial" w:hAnsi="Arial" w:cs="Arial"/>
          <w:b/>
          <w:sz w:val="22"/>
          <w:lang w:eastAsia="ar-SA"/>
        </w:rPr>
        <w:t>2 articole</w:t>
      </w:r>
      <w:r w:rsidR="006F278E">
        <w:rPr>
          <w:rFonts w:ascii="Arial" w:hAnsi="Arial" w:cs="Arial"/>
          <w:b/>
          <w:sz w:val="22"/>
          <w:lang w:eastAsia="ar-SA"/>
        </w:rPr>
        <w:t>;</w:t>
      </w:r>
    </w:p>
    <w:p w:rsidR="0047296A" w:rsidRPr="006F278E" w:rsidRDefault="0047296A" w:rsidP="006F278E">
      <w:pPr>
        <w:pStyle w:val="ListParagraph"/>
        <w:numPr>
          <w:ilvl w:val="1"/>
          <w:numId w:val="25"/>
        </w:numPr>
        <w:tabs>
          <w:tab w:val="left" w:pos="176"/>
          <w:tab w:val="center" w:pos="4680"/>
          <w:tab w:val="right" w:pos="9360"/>
        </w:tabs>
        <w:suppressAutoHyphens/>
        <w:spacing w:line="100" w:lineRule="atLeast"/>
        <w:jc w:val="both"/>
        <w:rPr>
          <w:rFonts w:ascii="Arial" w:hAnsi="Arial" w:cs="Arial"/>
          <w:sz w:val="22"/>
          <w:lang w:eastAsia="ar-SA"/>
        </w:rPr>
      </w:pPr>
      <w:r w:rsidRPr="006F278E">
        <w:rPr>
          <w:rFonts w:ascii="Arial" w:hAnsi="Arial" w:cs="Arial"/>
          <w:sz w:val="22"/>
          <w:lang w:eastAsia="ar-SA"/>
        </w:rPr>
        <w:t>International Scientific Conference CIBv2019</w:t>
      </w:r>
      <w:r w:rsidR="006F278E">
        <w:rPr>
          <w:rFonts w:ascii="Arial" w:hAnsi="Arial" w:cs="Arial"/>
          <w:sz w:val="22"/>
          <w:lang w:eastAsia="ar-SA"/>
        </w:rPr>
        <w:t>,</w:t>
      </w:r>
      <w:r w:rsidRPr="006F278E">
        <w:rPr>
          <w:rFonts w:ascii="Arial" w:hAnsi="Arial" w:cs="Arial"/>
          <w:sz w:val="22"/>
          <w:lang w:eastAsia="ar-SA"/>
        </w:rPr>
        <w:t xml:space="preserve"> Brașov – Romania – </w:t>
      </w:r>
      <w:r w:rsidRPr="006F278E">
        <w:rPr>
          <w:rFonts w:ascii="Arial" w:hAnsi="Arial" w:cs="Arial"/>
          <w:b/>
          <w:sz w:val="22"/>
          <w:lang w:eastAsia="ar-SA"/>
        </w:rPr>
        <w:t>1 articol</w:t>
      </w:r>
      <w:r w:rsidRPr="006F278E">
        <w:rPr>
          <w:rFonts w:ascii="Arial" w:hAnsi="Arial" w:cs="Arial"/>
          <w:sz w:val="22"/>
          <w:lang w:eastAsia="ar-SA"/>
        </w:rPr>
        <w:t xml:space="preserve">;      </w:t>
      </w:r>
    </w:p>
    <w:p w:rsidR="0047296A" w:rsidRPr="006F278E" w:rsidRDefault="006F278E" w:rsidP="006F278E">
      <w:pPr>
        <w:pStyle w:val="ListParagraph"/>
        <w:numPr>
          <w:ilvl w:val="1"/>
          <w:numId w:val="25"/>
        </w:numPr>
        <w:tabs>
          <w:tab w:val="left" w:pos="176"/>
          <w:tab w:val="center" w:pos="4680"/>
          <w:tab w:val="right" w:pos="9360"/>
        </w:tabs>
        <w:suppressAutoHyphens/>
        <w:spacing w:line="100" w:lineRule="atLeast"/>
        <w:jc w:val="both"/>
        <w:rPr>
          <w:rFonts w:ascii="Arial" w:hAnsi="Arial" w:cs="Arial"/>
          <w:sz w:val="22"/>
          <w:lang w:eastAsia="ar-SA"/>
        </w:rPr>
      </w:pPr>
      <w:r>
        <w:rPr>
          <w:rFonts w:ascii="Arial" w:hAnsi="Arial" w:cs="Arial"/>
          <w:sz w:val="22"/>
          <w:lang w:eastAsia="ar-SA"/>
        </w:rPr>
        <w:t>S</w:t>
      </w:r>
      <w:r w:rsidRPr="006F278E">
        <w:rPr>
          <w:rFonts w:ascii="Arial" w:hAnsi="Arial" w:cs="Arial"/>
          <w:sz w:val="22"/>
          <w:lang w:eastAsia="ar-SA"/>
        </w:rPr>
        <w:t xml:space="preserve">outheast europe regional conference </w:t>
      </w:r>
      <w:r w:rsidR="0047296A" w:rsidRPr="006F278E">
        <w:rPr>
          <w:rFonts w:ascii="Arial" w:hAnsi="Arial" w:cs="Arial"/>
          <w:sz w:val="22"/>
          <w:lang w:eastAsia="ar-SA"/>
        </w:rPr>
        <w:t xml:space="preserve">– </w:t>
      </w:r>
      <w:r w:rsidR="0047296A" w:rsidRPr="006F278E">
        <w:rPr>
          <w:rFonts w:ascii="Arial" w:hAnsi="Arial" w:cs="Arial"/>
          <w:b/>
          <w:sz w:val="22"/>
          <w:lang w:eastAsia="ar-SA"/>
        </w:rPr>
        <w:t>1 articol</w:t>
      </w:r>
      <w:r w:rsidR="007306FD">
        <w:rPr>
          <w:rFonts w:ascii="Arial" w:hAnsi="Arial" w:cs="Arial"/>
          <w:b/>
          <w:sz w:val="22"/>
          <w:lang w:eastAsia="ar-SA"/>
        </w:rPr>
        <w:t>;</w:t>
      </w:r>
      <w:r w:rsidR="0047296A" w:rsidRPr="006F278E">
        <w:rPr>
          <w:rFonts w:ascii="Arial" w:hAnsi="Arial" w:cs="Arial"/>
          <w:sz w:val="22"/>
          <w:lang w:eastAsia="ar-SA"/>
        </w:rPr>
        <w:t xml:space="preserve">       </w:t>
      </w:r>
    </w:p>
    <w:p w:rsidR="003336FC" w:rsidRPr="006F278E" w:rsidRDefault="003336FC" w:rsidP="006F278E">
      <w:pPr>
        <w:pStyle w:val="ListParagraph"/>
        <w:numPr>
          <w:ilvl w:val="1"/>
          <w:numId w:val="25"/>
        </w:numPr>
        <w:tabs>
          <w:tab w:val="left" w:pos="176"/>
          <w:tab w:val="center" w:pos="4680"/>
          <w:tab w:val="right" w:pos="9360"/>
        </w:tabs>
        <w:suppressAutoHyphens/>
        <w:spacing w:line="100" w:lineRule="atLeast"/>
        <w:jc w:val="both"/>
        <w:rPr>
          <w:rFonts w:ascii="Arial" w:hAnsi="Arial" w:cs="Arial"/>
          <w:sz w:val="22"/>
          <w:lang w:eastAsia="ar-SA"/>
        </w:rPr>
      </w:pPr>
      <w:r w:rsidRPr="006F278E">
        <w:rPr>
          <w:rFonts w:ascii="Arial" w:hAnsi="Arial" w:cs="Arial"/>
          <w:color w:val="000000"/>
          <w:sz w:val="22"/>
          <w:szCs w:val="22"/>
          <w:lang w:eastAsia="ro-RO"/>
        </w:rPr>
        <w:t xml:space="preserve">Geoprevi student, București, 13.12.2019, Conferinta Nationala– </w:t>
      </w:r>
      <w:r w:rsidRPr="006F278E">
        <w:rPr>
          <w:rFonts w:ascii="Arial" w:hAnsi="Arial" w:cs="Arial"/>
          <w:b/>
          <w:color w:val="000000"/>
          <w:sz w:val="22"/>
          <w:szCs w:val="22"/>
          <w:lang w:eastAsia="ro-RO"/>
        </w:rPr>
        <w:t>2 articole</w:t>
      </w:r>
      <w:r w:rsidR="007306FD">
        <w:rPr>
          <w:rFonts w:ascii="Arial" w:hAnsi="Arial" w:cs="Arial"/>
          <w:b/>
          <w:color w:val="000000"/>
          <w:sz w:val="22"/>
          <w:szCs w:val="22"/>
          <w:lang w:eastAsia="ro-RO"/>
        </w:rPr>
        <w:t>;</w:t>
      </w:r>
    </w:p>
    <w:p w:rsidR="003336FC" w:rsidRPr="006F278E" w:rsidRDefault="003336FC" w:rsidP="006F278E">
      <w:pPr>
        <w:pStyle w:val="ListParagraph"/>
        <w:numPr>
          <w:ilvl w:val="1"/>
          <w:numId w:val="25"/>
        </w:numPr>
        <w:tabs>
          <w:tab w:val="left" w:pos="176"/>
          <w:tab w:val="center" w:pos="4680"/>
          <w:tab w:val="right" w:pos="9360"/>
        </w:tabs>
        <w:suppressAutoHyphens/>
        <w:spacing w:line="100" w:lineRule="atLeast"/>
        <w:jc w:val="both"/>
        <w:rPr>
          <w:rFonts w:ascii="Arial" w:hAnsi="Arial" w:cs="Arial"/>
          <w:sz w:val="22"/>
          <w:lang w:eastAsia="ar-SA"/>
        </w:rPr>
      </w:pPr>
      <w:r w:rsidRPr="006F278E">
        <w:rPr>
          <w:rFonts w:ascii="Arial" w:hAnsi="Arial" w:cs="Arial"/>
          <w:color w:val="000000"/>
          <w:sz w:val="22"/>
          <w:szCs w:val="22"/>
          <w:lang w:eastAsia="ro-RO"/>
        </w:rPr>
        <w:t>Geomat, Iasi, 14-15.11.2019 Conferinta Internationala -</w:t>
      </w:r>
      <w:r w:rsidRPr="006F278E">
        <w:rPr>
          <w:rFonts w:ascii="Arial" w:hAnsi="Arial" w:cs="Arial"/>
          <w:b/>
          <w:color w:val="000000"/>
          <w:sz w:val="22"/>
          <w:szCs w:val="22"/>
          <w:lang w:eastAsia="ro-RO"/>
        </w:rPr>
        <w:t>2 articole</w:t>
      </w:r>
      <w:r w:rsidR="007306FD">
        <w:rPr>
          <w:rFonts w:ascii="Arial" w:hAnsi="Arial" w:cs="Arial"/>
          <w:b/>
          <w:color w:val="000000"/>
          <w:sz w:val="22"/>
          <w:szCs w:val="22"/>
          <w:lang w:eastAsia="ro-RO"/>
        </w:rPr>
        <w:t>;</w:t>
      </w:r>
    </w:p>
    <w:p w:rsidR="003336FC" w:rsidRPr="006F278E" w:rsidRDefault="003336FC" w:rsidP="006F278E">
      <w:pPr>
        <w:pStyle w:val="ListParagraph"/>
        <w:numPr>
          <w:ilvl w:val="1"/>
          <w:numId w:val="25"/>
        </w:numPr>
        <w:tabs>
          <w:tab w:val="left" w:pos="176"/>
          <w:tab w:val="center" w:pos="4680"/>
          <w:tab w:val="right" w:pos="9360"/>
        </w:tabs>
        <w:suppressAutoHyphens/>
        <w:spacing w:line="100" w:lineRule="atLeast"/>
        <w:jc w:val="both"/>
        <w:rPr>
          <w:rFonts w:ascii="Arial" w:hAnsi="Arial" w:cs="Arial"/>
          <w:sz w:val="22"/>
          <w:lang w:eastAsia="ar-SA"/>
        </w:rPr>
      </w:pPr>
      <w:r w:rsidRPr="006F278E">
        <w:rPr>
          <w:rFonts w:ascii="Arial" w:hAnsi="Arial" w:cs="Arial"/>
          <w:sz w:val="22"/>
          <w:lang w:eastAsia="ar-SA"/>
        </w:rPr>
        <w:t>International Technical-ScientificConference organized by Faculty of Construction, Cadastre andArchitecture from Oradea, in  April 5-6 2019</w:t>
      </w:r>
      <w:r w:rsidR="006F278E">
        <w:rPr>
          <w:rFonts w:ascii="Arial" w:hAnsi="Arial" w:cs="Arial"/>
          <w:sz w:val="22"/>
          <w:lang w:eastAsia="ar-SA"/>
        </w:rPr>
        <w:t xml:space="preserve"> – </w:t>
      </w:r>
      <w:r w:rsidR="006F278E" w:rsidRPr="007306FD">
        <w:rPr>
          <w:rFonts w:ascii="Arial" w:hAnsi="Arial" w:cs="Arial"/>
          <w:b/>
          <w:sz w:val="22"/>
          <w:lang w:eastAsia="ar-SA"/>
        </w:rPr>
        <w:t>2 articole</w:t>
      </w:r>
      <w:r w:rsidR="007306FD">
        <w:rPr>
          <w:rFonts w:ascii="Arial" w:hAnsi="Arial" w:cs="Arial"/>
          <w:b/>
          <w:sz w:val="22"/>
          <w:lang w:eastAsia="ar-SA"/>
        </w:rPr>
        <w:t>.</w:t>
      </w:r>
    </w:p>
    <w:p w:rsidR="0047296A" w:rsidRPr="007A7FDC" w:rsidRDefault="0047296A" w:rsidP="00612BC9">
      <w:pPr>
        <w:tabs>
          <w:tab w:val="left" w:pos="176"/>
          <w:tab w:val="center" w:pos="4680"/>
          <w:tab w:val="right" w:pos="9360"/>
        </w:tabs>
        <w:suppressAutoHyphens/>
        <w:spacing w:line="100" w:lineRule="atLeast"/>
        <w:jc w:val="both"/>
        <w:rPr>
          <w:rFonts w:eastAsia="Times New Roman" w:cs="Arial"/>
          <w:sz w:val="22"/>
          <w:lang w:eastAsia="ar-SA"/>
        </w:rPr>
      </w:pPr>
    </w:p>
    <w:p w:rsidR="008568B4" w:rsidRPr="00612BC9" w:rsidRDefault="0047296A" w:rsidP="00612BC9">
      <w:pPr>
        <w:pStyle w:val="ListParagraph"/>
        <w:numPr>
          <w:ilvl w:val="0"/>
          <w:numId w:val="25"/>
        </w:numPr>
        <w:tabs>
          <w:tab w:val="left" w:pos="176"/>
          <w:tab w:val="center" w:pos="4680"/>
          <w:tab w:val="right" w:pos="9360"/>
        </w:tabs>
        <w:jc w:val="both"/>
        <w:rPr>
          <w:rFonts w:ascii="Arial" w:hAnsi="Arial" w:cs="Arial"/>
          <w:b/>
          <w:bCs/>
        </w:rPr>
      </w:pPr>
      <w:r w:rsidRPr="00612BC9">
        <w:rPr>
          <w:rFonts w:ascii="Arial" w:hAnsi="Arial" w:cs="Arial"/>
          <w:b/>
        </w:rPr>
        <w:t xml:space="preserve"> </w:t>
      </w:r>
      <w:r w:rsidR="008568B4" w:rsidRPr="00612BC9">
        <w:rPr>
          <w:rFonts w:ascii="Arial" w:hAnsi="Arial" w:cs="Arial"/>
          <w:b/>
        </w:rPr>
        <w:t xml:space="preserve">Lucrări publicate în volumele conferinţelor- </w:t>
      </w:r>
      <w:r w:rsidR="008568B4" w:rsidRPr="00612BC9">
        <w:rPr>
          <w:rFonts w:ascii="Arial" w:hAnsi="Arial" w:cs="Arial"/>
          <w:b/>
          <w:bCs/>
        </w:rPr>
        <w:t>volume indexate ISI</w:t>
      </w:r>
    </w:p>
    <w:p w:rsidR="00612BC9" w:rsidRPr="00612BC9" w:rsidRDefault="00612BC9" w:rsidP="00612BC9">
      <w:pPr>
        <w:tabs>
          <w:tab w:val="left" w:pos="176"/>
          <w:tab w:val="center" w:pos="4680"/>
          <w:tab w:val="right" w:pos="9360"/>
        </w:tabs>
        <w:ind w:left="360"/>
        <w:jc w:val="both"/>
        <w:rPr>
          <w:rFonts w:cs="Arial"/>
          <w:b/>
          <w:bCs/>
        </w:rPr>
      </w:pPr>
    </w:p>
    <w:p w:rsidR="0047296A" w:rsidRPr="00612BC9" w:rsidRDefault="00612BC9" w:rsidP="00612BC9">
      <w:pPr>
        <w:tabs>
          <w:tab w:val="left" w:pos="176"/>
          <w:tab w:val="center" w:pos="4680"/>
          <w:tab w:val="right" w:pos="9360"/>
        </w:tabs>
        <w:ind w:left="360"/>
        <w:jc w:val="both"/>
        <w:rPr>
          <w:rFonts w:eastAsia="Times New Roman" w:cs="Arial"/>
        </w:rPr>
      </w:pPr>
      <w:r w:rsidRPr="00612BC9">
        <w:rPr>
          <w:rFonts w:eastAsia="Calibri" w:cs="Arial"/>
        </w:rPr>
        <w:t>2.1. C</w:t>
      </w:r>
      <w:r w:rsidR="0047296A" w:rsidRPr="00612BC9">
        <w:rPr>
          <w:rFonts w:eastAsia="Calibri" w:cs="Arial"/>
        </w:rPr>
        <w:t>onferinta Oradea</w:t>
      </w:r>
      <w:r w:rsidRPr="00612BC9">
        <w:rPr>
          <w:rFonts w:eastAsia="Calibri" w:cs="Arial"/>
        </w:rPr>
        <w:t xml:space="preserve"> - Modern Technologies for The 3rd Millennium </w:t>
      </w:r>
      <w:r w:rsidR="0047296A" w:rsidRPr="00612BC9">
        <w:rPr>
          <w:rFonts w:eastAsia="Calibri" w:cs="Arial"/>
        </w:rPr>
        <w:t xml:space="preserve">– </w:t>
      </w:r>
      <w:r w:rsidRPr="00612BC9">
        <w:rPr>
          <w:rFonts w:eastAsia="Calibri" w:cs="Arial"/>
          <w:b/>
        </w:rPr>
        <w:t>4 lucrari</w:t>
      </w:r>
    </w:p>
    <w:p w:rsidR="00612BC9" w:rsidRPr="00612BC9" w:rsidRDefault="00612BC9" w:rsidP="00612BC9">
      <w:pPr>
        <w:tabs>
          <w:tab w:val="left" w:pos="176"/>
          <w:tab w:val="center" w:pos="4680"/>
          <w:tab w:val="right" w:pos="9360"/>
        </w:tabs>
        <w:ind w:left="360"/>
        <w:jc w:val="both"/>
        <w:rPr>
          <w:rFonts w:cs="Arial"/>
        </w:rPr>
      </w:pPr>
      <w:r>
        <w:rPr>
          <w:rFonts w:cs="Arial"/>
        </w:rPr>
        <w:t xml:space="preserve">2.2. </w:t>
      </w:r>
      <w:r w:rsidRPr="00612BC9">
        <w:rPr>
          <w:rFonts w:cs="Arial"/>
        </w:rPr>
        <w:t xml:space="preserve">When Agricultural Waste Transforms into an Environmentally Friendly Material: The Case of Green Concrete as Alternative to Natural Resources Depletion. Journal of Agricultural and Environmental Ethics, Print ISSN1187-7863, Online ISSN1573-322X, VOL. 32(1), 26 February 2019 – </w:t>
      </w:r>
      <w:r w:rsidRPr="00612BC9">
        <w:rPr>
          <w:rFonts w:cs="Arial"/>
          <w:b/>
        </w:rPr>
        <w:t>1 lucrare.</w:t>
      </w:r>
    </w:p>
    <w:p w:rsidR="00612BC9" w:rsidRPr="00612BC9" w:rsidRDefault="00612BC9" w:rsidP="00612BC9">
      <w:pPr>
        <w:spacing w:line="240" w:lineRule="auto"/>
        <w:ind w:firstLine="709"/>
        <w:jc w:val="both"/>
        <w:rPr>
          <w:rFonts w:eastAsia="Times New Roman" w:cs="Arial"/>
          <w:b/>
          <w:i/>
          <w:szCs w:val="24"/>
        </w:rPr>
      </w:pPr>
    </w:p>
    <w:p w:rsidR="008568B4" w:rsidRPr="00612BC9" w:rsidRDefault="008568B4" w:rsidP="00612BC9">
      <w:pPr>
        <w:pStyle w:val="ListParagraph"/>
        <w:numPr>
          <w:ilvl w:val="0"/>
          <w:numId w:val="25"/>
        </w:numPr>
        <w:jc w:val="both"/>
        <w:rPr>
          <w:rFonts w:ascii="Arial" w:hAnsi="Arial" w:cs="Arial"/>
          <w:b/>
        </w:rPr>
      </w:pPr>
      <w:r w:rsidRPr="00612BC9">
        <w:rPr>
          <w:rFonts w:ascii="Arial" w:hAnsi="Arial" w:cs="Arial"/>
          <w:b/>
        </w:rPr>
        <w:t xml:space="preserve"> Lucrări indexate ISI Web of Knowledge</w:t>
      </w:r>
    </w:p>
    <w:p w:rsidR="008568B4" w:rsidRPr="007A7FDC" w:rsidRDefault="008568B4" w:rsidP="00612BC9">
      <w:pPr>
        <w:ind w:left="360"/>
        <w:jc w:val="both"/>
        <w:rPr>
          <w:rFonts w:cs="Arial"/>
          <w:b/>
        </w:rPr>
      </w:pPr>
      <w:r w:rsidRPr="007A7FDC">
        <w:rPr>
          <w:rFonts w:cs="Arial"/>
          <w:b/>
        </w:rPr>
        <w:t>Lista lucrărilor publicate in volume ale conferintelor indexate (ISI Proceedings) (pentru personalul de predare și cercetare științifică cu normă de bază/titular in cadrul universității)</w:t>
      </w:r>
    </w:p>
    <w:p w:rsidR="00292662" w:rsidRPr="00612BC9" w:rsidRDefault="00292662" w:rsidP="00612BC9">
      <w:pPr>
        <w:spacing w:line="240" w:lineRule="auto"/>
        <w:ind w:firstLine="709"/>
        <w:jc w:val="both"/>
        <w:rPr>
          <w:rFonts w:eastAsia="Times New Roman" w:cs="Arial"/>
          <w:b/>
          <w:szCs w:val="24"/>
        </w:rPr>
      </w:pPr>
    </w:p>
    <w:p w:rsidR="001807AD" w:rsidRPr="00612BC9" w:rsidRDefault="00612BC9" w:rsidP="00612BC9">
      <w:pPr>
        <w:suppressAutoHyphens/>
        <w:ind w:firstLine="360"/>
        <w:jc w:val="both"/>
        <w:rPr>
          <w:rFonts w:cs="Arial"/>
          <w:lang w:eastAsia="ar-SA"/>
        </w:rPr>
      </w:pPr>
      <w:r>
        <w:rPr>
          <w:rFonts w:cs="Arial"/>
          <w:lang w:eastAsia="ar-SA"/>
        </w:rPr>
        <w:t xml:space="preserve">3.1. </w:t>
      </w:r>
      <w:r w:rsidR="007A7FDC" w:rsidRPr="00612BC9">
        <w:rPr>
          <w:rFonts w:cs="Arial"/>
          <w:lang w:eastAsia="ar-SA"/>
        </w:rPr>
        <w:t xml:space="preserve"> </w:t>
      </w:r>
      <w:r w:rsidRPr="00612BC9">
        <w:rPr>
          <w:rFonts w:cs="Arial"/>
          <w:lang w:eastAsia="ar-SA"/>
        </w:rPr>
        <w:t xml:space="preserve">Environmental Engineering and Management Journal </w:t>
      </w:r>
      <w:r>
        <w:rPr>
          <w:rFonts w:cs="Arial"/>
          <w:lang w:eastAsia="ar-SA"/>
        </w:rPr>
        <w:t>.</w:t>
      </w:r>
    </w:p>
    <w:p w:rsidR="001807AD" w:rsidRPr="00612BC9" w:rsidRDefault="00612BC9" w:rsidP="00612BC9">
      <w:pPr>
        <w:ind w:firstLine="360"/>
        <w:jc w:val="both"/>
        <w:rPr>
          <w:rFonts w:cs="Arial"/>
        </w:rPr>
      </w:pPr>
      <w:r>
        <w:rPr>
          <w:rFonts w:cs="Arial"/>
        </w:rPr>
        <w:t xml:space="preserve">3.2. </w:t>
      </w:r>
      <w:r w:rsidR="007A7FDC" w:rsidRPr="00612BC9">
        <w:rPr>
          <w:rFonts w:cs="Arial"/>
        </w:rPr>
        <w:t>J</w:t>
      </w:r>
      <w:r w:rsidR="00292662" w:rsidRPr="00612BC9">
        <w:rPr>
          <w:rFonts w:cs="Arial"/>
        </w:rPr>
        <w:t xml:space="preserve">ournal of Agricultural and Environmental Ethics, Print ISSN1187-7863, Online ISSN1573-322X </w:t>
      </w:r>
      <w:r>
        <w:rPr>
          <w:rFonts w:cs="Arial"/>
        </w:rPr>
        <w:t>.</w:t>
      </w:r>
    </w:p>
    <w:p w:rsidR="008568B4" w:rsidRPr="00612BC9" w:rsidRDefault="00612BC9" w:rsidP="00612BC9">
      <w:pPr>
        <w:ind w:firstLine="360"/>
        <w:jc w:val="both"/>
        <w:rPr>
          <w:rFonts w:cs="Arial"/>
        </w:rPr>
      </w:pPr>
      <w:r>
        <w:rPr>
          <w:rFonts w:cs="Arial"/>
        </w:rPr>
        <w:t>3.3. T</w:t>
      </w:r>
      <w:r w:rsidR="00292662" w:rsidRPr="00612BC9">
        <w:rPr>
          <w:rFonts w:cs="Arial"/>
        </w:rPr>
        <w:t xml:space="preserve">he 19th International Multidisciplinary Scientific Geoconference, Albena, Bulgaria, 30 June – 6 July, Conference Proceedings – </w:t>
      </w:r>
      <w:r w:rsidR="00292662" w:rsidRPr="00612BC9">
        <w:rPr>
          <w:rFonts w:cs="Arial"/>
          <w:b/>
        </w:rPr>
        <w:t xml:space="preserve">2 </w:t>
      </w:r>
      <w:r>
        <w:rPr>
          <w:rFonts w:cs="Arial"/>
          <w:b/>
        </w:rPr>
        <w:t>lucrari</w:t>
      </w:r>
    </w:p>
    <w:p w:rsidR="00292662" w:rsidRPr="00612BC9" w:rsidRDefault="00612BC9" w:rsidP="00612BC9">
      <w:pPr>
        <w:ind w:firstLine="360"/>
        <w:jc w:val="both"/>
        <w:rPr>
          <w:rFonts w:cs="Arial"/>
        </w:rPr>
      </w:pPr>
      <w:r>
        <w:rPr>
          <w:rFonts w:cs="Arial"/>
        </w:rPr>
        <w:t xml:space="preserve">3.4. </w:t>
      </w:r>
      <w:r w:rsidR="00292662" w:rsidRPr="00612BC9">
        <w:rPr>
          <w:rFonts w:cs="Arial"/>
        </w:rPr>
        <w:t xml:space="preserve">International Scientific Congress “Life sciences, a challenge for the future”, pp. 22 – 27. Editura Filodiritto, Italia, ISBN 978-88-85813-63-2 </w:t>
      </w:r>
    </w:p>
    <w:p w:rsidR="00292662" w:rsidRPr="00612BC9" w:rsidRDefault="00612BC9" w:rsidP="00612BC9">
      <w:pPr>
        <w:spacing w:line="240" w:lineRule="auto"/>
        <w:ind w:firstLine="360"/>
        <w:jc w:val="both"/>
        <w:rPr>
          <w:rFonts w:eastAsia="Times New Roman" w:cs="Arial"/>
          <w:szCs w:val="24"/>
        </w:rPr>
      </w:pPr>
      <w:r>
        <w:rPr>
          <w:rFonts w:eastAsia="Calibri" w:cs="Arial"/>
          <w:szCs w:val="24"/>
          <w:lang w:val="en-US"/>
        </w:rPr>
        <w:t xml:space="preserve">3.5. </w:t>
      </w:r>
      <w:r w:rsidR="00E42AFA" w:rsidRPr="00612BC9">
        <w:rPr>
          <w:rFonts w:eastAsia="Calibri" w:cs="Arial"/>
          <w:szCs w:val="24"/>
          <w:lang w:val="en-US"/>
        </w:rPr>
        <w:t xml:space="preserve">Controlling the process of eutrophication in lakes”, 19th International Multidisciplinary Science Geoconference SGEM, Bulgary 2019, Volume 19 </w:t>
      </w:r>
    </w:p>
    <w:p w:rsidR="00292662" w:rsidRPr="00612BC9" w:rsidRDefault="00612BC9" w:rsidP="00612BC9">
      <w:pPr>
        <w:spacing w:line="240" w:lineRule="auto"/>
        <w:ind w:firstLine="360"/>
        <w:jc w:val="both"/>
        <w:rPr>
          <w:rFonts w:eastAsia="Calibri" w:cs="Arial"/>
          <w:szCs w:val="24"/>
          <w:lang w:val="en-US"/>
        </w:rPr>
      </w:pPr>
      <w:r>
        <w:rPr>
          <w:rFonts w:eastAsia="Calibri" w:cs="Arial"/>
          <w:szCs w:val="24"/>
          <w:lang w:val="en-US"/>
        </w:rPr>
        <w:t xml:space="preserve">3.6. </w:t>
      </w:r>
      <w:r w:rsidR="00E42AFA" w:rsidRPr="00612BC9">
        <w:rPr>
          <w:rFonts w:eastAsia="Calibri" w:cs="Arial"/>
          <w:szCs w:val="24"/>
          <w:lang w:val="en-US"/>
        </w:rPr>
        <w:t xml:space="preserve">GIS project on the influence of morphometric factors on soil erosion in a hydrographic basin. Proceedings of the International Scientific Congress “Life sciences, a challenge for the future”, pp. 22 – </w:t>
      </w:r>
      <w:r>
        <w:rPr>
          <w:rFonts w:eastAsia="Calibri" w:cs="Arial"/>
          <w:szCs w:val="24"/>
          <w:lang w:val="en-US"/>
        </w:rPr>
        <w:t>27. Editura Filodiritto, Italia.</w:t>
      </w:r>
    </w:p>
    <w:p w:rsidR="003336FC" w:rsidRPr="00612BC9" w:rsidRDefault="003336FC" w:rsidP="00612BC9">
      <w:pPr>
        <w:spacing w:line="240" w:lineRule="auto"/>
        <w:ind w:firstLine="709"/>
        <w:jc w:val="both"/>
        <w:rPr>
          <w:rFonts w:eastAsia="Calibri" w:cs="Arial"/>
          <w:szCs w:val="24"/>
          <w:lang w:val="en-US"/>
        </w:rPr>
      </w:pPr>
    </w:p>
    <w:p w:rsidR="008568B4" w:rsidRPr="00612BC9" w:rsidRDefault="008568B4" w:rsidP="00612BC9">
      <w:pPr>
        <w:pStyle w:val="ListParagraph"/>
        <w:numPr>
          <w:ilvl w:val="0"/>
          <w:numId w:val="25"/>
        </w:numPr>
        <w:jc w:val="both"/>
        <w:rPr>
          <w:rFonts w:ascii="Arial" w:hAnsi="Arial" w:cs="Arial"/>
          <w:b/>
        </w:rPr>
      </w:pPr>
      <w:r w:rsidRPr="00612BC9">
        <w:rPr>
          <w:rFonts w:ascii="Arial" w:hAnsi="Arial" w:cs="Arial"/>
          <w:b/>
        </w:rPr>
        <w:t>Lucrari indexate ISI Web of Knowledge</w:t>
      </w:r>
    </w:p>
    <w:p w:rsidR="008568B4" w:rsidRPr="00612BC9" w:rsidRDefault="008568B4" w:rsidP="00612BC9">
      <w:pPr>
        <w:spacing w:line="240" w:lineRule="auto"/>
        <w:ind w:firstLine="709"/>
        <w:jc w:val="both"/>
        <w:rPr>
          <w:rFonts w:eastAsia="Times New Roman" w:cs="Arial"/>
          <w:b/>
          <w:szCs w:val="24"/>
        </w:rPr>
      </w:pPr>
      <w:r w:rsidRPr="00612BC9">
        <w:rPr>
          <w:rFonts w:eastAsia="Times New Roman" w:cs="Arial"/>
          <w:b/>
          <w:szCs w:val="24"/>
        </w:rPr>
        <w:lastRenderedPageBreak/>
        <w:t>Lista lucrărilor publicate in reviste cu factor de impact calculat și scor relativ de influență (pentru personalul de predare și cercetare științifică cu norma de bază/titular in cadrul universității)</w:t>
      </w:r>
    </w:p>
    <w:p w:rsidR="007A7FDC" w:rsidRPr="00612BC9" w:rsidRDefault="007A7FDC" w:rsidP="00612BC9">
      <w:pPr>
        <w:spacing w:line="240" w:lineRule="auto"/>
        <w:ind w:firstLine="709"/>
        <w:jc w:val="both"/>
        <w:rPr>
          <w:rFonts w:eastAsia="Times New Roman" w:cs="Arial"/>
          <w:b/>
          <w:szCs w:val="24"/>
        </w:rPr>
      </w:pPr>
    </w:p>
    <w:p w:rsidR="003336FC" w:rsidRPr="00612BC9" w:rsidRDefault="00612BC9" w:rsidP="00B95968">
      <w:pPr>
        <w:ind w:left="360"/>
        <w:jc w:val="both"/>
        <w:rPr>
          <w:rFonts w:eastAsia="Calibri" w:cs="Arial"/>
          <w:lang w:val="en-US"/>
        </w:rPr>
      </w:pPr>
      <w:r>
        <w:rPr>
          <w:rFonts w:cs="Arial"/>
          <w:color w:val="000000"/>
          <w:lang w:eastAsia="ro-RO"/>
        </w:rPr>
        <w:t>4.1.</w:t>
      </w:r>
      <w:r w:rsidR="003336FC" w:rsidRPr="00612BC9">
        <w:rPr>
          <w:rFonts w:cs="Arial"/>
          <w:color w:val="000000"/>
          <w:lang w:eastAsia="ro-RO"/>
        </w:rPr>
        <w:t>Environmental Engineering and Management Journal no. 9, vol. 18 septembrie 2019</w:t>
      </w:r>
    </w:p>
    <w:p w:rsidR="003336FC" w:rsidRPr="00612BC9" w:rsidRDefault="003336FC" w:rsidP="00B95968">
      <w:pPr>
        <w:spacing w:line="240" w:lineRule="auto"/>
        <w:ind w:firstLine="709"/>
        <w:jc w:val="both"/>
        <w:rPr>
          <w:rFonts w:eastAsia="Calibri" w:cs="Arial"/>
          <w:szCs w:val="24"/>
          <w:lang w:val="en-US"/>
        </w:rPr>
      </w:pPr>
    </w:p>
    <w:p w:rsidR="008568B4" w:rsidRPr="00612BC9" w:rsidRDefault="008568B4" w:rsidP="00B95968">
      <w:pPr>
        <w:pStyle w:val="ListParagraph"/>
        <w:numPr>
          <w:ilvl w:val="0"/>
          <w:numId w:val="25"/>
        </w:numPr>
        <w:jc w:val="both"/>
        <w:rPr>
          <w:rFonts w:ascii="Arial" w:hAnsi="Arial" w:cs="Arial"/>
          <w:b/>
        </w:rPr>
      </w:pPr>
      <w:r w:rsidRPr="00612BC9">
        <w:rPr>
          <w:rFonts w:ascii="Arial" w:hAnsi="Arial" w:cs="Arial"/>
          <w:b/>
        </w:rPr>
        <w:t xml:space="preserve"> Articole indexate BDI</w:t>
      </w:r>
    </w:p>
    <w:p w:rsidR="008568B4" w:rsidRPr="00612BC9" w:rsidRDefault="008568B4" w:rsidP="00B95968">
      <w:pPr>
        <w:spacing w:line="240" w:lineRule="auto"/>
        <w:ind w:firstLine="709"/>
        <w:jc w:val="both"/>
        <w:rPr>
          <w:rFonts w:eastAsia="Times New Roman" w:cs="Arial"/>
          <w:b/>
          <w:szCs w:val="24"/>
        </w:rPr>
      </w:pPr>
      <w:r w:rsidRPr="00612BC9">
        <w:rPr>
          <w:rFonts w:eastAsia="Times New Roman" w:cs="Arial"/>
          <w:b/>
          <w:szCs w:val="24"/>
        </w:rPr>
        <w:t xml:space="preserve">Lista articolelor publicate in reviste  indexate BDI </w:t>
      </w:r>
    </w:p>
    <w:p w:rsidR="008568B4" w:rsidRDefault="008568B4" w:rsidP="00B95968">
      <w:pPr>
        <w:spacing w:line="240" w:lineRule="auto"/>
        <w:ind w:firstLine="709"/>
        <w:jc w:val="both"/>
        <w:rPr>
          <w:rFonts w:eastAsia="Times New Roman" w:cs="Arial"/>
          <w:b/>
          <w:szCs w:val="24"/>
        </w:rPr>
      </w:pPr>
      <w:r w:rsidRPr="00612BC9">
        <w:rPr>
          <w:rFonts w:eastAsia="Times New Roman" w:cs="Arial"/>
          <w:b/>
          <w:szCs w:val="24"/>
        </w:rPr>
        <w:t>(pentru personalul de predare si cercetare stiintifica cu norma de baza/titular in cadrul universitatii)</w:t>
      </w:r>
    </w:p>
    <w:p w:rsidR="001807AD" w:rsidRPr="00B95968" w:rsidRDefault="00B95968" w:rsidP="00B95968">
      <w:pPr>
        <w:ind w:left="360"/>
        <w:jc w:val="both"/>
        <w:rPr>
          <w:rFonts w:cs="Arial"/>
          <w:b/>
        </w:rPr>
      </w:pPr>
      <w:r>
        <w:rPr>
          <w:rFonts w:cs="Arial"/>
          <w:lang w:eastAsia="ar-SA"/>
        </w:rPr>
        <w:t>5.1.-</w:t>
      </w:r>
      <w:r w:rsidR="001807AD" w:rsidRPr="00B95968">
        <w:rPr>
          <w:rFonts w:cs="Arial"/>
          <w:lang w:eastAsia="ar-SA"/>
        </w:rPr>
        <w:t>Pangeea, Alba Iulia – 3 articole</w:t>
      </w:r>
    </w:p>
    <w:p w:rsidR="001807AD" w:rsidRPr="00612BC9" w:rsidRDefault="00B95968" w:rsidP="00B95968">
      <w:pPr>
        <w:suppressAutoHyphens/>
        <w:ind w:firstLine="360"/>
        <w:jc w:val="both"/>
        <w:rPr>
          <w:rFonts w:cs="Arial"/>
          <w:lang w:eastAsia="ar-SA"/>
        </w:rPr>
      </w:pPr>
      <w:r>
        <w:rPr>
          <w:rFonts w:cs="Arial"/>
          <w:lang w:eastAsia="ar-SA"/>
        </w:rPr>
        <w:t xml:space="preserve">5.2. </w:t>
      </w:r>
      <w:r w:rsidR="001807AD" w:rsidRPr="00612BC9">
        <w:rPr>
          <w:rFonts w:cs="Arial"/>
          <w:lang w:eastAsia="ar-SA"/>
        </w:rPr>
        <w:t>Scientific Bulletin "Mircea cel Batran" Naval Academy , Constanta – 1 articol</w:t>
      </w:r>
    </w:p>
    <w:p w:rsidR="00E55449" w:rsidRDefault="00E55449" w:rsidP="00B95968">
      <w:pPr>
        <w:suppressAutoHyphens/>
        <w:ind w:left="769"/>
        <w:jc w:val="both"/>
        <w:rPr>
          <w:rFonts w:cs="Arial"/>
          <w:lang w:eastAsia="ro-RO"/>
        </w:rPr>
      </w:pPr>
      <w:r w:rsidRPr="00612BC9">
        <w:rPr>
          <w:rFonts w:cs="Arial"/>
          <w:lang w:eastAsia="ro-RO"/>
        </w:rPr>
        <w:t xml:space="preserve">RevCAD Journal of Geodesy and Cadastre – </w:t>
      </w:r>
      <w:r w:rsidR="00AD1E1E" w:rsidRPr="00612BC9">
        <w:rPr>
          <w:rFonts w:cs="Arial"/>
          <w:lang w:eastAsia="ro-RO"/>
        </w:rPr>
        <w:t>4 articole</w:t>
      </w:r>
    </w:p>
    <w:p w:rsidR="00B95968" w:rsidRPr="00612BC9" w:rsidRDefault="00B95968" w:rsidP="00B95968">
      <w:pPr>
        <w:suppressAutoHyphens/>
        <w:jc w:val="both"/>
        <w:rPr>
          <w:rFonts w:cs="Arial"/>
          <w:lang w:eastAsia="ar-SA"/>
        </w:rPr>
      </w:pPr>
      <w:r>
        <w:rPr>
          <w:rFonts w:cs="Arial"/>
          <w:lang w:eastAsia="ar-SA"/>
        </w:rPr>
        <w:t xml:space="preserve">     5.3.</w:t>
      </w:r>
      <w:r w:rsidRPr="00B95968">
        <w:rPr>
          <w:rFonts w:cs="Arial"/>
          <w:lang w:eastAsia="ar-SA"/>
        </w:rPr>
        <w:t xml:space="preserve"> Pangeea, Alba Iulia – 2 articole</w:t>
      </w:r>
    </w:p>
    <w:p w:rsidR="008568B4" w:rsidRPr="00612BC9" w:rsidRDefault="00B95968" w:rsidP="00FD5D6D">
      <w:pPr>
        <w:suppressAutoHyphens/>
        <w:ind w:firstLine="720"/>
        <w:jc w:val="both"/>
        <w:rPr>
          <w:rFonts w:eastAsia="Times New Roman" w:cs="Arial"/>
          <w:b/>
          <w:i/>
          <w:szCs w:val="24"/>
        </w:rPr>
      </w:pPr>
      <w:r>
        <w:rPr>
          <w:rFonts w:cs="Arial"/>
          <w:lang w:eastAsia="ar-SA"/>
        </w:rPr>
        <w:t xml:space="preserve"> </w:t>
      </w:r>
    </w:p>
    <w:p w:rsidR="008568B4" w:rsidRPr="00612BC9" w:rsidRDefault="008568B4" w:rsidP="00B95968">
      <w:pPr>
        <w:pStyle w:val="ListParagraph"/>
        <w:numPr>
          <w:ilvl w:val="0"/>
          <w:numId w:val="25"/>
        </w:numPr>
        <w:jc w:val="both"/>
        <w:rPr>
          <w:rFonts w:ascii="Arial" w:hAnsi="Arial" w:cs="Arial"/>
          <w:b/>
        </w:rPr>
      </w:pPr>
      <w:r w:rsidRPr="00612BC9">
        <w:rPr>
          <w:rFonts w:ascii="Arial" w:hAnsi="Arial" w:cs="Arial"/>
          <w:b/>
        </w:rPr>
        <w:t>. Articole in volume ale conferin</w:t>
      </w:r>
      <w:r w:rsidR="00292662" w:rsidRPr="00612BC9">
        <w:rPr>
          <w:rFonts w:ascii="Arial" w:hAnsi="Arial" w:cs="Arial"/>
          <w:b/>
        </w:rPr>
        <w:t>t</w:t>
      </w:r>
      <w:r w:rsidRPr="00612BC9">
        <w:rPr>
          <w:rFonts w:ascii="Arial" w:hAnsi="Arial" w:cs="Arial"/>
          <w:b/>
        </w:rPr>
        <w:t>elor indexate BDI</w:t>
      </w:r>
    </w:p>
    <w:p w:rsidR="000706F8" w:rsidRPr="00B95968" w:rsidRDefault="00B95968" w:rsidP="00B95968">
      <w:pPr>
        <w:ind w:left="709"/>
        <w:jc w:val="both"/>
        <w:rPr>
          <w:rFonts w:cs="Arial"/>
          <w:b/>
        </w:rPr>
      </w:pPr>
      <w:r w:rsidRPr="00B95968">
        <w:rPr>
          <w:rFonts w:cs="Arial"/>
        </w:rPr>
        <w:t>6.1.-</w:t>
      </w:r>
      <w:r w:rsidRPr="00B95968">
        <w:rPr>
          <w:rFonts w:cs="Arial"/>
          <w:szCs w:val="24"/>
        </w:rPr>
        <w:t xml:space="preserve"> </w:t>
      </w:r>
      <w:r w:rsidRPr="00612BC9">
        <w:rPr>
          <w:rFonts w:cs="Arial"/>
          <w:szCs w:val="24"/>
        </w:rPr>
        <w:t xml:space="preserve">Congres științific internațional "Ştiinţele vieţii, o provocare pentru viitor", ISBN 978-88-85813-63-2, Volumul 62 nr. 2, pag 28 – 32, 2019, Aspects Regarding the Clogging of the Accumulation Lakes Due to the Erosion Processes on the Surface of The Reception Basin. </w:t>
      </w:r>
      <w:r w:rsidRPr="00B95968">
        <w:rPr>
          <w:rFonts w:cs="Arial"/>
          <w:b/>
          <w:szCs w:val="24"/>
        </w:rPr>
        <w:t>– 1 articol</w:t>
      </w:r>
    </w:p>
    <w:p w:rsidR="00B95968" w:rsidRPr="00612BC9" w:rsidRDefault="00B95968" w:rsidP="00B95968">
      <w:pPr>
        <w:spacing w:line="240" w:lineRule="auto"/>
        <w:ind w:left="709"/>
        <w:jc w:val="both"/>
        <w:rPr>
          <w:rFonts w:eastAsia="Times New Roman" w:cs="Arial"/>
          <w:color w:val="000000"/>
          <w:szCs w:val="24"/>
          <w:lang w:eastAsia="ro-RO"/>
        </w:rPr>
      </w:pPr>
      <w:r w:rsidRPr="00B95968">
        <w:rPr>
          <w:rFonts w:cs="Arial"/>
        </w:rPr>
        <w:t>6.2.</w:t>
      </w:r>
      <w:r w:rsidRPr="00B95968">
        <w:rPr>
          <w:rFonts w:eastAsia="Times New Roman" w:cs="Arial"/>
          <w:color w:val="000000"/>
          <w:szCs w:val="24"/>
          <w:lang w:eastAsia="ro-RO"/>
        </w:rPr>
        <w:t xml:space="preserve"> </w:t>
      </w:r>
      <w:r w:rsidRPr="00612BC9">
        <w:rPr>
          <w:rFonts w:eastAsia="Times New Roman" w:cs="Arial"/>
          <w:color w:val="000000"/>
          <w:szCs w:val="24"/>
          <w:lang w:eastAsia="ro-RO"/>
        </w:rPr>
        <w:t>19th International Multidisciplinary Scientific</w:t>
      </w:r>
      <w:r>
        <w:rPr>
          <w:rFonts w:eastAsia="Times New Roman" w:cs="Arial"/>
          <w:color w:val="000000"/>
          <w:szCs w:val="24"/>
          <w:lang w:eastAsia="ro-RO"/>
        </w:rPr>
        <w:t xml:space="preserve"> </w:t>
      </w:r>
      <w:r w:rsidRPr="00612BC9">
        <w:rPr>
          <w:rFonts w:eastAsia="Times New Roman" w:cs="Arial"/>
          <w:color w:val="000000"/>
          <w:szCs w:val="24"/>
          <w:lang w:eastAsia="ro-RO"/>
        </w:rPr>
        <w:t>GeoConference (SGEM 2019)Water Resources, Forest, Marine and Ocean Ecosystems978-1-5108-8993-4, 2019, 265-272</w:t>
      </w:r>
      <w:r>
        <w:rPr>
          <w:rFonts w:eastAsia="Times New Roman" w:cs="Arial"/>
          <w:color w:val="000000"/>
          <w:szCs w:val="24"/>
          <w:lang w:eastAsia="ro-RO"/>
        </w:rPr>
        <w:t xml:space="preserve"> </w:t>
      </w:r>
      <w:r w:rsidRPr="00B95968">
        <w:rPr>
          <w:rFonts w:eastAsia="Times New Roman" w:cs="Arial"/>
          <w:b/>
          <w:color w:val="000000"/>
          <w:szCs w:val="24"/>
          <w:lang w:eastAsia="ro-RO"/>
        </w:rPr>
        <w:t>– 1 articol</w:t>
      </w:r>
    </w:p>
    <w:p w:rsidR="008568B4" w:rsidRPr="00612BC9" w:rsidRDefault="008568B4" w:rsidP="008568B4">
      <w:pPr>
        <w:spacing w:line="240" w:lineRule="auto"/>
        <w:ind w:firstLine="709"/>
        <w:rPr>
          <w:rFonts w:eastAsia="Times New Roman" w:cs="Arial"/>
          <w:b/>
          <w:szCs w:val="24"/>
        </w:rPr>
      </w:pPr>
    </w:p>
    <w:p w:rsidR="008568B4" w:rsidRPr="00612BC9" w:rsidRDefault="008568B4" w:rsidP="00B95968">
      <w:pPr>
        <w:pStyle w:val="ListParagraph"/>
        <w:numPr>
          <w:ilvl w:val="0"/>
          <w:numId w:val="25"/>
        </w:numPr>
        <w:jc w:val="both"/>
        <w:rPr>
          <w:rFonts w:ascii="Arial" w:hAnsi="Arial" w:cs="Arial"/>
          <w:b/>
          <w:i/>
          <w:lang w:eastAsia="ro-RO"/>
        </w:rPr>
      </w:pPr>
      <w:r w:rsidRPr="00612BC9">
        <w:rPr>
          <w:rFonts w:ascii="Arial" w:hAnsi="Arial" w:cs="Arial"/>
          <w:b/>
          <w:i/>
          <w:lang w:eastAsia="ro-RO"/>
        </w:rPr>
        <w:t xml:space="preserve">. Proiecte naționale </w:t>
      </w:r>
    </w:p>
    <w:p w:rsidR="008568B4" w:rsidRPr="00612BC9" w:rsidRDefault="008568B4" w:rsidP="00B95968">
      <w:pPr>
        <w:spacing w:line="240" w:lineRule="auto"/>
        <w:jc w:val="both"/>
        <w:rPr>
          <w:rFonts w:eastAsia="Times New Roman" w:cs="Arial"/>
          <w:b/>
          <w:i/>
          <w:szCs w:val="24"/>
          <w:lang w:eastAsia="ro-RO"/>
        </w:rPr>
      </w:pPr>
    </w:p>
    <w:p w:rsidR="008568B4" w:rsidRPr="00612BC9" w:rsidRDefault="008568B4" w:rsidP="00B95968">
      <w:pPr>
        <w:pStyle w:val="ListParagraph"/>
        <w:numPr>
          <w:ilvl w:val="0"/>
          <w:numId w:val="25"/>
        </w:numPr>
        <w:tabs>
          <w:tab w:val="left" w:pos="720"/>
        </w:tabs>
        <w:jc w:val="both"/>
        <w:rPr>
          <w:rFonts w:ascii="Arial" w:hAnsi="Arial" w:cs="Arial"/>
          <w:b/>
          <w:i/>
          <w:lang w:eastAsia="ro-RO"/>
        </w:rPr>
      </w:pPr>
      <w:r w:rsidRPr="00612BC9">
        <w:rPr>
          <w:rFonts w:ascii="Arial" w:hAnsi="Arial" w:cs="Arial"/>
          <w:b/>
          <w:i/>
          <w:lang w:eastAsia="ro-RO"/>
        </w:rPr>
        <w:t xml:space="preserve">  Proiecte finanțate de instituții din străinătate</w:t>
      </w:r>
    </w:p>
    <w:p w:rsidR="008568B4" w:rsidRPr="00612BC9" w:rsidRDefault="008568B4" w:rsidP="00B95968">
      <w:pPr>
        <w:spacing w:line="240" w:lineRule="auto"/>
        <w:jc w:val="both"/>
        <w:rPr>
          <w:rFonts w:eastAsia="Times New Roman" w:cs="Arial"/>
          <w:b/>
          <w:i/>
          <w:szCs w:val="24"/>
          <w:lang w:eastAsia="ro-RO"/>
        </w:rPr>
      </w:pPr>
    </w:p>
    <w:p w:rsidR="008568B4" w:rsidRPr="00612BC9" w:rsidRDefault="008568B4" w:rsidP="00B95968">
      <w:pPr>
        <w:spacing w:line="240" w:lineRule="auto"/>
        <w:ind w:firstLine="360"/>
        <w:jc w:val="both"/>
        <w:rPr>
          <w:rFonts w:eastAsia="Times New Roman" w:cs="Arial"/>
          <w:b/>
          <w:bCs/>
          <w:szCs w:val="24"/>
        </w:rPr>
      </w:pPr>
      <w:r w:rsidRPr="00612BC9">
        <w:rPr>
          <w:rFonts w:eastAsia="Times New Roman" w:cs="Arial"/>
          <w:b/>
          <w:bCs/>
          <w:szCs w:val="24"/>
        </w:rPr>
        <w:t>Depunerea de cereri de finantari nerambursabile  pentru proiectele</w:t>
      </w:r>
    </w:p>
    <w:p w:rsidR="008568B4" w:rsidRPr="00612BC9" w:rsidRDefault="008568B4" w:rsidP="00B95968">
      <w:pPr>
        <w:spacing w:line="240" w:lineRule="auto"/>
        <w:ind w:firstLine="720"/>
        <w:jc w:val="both"/>
        <w:rPr>
          <w:rFonts w:eastAsia="Times New Roman" w:cs="Arial"/>
          <w:szCs w:val="24"/>
        </w:rPr>
      </w:pPr>
      <w:r w:rsidRPr="00612BC9">
        <w:rPr>
          <w:rFonts w:eastAsia="Times New Roman" w:cs="Arial"/>
          <w:szCs w:val="24"/>
        </w:rPr>
        <w:t>1. Identificarea prin masuratori a parametrilor dinamici ai  constructiilor hidrotehnice prin utilizarea senzorilor seismici si a softurilor de identificare modala</w:t>
      </w:r>
    </w:p>
    <w:p w:rsidR="008568B4" w:rsidRPr="00612BC9" w:rsidRDefault="008568B4" w:rsidP="00B95968">
      <w:pPr>
        <w:spacing w:line="240" w:lineRule="auto"/>
        <w:jc w:val="both"/>
        <w:rPr>
          <w:rFonts w:eastAsia="Times New Roman" w:cs="Arial"/>
          <w:szCs w:val="24"/>
        </w:rPr>
      </w:pPr>
      <w:r w:rsidRPr="00612BC9">
        <w:rPr>
          <w:rFonts w:eastAsia="Times New Roman" w:cs="Arial"/>
          <w:szCs w:val="24"/>
        </w:rPr>
        <w:t>-Masuratori au fost realizate cu acordul ABA Prut Barlad la turnul prizei de la barajul Sarca lacul de acumulare fiind secat</w:t>
      </w:r>
    </w:p>
    <w:p w:rsidR="008568B4" w:rsidRPr="008568B4" w:rsidRDefault="008568B4" w:rsidP="00B95968">
      <w:pPr>
        <w:spacing w:line="240" w:lineRule="auto"/>
        <w:ind w:firstLine="720"/>
        <w:jc w:val="both"/>
        <w:rPr>
          <w:rFonts w:eastAsia="Times New Roman" w:cs="Arial"/>
          <w:szCs w:val="24"/>
        </w:rPr>
      </w:pPr>
      <w:r w:rsidRPr="008568B4">
        <w:rPr>
          <w:rFonts w:eastAsia="Times New Roman" w:cs="Arial"/>
          <w:szCs w:val="24"/>
        </w:rPr>
        <w:t>2. Investigatii batimettrice la acumulari pentru refacerea calculelor de atenuare a viiturilor, prin utilizarea echipamentelor AUV (drone subacvatice)</w:t>
      </w:r>
    </w:p>
    <w:p w:rsidR="008568B4" w:rsidRPr="008568B4" w:rsidRDefault="008568B4" w:rsidP="00B95968">
      <w:pPr>
        <w:spacing w:line="240" w:lineRule="auto"/>
        <w:jc w:val="both"/>
        <w:rPr>
          <w:rFonts w:eastAsia="Times New Roman" w:cs="Arial"/>
          <w:szCs w:val="24"/>
        </w:rPr>
      </w:pPr>
      <w:r w:rsidRPr="008568B4">
        <w:rPr>
          <w:rFonts w:eastAsia="Times New Roman" w:cs="Arial"/>
          <w:szCs w:val="24"/>
        </w:rPr>
        <w:t>-Masuratori au fost realizate pe lacul Ciric cu acordul primariei Iasi</w:t>
      </w:r>
    </w:p>
    <w:p w:rsidR="008568B4" w:rsidRPr="008568B4" w:rsidRDefault="008568B4" w:rsidP="00B95968">
      <w:pPr>
        <w:spacing w:line="240" w:lineRule="auto"/>
        <w:ind w:firstLine="720"/>
        <w:jc w:val="both"/>
        <w:rPr>
          <w:rFonts w:eastAsia="Times New Roman" w:cs="Arial"/>
          <w:szCs w:val="24"/>
        </w:rPr>
      </w:pPr>
      <w:r w:rsidRPr="008568B4">
        <w:rPr>
          <w:rFonts w:eastAsia="Times New Roman" w:cs="Arial"/>
          <w:szCs w:val="24"/>
        </w:rPr>
        <w:t>3. Investigatii geodezice prin utilizarea dronelor aeriene</w:t>
      </w:r>
    </w:p>
    <w:p w:rsidR="008568B4" w:rsidRPr="008568B4" w:rsidRDefault="008568B4" w:rsidP="00B95968">
      <w:pPr>
        <w:spacing w:line="240" w:lineRule="auto"/>
        <w:jc w:val="both"/>
        <w:rPr>
          <w:rFonts w:eastAsia="Times New Roman" w:cs="Arial"/>
          <w:szCs w:val="24"/>
        </w:rPr>
      </w:pPr>
      <w:r w:rsidRPr="008568B4">
        <w:rPr>
          <w:rFonts w:eastAsia="Times New Roman" w:cs="Arial"/>
          <w:szCs w:val="24"/>
        </w:rPr>
        <w:t>-Au fost realizate sedinte de antrenament pe ses Bahlui langa complexul Era</w:t>
      </w:r>
    </w:p>
    <w:p w:rsidR="00B95968" w:rsidRPr="008568B4" w:rsidRDefault="00B95968" w:rsidP="00B95968">
      <w:pPr>
        <w:numPr>
          <w:ilvl w:val="0"/>
          <w:numId w:val="12"/>
        </w:numPr>
        <w:spacing w:line="240" w:lineRule="auto"/>
        <w:ind w:left="1066"/>
        <w:jc w:val="both"/>
        <w:rPr>
          <w:rFonts w:eastAsia="Times New Roman" w:cs="Arial"/>
          <w:b/>
          <w:szCs w:val="24"/>
        </w:rPr>
      </w:pPr>
      <w:r w:rsidRPr="008568B4">
        <w:rPr>
          <w:rFonts w:eastAsia="Times New Roman" w:cs="Arial"/>
          <w:b/>
          <w:szCs w:val="24"/>
        </w:rPr>
        <w:t xml:space="preserve">Organizarea si participarea la manifestari stiintifice interne si internationale, saloane de inventii </w:t>
      </w:r>
    </w:p>
    <w:p w:rsidR="008568B4" w:rsidRPr="008568B4" w:rsidRDefault="008568B4" w:rsidP="00B95968">
      <w:pPr>
        <w:numPr>
          <w:ilvl w:val="0"/>
          <w:numId w:val="34"/>
        </w:numPr>
        <w:tabs>
          <w:tab w:val="num" w:pos="540"/>
          <w:tab w:val="num" w:pos="630"/>
          <w:tab w:val="left" w:pos="900"/>
        </w:tabs>
        <w:spacing w:line="240" w:lineRule="auto"/>
        <w:ind w:left="0" w:firstLine="630"/>
        <w:jc w:val="both"/>
        <w:rPr>
          <w:rFonts w:eastAsia="Times New Roman" w:cs="Arial"/>
          <w:color w:val="17365D"/>
          <w:szCs w:val="24"/>
        </w:rPr>
      </w:pPr>
      <w:r w:rsidRPr="008568B4">
        <w:rPr>
          <w:rFonts w:eastAsia="Times New Roman" w:cs="Arial"/>
          <w:szCs w:val="24"/>
          <w:lang w:val="en-US"/>
        </w:rPr>
        <w:t xml:space="preserve">Consolidarea cooperării la nivel internațional cu </w:t>
      </w:r>
      <w:r w:rsidRPr="008568B4">
        <w:rPr>
          <w:rFonts w:eastAsia="Times New Roman" w:cs="Arial"/>
          <w:i/>
          <w:szCs w:val="24"/>
          <w:lang w:val="en-US"/>
        </w:rPr>
        <w:t>Universidade de Lisboa</w:t>
      </w:r>
      <w:r w:rsidRPr="008568B4">
        <w:rPr>
          <w:rFonts w:eastAsia="Times New Roman" w:cs="Arial"/>
          <w:szCs w:val="24"/>
          <w:lang w:val="en-US"/>
        </w:rPr>
        <w:t xml:space="preserve"> (Portugalia) și </w:t>
      </w:r>
      <w:r w:rsidRPr="008568B4">
        <w:rPr>
          <w:rFonts w:eastAsia="Times New Roman" w:cs="Arial"/>
          <w:i/>
          <w:szCs w:val="24"/>
          <w:lang w:val="en-US"/>
        </w:rPr>
        <w:t>Vienna University of Technology (</w:t>
      </w:r>
      <w:r w:rsidRPr="008568B4">
        <w:rPr>
          <w:rFonts w:eastAsia="Times New Roman" w:cs="Arial"/>
          <w:szCs w:val="24"/>
          <w:lang w:val="en-US"/>
        </w:rPr>
        <w:t>Austria) pentru elaborarea lucrărilor de disertație ale studenților masteranzi români, în baza acordului Erasmus+</w:t>
      </w:r>
    </w:p>
    <w:p w:rsidR="008568B4" w:rsidRPr="008568B4" w:rsidRDefault="008568B4" w:rsidP="00EA134A">
      <w:pPr>
        <w:numPr>
          <w:ilvl w:val="0"/>
          <w:numId w:val="34"/>
        </w:numPr>
        <w:tabs>
          <w:tab w:val="num" w:pos="540"/>
          <w:tab w:val="num" w:pos="630"/>
          <w:tab w:val="left" w:pos="900"/>
        </w:tabs>
        <w:spacing w:line="240" w:lineRule="auto"/>
        <w:ind w:left="0" w:firstLine="630"/>
        <w:jc w:val="both"/>
        <w:rPr>
          <w:rFonts w:eastAsia="Times New Roman" w:cs="Arial"/>
          <w:szCs w:val="24"/>
        </w:rPr>
      </w:pPr>
      <w:r w:rsidRPr="008568B4">
        <w:rPr>
          <w:rFonts w:eastAsia="Times New Roman" w:cs="Arial"/>
          <w:szCs w:val="24"/>
        </w:rPr>
        <w:t xml:space="preserve">Organizarea </w:t>
      </w:r>
      <w:r w:rsidRPr="008568B4">
        <w:rPr>
          <w:rFonts w:eastAsia="Times New Roman" w:cs="Arial"/>
          <w:iCs/>
          <w:szCs w:val="24"/>
        </w:rPr>
        <w:t xml:space="preserve">si stabilirea acordurilor de colaborare pentru practica studenţilor, cu </w:t>
      </w:r>
      <w:r w:rsidRPr="008568B4">
        <w:rPr>
          <w:rFonts w:eastAsia="Times New Roman" w:cs="Arial"/>
          <w:szCs w:val="24"/>
        </w:rPr>
        <w:t xml:space="preserve">societăţi comerciale, regii autonome de profi, </w:t>
      </w:r>
      <w:r w:rsidRPr="008568B4">
        <w:rPr>
          <w:rFonts w:eastAsia="Times New Roman" w:cs="Arial"/>
          <w:iCs/>
          <w:szCs w:val="24"/>
        </w:rPr>
        <w:t xml:space="preserve">OCPI Iaşi, Primăria Mun. Iaşi – Serviciul GIS, firme private </w:t>
      </w:r>
      <w:r w:rsidRPr="008568B4">
        <w:rPr>
          <w:rFonts w:eastAsia="Times New Roman" w:cs="Arial"/>
          <w:szCs w:val="24"/>
        </w:rPr>
        <w:t>cât şi în departamente.</w:t>
      </w:r>
    </w:p>
    <w:p w:rsidR="008568B4" w:rsidRPr="008568B4" w:rsidRDefault="008568B4" w:rsidP="00EA134A">
      <w:pPr>
        <w:numPr>
          <w:ilvl w:val="0"/>
          <w:numId w:val="34"/>
        </w:numPr>
        <w:tabs>
          <w:tab w:val="num" w:pos="540"/>
          <w:tab w:val="num" w:pos="630"/>
          <w:tab w:val="left" w:pos="900"/>
        </w:tabs>
        <w:spacing w:line="240" w:lineRule="auto"/>
        <w:ind w:left="0" w:firstLine="630"/>
        <w:jc w:val="both"/>
        <w:rPr>
          <w:rFonts w:eastAsia="Times New Roman" w:cs="Arial"/>
          <w:szCs w:val="24"/>
          <w:lang w:val="en-US"/>
        </w:rPr>
      </w:pPr>
      <w:r w:rsidRPr="008568B4">
        <w:rPr>
          <w:rFonts w:eastAsia="Times New Roman" w:cs="Arial"/>
          <w:szCs w:val="24"/>
          <w:lang w:val="en-US"/>
        </w:rPr>
        <w:lastRenderedPageBreak/>
        <w:t>Susţinerea activităţii didactice cu cărţi de specialitate, cursuri universitare, monografii, editate, on-line sau pe suport electronic.</w:t>
      </w:r>
    </w:p>
    <w:p w:rsidR="008568B4" w:rsidRPr="008568B4" w:rsidRDefault="008568B4" w:rsidP="00EA134A">
      <w:pPr>
        <w:numPr>
          <w:ilvl w:val="0"/>
          <w:numId w:val="33"/>
        </w:numPr>
        <w:spacing w:line="240" w:lineRule="auto"/>
        <w:ind w:left="0" w:firstLine="360"/>
        <w:jc w:val="both"/>
        <w:rPr>
          <w:rFonts w:eastAsia="Times New Roman" w:cs="Arial"/>
          <w:szCs w:val="24"/>
        </w:rPr>
      </w:pPr>
      <w:r w:rsidRPr="008568B4">
        <w:rPr>
          <w:rFonts w:eastAsia="Times New Roman" w:cs="Arial"/>
          <w:szCs w:val="24"/>
        </w:rPr>
        <w:t xml:space="preserve">Publicarea cu predilectie a lucrarilor stiintifice in Sectiunea Hidrotehnica a BIPI si sprijinirea eforturilor pentru îndeplinirea criteriilor de trecere la B+ </w:t>
      </w:r>
    </w:p>
    <w:p w:rsidR="008568B4" w:rsidRPr="008568B4" w:rsidRDefault="008568B4" w:rsidP="00EA134A">
      <w:pPr>
        <w:numPr>
          <w:ilvl w:val="0"/>
          <w:numId w:val="34"/>
        </w:numPr>
        <w:tabs>
          <w:tab w:val="num" w:pos="540"/>
        </w:tabs>
        <w:spacing w:line="240" w:lineRule="auto"/>
        <w:ind w:left="0" w:firstLine="360"/>
        <w:jc w:val="both"/>
        <w:rPr>
          <w:rFonts w:eastAsia="Times New Roman" w:cs="Arial"/>
          <w:szCs w:val="24"/>
          <w:lang w:val="en-US"/>
        </w:rPr>
      </w:pPr>
      <w:r w:rsidRPr="008568B4">
        <w:rPr>
          <w:rFonts w:eastAsia="Times New Roman" w:cs="Arial"/>
          <w:szCs w:val="24"/>
          <w:lang w:val="en-US"/>
        </w:rPr>
        <w:t>Creşterea nivelului ştiinţific şi tehnic al materialelor informative didactice prin introducerea celor mai noi cunoştinţe din domeniile abordate.</w:t>
      </w:r>
    </w:p>
    <w:p w:rsidR="008568B4" w:rsidRDefault="008568B4" w:rsidP="00EA134A">
      <w:pPr>
        <w:numPr>
          <w:ilvl w:val="0"/>
          <w:numId w:val="32"/>
        </w:numPr>
        <w:spacing w:line="240" w:lineRule="auto"/>
        <w:jc w:val="both"/>
        <w:rPr>
          <w:rFonts w:eastAsia="Times New Roman" w:cs="Arial"/>
          <w:color w:val="17365D"/>
          <w:szCs w:val="24"/>
        </w:rPr>
      </w:pPr>
      <w:r w:rsidRPr="008568B4">
        <w:rPr>
          <w:rFonts w:eastAsia="Times New Roman" w:cs="Arial"/>
          <w:color w:val="17365D"/>
          <w:szCs w:val="24"/>
        </w:rPr>
        <w:t>Pregătirea prin definitivat, gradele didactice II şi I din învăţământul preuniversitar.</w:t>
      </w:r>
    </w:p>
    <w:p w:rsidR="00B95968" w:rsidRPr="008568B4" w:rsidRDefault="00B95968" w:rsidP="00EA134A">
      <w:pPr>
        <w:numPr>
          <w:ilvl w:val="0"/>
          <w:numId w:val="32"/>
        </w:numPr>
        <w:spacing w:line="240" w:lineRule="auto"/>
        <w:jc w:val="both"/>
        <w:rPr>
          <w:rFonts w:eastAsia="Times New Roman" w:cs="Arial"/>
          <w:color w:val="17365D"/>
          <w:szCs w:val="24"/>
        </w:rPr>
      </w:pPr>
      <w:r w:rsidRPr="008568B4">
        <w:rPr>
          <w:rFonts w:eastAsia="Times New Roman" w:cs="Arial"/>
          <w:color w:val="17365D"/>
          <w:szCs w:val="24"/>
        </w:rPr>
        <w:t xml:space="preserve">     </w:t>
      </w:r>
      <w:r w:rsidRPr="008568B4">
        <w:rPr>
          <w:rFonts w:eastAsia="Times New Roman" w:cs="Arial"/>
          <w:szCs w:val="24"/>
          <w:lang w:val="pt-PT"/>
        </w:rPr>
        <w:t>Simpozion “S</w:t>
      </w:r>
      <w:r w:rsidRPr="008568B4">
        <w:rPr>
          <w:rFonts w:eastAsia="Times New Roman" w:cs="Arial"/>
          <w:bCs/>
          <w:szCs w:val="24"/>
        </w:rPr>
        <w:t>cientific Conference with International Participation - GEOMAT 2019” Edition ≈ 7</w:t>
      </w:r>
      <w:r w:rsidRPr="008568B4">
        <w:rPr>
          <w:rFonts w:eastAsia="Times New Roman" w:cs="Arial"/>
          <w:bCs/>
          <w:szCs w:val="24"/>
          <w:vertAlign w:val="superscript"/>
        </w:rPr>
        <w:t xml:space="preserve">th, </w:t>
      </w:r>
      <w:r w:rsidRPr="008568B4">
        <w:rPr>
          <w:rFonts w:eastAsia="Times New Roman" w:cs="Arial"/>
          <w:bCs/>
          <w:szCs w:val="24"/>
        </w:rPr>
        <w:t xml:space="preserve">November 14 – 15, 2019, Iasi, Romania. </w:t>
      </w:r>
      <w:r w:rsidRPr="008568B4">
        <w:rPr>
          <w:rFonts w:eastAsia="Times New Roman" w:cs="Arial"/>
          <w:color w:val="000000"/>
          <w:szCs w:val="24"/>
        </w:rPr>
        <w:t>O</w:t>
      </w:r>
      <w:r w:rsidRPr="008568B4">
        <w:rPr>
          <w:rFonts w:eastAsia="Times New Roman" w:cs="Arial"/>
          <w:color w:val="000000"/>
          <w:spacing w:val="2"/>
          <w:szCs w:val="24"/>
        </w:rPr>
        <w:t>R</w:t>
      </w:r>
      <w:r w:rsidRPr="008568B4">
        <w:rPr>
          <w:rFonts w:eastAsia="Times New Roman" w:cs="Arial"/>
          <w:color w:val="000000"/>
          <w:spacing w:val="-3"/>
          <w:szCs w:val="24"/>
        </w:rPr>
        <w:t>G</w:t>
      </w:r>
      <w:r w:rsidRPr="008568B4">
        <w:rPr>
          <w:rFonts w:eastAsia="Times New Roman" w:cs="Arial"/>
          <w:color w:val="000000"/>
          <w:szCs w:val="24"/>
        </w:rPr>
        <w:t>ANI</w:t>
      </w:r>
      <w:r w:rsidRPr="008568B4">
        <w:rPr>
          <w:rFonts w:eastAsia="Times New Roman" w:cs="Arial"/>
          <w:color w:val="000000"/>
          <w:spacing w:val="-2"/>
          <w:szCs w:val="24"/>
        </w:rPr>
        <w:t>Z</w:t>
      </w:r>
      <w:r w:rsidRPr="008568B4">
        <w:rPr>
          <w:rFonts w:eastAsia="Times New Roman" w:cs="Arial"/>
          <w:color w:val="000000"/>
          <w:spacing w:val="1"/>
          <w:szCs w:val="24"/>
        </w:rPr>
        <w:t>E</w:t>
      </w:r>
      <w:r w:rsidRPr="008568B4">
        <w:rPr>
          <w:rFonts w:eastAsia="Times New Roman" w:cs="Arial"/>
          <w:color w:val="000000"/>
          <w:szCs w:val="24"/>
        </w:rPr>
        <w:t>RS</w:t>
      </w:r>
      <w:r w:rsidRPr="008568B4">
        <w:rPr>
          <w:rFonts w:eastAsia="Times New Roman" w:cs="Arial"/>
          <w:b/>
          <w:color w:val="000000"/>
          <w:szCs w:val="24"/>
        </w:rPr>
        <w:t xml:space="preserve"> </w:t>
      </w:r>
      <w:r w:rsidRPr="008568B4">
        <w:rPr>
          <w:rFonts w:eastAsia="Times New Roman" w:cs="Arial"/>
          <w:b/>
          <w:bCs/>
          <w:szCs w:val="24"/>
        </w:rPr>
        <w:t>"</w:t>
      </w:r>
      <w:r w:rsidRPr="008568B4">
        <w:rPr>
          <w:rFonts w:eastAsia="Times New Roman" w:cs="Arial"/>
          <w:bCs/>
          <w:szCs w:val="24"/>
        </w:rPr>
        <w:t>Gheorghe Asachi" Technical University of Iași, Faculty of Hydrotechnics, Geodesy and Environmental Engineering Department of Surveying and Cadastre Romanian Association of Surveyors.</w:t>
      </w:r>
      <w:r w:rsidRPr="008568B4">
        <w:rPr>
          <w:rFonts w:eastAsia="Times New Roman" w:cs="Arial"/>
          <w:bCs/>
          <w:color w:val="000000"/>
          <w:szCs w:val="24"/>
        </w:rPr>
        <w:t xml:space="preserve"> PERSOANA DE CONTACT: conf. dr. ing. Constantin Chirilă, director departament ”Măsurători Terestre și Cadastru”. Adresa web :  </w:t>
      </w:r>
      <w:hyperlink r:id="rId33" w:history="1">
        <w:r w:rsidRPr="008568B4">
          <w:rPr>
            <w:rFonts w:eastAsia="Times New Roman" w:cs="Arial"/>
            <w:bCs/>
            <w:color w:val="0563C1"/>
            <w:szCs w:val="24"/>
            <w:u w:val="single"/>
          </w:rPr>
          <w:t>http://geomat.ro/</w:t>
        </w:r>
      </w:hyperlink>
    </w:p>
    <w:p w:rsidR="008568B4" w:rsidRPr="008568B4" w:rsidRDefault="008568B4" w:rsidP="008568B4">
      <w:pPr>
        <w:tabs>
          <w:tab w:val="num" w:pos="540"/>
        </w:tabs>
        <w:spacing w:line="240" w:lineRule="auto"/>
        <w:rPr>
          <w:rFonts w:eastAsia="Times New Roman" w:cs="Arial"/>
          <w:bCs/>
          <w:color w:val="0563C1"/>
          <w:szCs w:val="24"/>
        </w:rPr>
      </w:pPr>
    </w:p>
    <w:p w:rsidR="008568B4" w:rsidRPr="008568B4" w:rsidRDefault="008568B4" w:rsidP="00EA134A">
      <w:pPr>
        <w:numPr>
          <w:ilvl w:val="0"/>
          <w:numId w:val="34"/>
        </w:numPr>
        <w:tabs>
          <w:tab w:val="num" w:pos="540"/>
        </w:tabs>
        <w:spacing w:line="240" w:lineRule="auto"/>
        <w:ind w:left="0" w:firstLine="288"/>
        <w:jc w:val="both"/>
        <w:rPr>
          <w:rFonts w:eastAsia="Times New Roman" w:cs="Arial"/>
          <w:szCs w:val="24"/>
        </w:rPr>
      </w:pPr>
      <w:r w:rsidRPr="008568B4">
        <w:rPr>
          <w:rFonts w:eastAsia="Times New Roman" w:cs="Arial"/>
          <w:szCs w:val="24"/>
        </w:rPr>
        <w:t>Organizare Workshop ”Georeferenţierea şi prelucrarea datelor laser scaner terestru (LST) şi a imaginilor UAV. 28-29 martie 2019. Organizator: Facultatea de Hidrotehnică, Geodezie și Ingineria Mediului, Departamentul de Măsurători Terestre și Cadastru. Persoana de contact</w:t>
      </w:r>
      <w:r w:rsidRPr="008568B4">
        <w:rPr>
          <w:rFonts w:eastAsia="Times New Roman" w:cs="Arial"/>
          <w:bCs/>
          <w:color w:val="000000"/>
          <w:szCs w:val="24"/>
          <w:lang w:val="pt-PT"/>
        </w:rPr>
        <w:t>: conf. dr. ing. Ersilia Oniga.</w:t>
      </w:r>
    </w:p>
    <w:p w:rsidR="008568B4" w:rsidRPr="008568B4" w:rsidRDefault="008568B4" w:rsidP="00EA134A">
      <w:pPr>
        <w:numPr>
          <w:ilvl w:val="0"/>
          <w:numId w:val="34"/>
        </w:numPr>
        <w:tabs>
          <w:tab w:val="num" w:pos="540"/>
        </w:tabs>
        <w:spacing w:line="240" w:lineRule="auto"/>
        <w:ind w:left="0" w:firstLine="288"/>
        <w:jc w:val="both"/>
        <w:rPr>
          <w:rFonts w:eastAsia="Times New Roman" w:cs="Arial"/>
          <w:bCs/>
          <w:color w:val="000000"/>
          <w:szCs w:val="24"/>
        </w:rPr>
      </w:pPr>
      <w:r w:rsidRPr="008568B4">
        <w:rPr>
          <w:rFonts w:eastAsia="Times New Roman" w:cs="Arial"/>
          <w:szCs w:val="24"/>
        </w:rPr>
        <w:t>Organizare Workshop: „</w:t>
      </w:r>
      <w:r w:rsidRPr="008568B4">
        <w:rPr>
          <w:rFonts w:eastAsia="Times New Roman" w:cs="Arial"/>
          <w:szCs w:val="24"/>
          <w:lang w:val="en-GB"/>
        </w:rPr>
        <w:t>Learn more about photogrammetry and remote sensing’ si Excursie de studiu, Ed. A IV a.</w:t>
      </w:r>
      <w:r w:rsidRPr="008568B4">
        <w:rPr>
          <w:rFonts w:eastAsia="Times New Roman" w:cs="Arial"/>
          <w:szCs w:val="24"/>
        </w:rPr>
        <w:t>11-12 aprilie 2019. Organizator: Facultatea de Hidrotehnică, Geodezie și Ingineria Mediului, Departamentul de Măsurători Terestre și Cadastru. Persoana de contact</w:t>
      </w:r>
      <w:r w:rsidRPr="008568B4">
        <w:rPr>
          <w:rFonts w:eastAsia="Times New Roman" w:cs="Arial"/>
          <w:bCs/>
          <w:color w:val="000000"/>
          <w:szCs w:val="24"/>
          <w:lang w:val="pt-PT"/>
        </w:rPr>
        <w:t>: conf. dr. ing. Ersilia Oniga</w:t>
      </w:r>
      <w:r w:rsidRPr="008568B4">
        <w:rPr>
          <w:rFonts w:eastAsia="Times New Roman" w:cs="Arial"/>
          <w:bCs/>
          <w:color w:val="000000"/>
          <w:szCs w:val="24"/>
        </w:rPr>
        <w:t>.</w:t>
      </w:r>
    </w:p>
    <w:p w:rsidR="008568B4" w:rsidRPr="008568B4" w:rsidRDefault="008568B4" w:rsidP="00EA134A">
      <w:pPr>
        <w:numPr>
          <w:ilvl w:val="0"/>
          <w:numId w:val="34"/>
        </w:numPr>
        <w:tabs>
          <w:tab w:val="num" w:pos="540"/>
        </w:tabs>
        <w:spacing w:line="240" w:lineRule="auto"/>
        <w:ind w:left="0" w:firstLine="288"/>
        <w:jc w:val="both"/>
        <w:rPr>
          <w:rFonts w:eastAsia="Times New Roman" w:cs="Arial"/>
          <w:bCs/>
          <w:color w:val="000000"/>
          <w:szCs w:val="24"/>
        </w:rPr>
      </w:pPr>
      <w:r w:rsidRPr="008568B4">
        <w:rPr>
          <w:rFonts w:eastAsia="Times New Roman" w:cs="Arial"/>
          <w:szCs w:val="24"/>
        </w:rPr>
        <w:t>Organizare Workshop: „L</w:t>
      </w:r>
      <w:r w:rsidRPr="008568B4">
        <w:rPr>
          <w:rFonts w:eastAsia="Times New Roman" w:cs="Arial"/>
          <w:szCs w:val="24"/>
          <w:lang w:val="en-GB"/>
        </w:rPr>
        <w:t>earn more about historical cartography versus digital cartography”. E</w:t>
      </w:r>
      <w:r w:rsidRPr="008568B4">
        <w:rPr>
          <w:rFonts w:eastAsia="Times New Roman" w:cs="Arial"/>
          <w:bCs/>
          <w:szCs w:val="24"/>
        </w:rPr>
        <w:t>d</w:t>
      </w:r>
      <w:r w:rsidRPr="008568B4">
        <w:rPr>
          <w:rFonts w:eastAsia="Times New Roman" w:cs="Arial"/>
          <w:bCs/>
          <w:caps/>
          <w:szCs w:val="24"/>
        </w:rPr>
        <w:t xml:space="preserve">.  I-a. </w:t>
      </w:r>
      <w:r w:rsidRPr="008568B4">
        <w:rPr>
          <w:rFonts w:eastAsia="Times New Roman" w:cs="Arial"/>
          <w:szCs w:val="24"/>
        </w:rPr>
        <w:t>17-19 aprilie 2019. Departamentul de Măsurători Terestre și Cadastru. Persoana de contact</w:t>
      </w:r>
      <w:r w:rsidRPr="008568B4">
        <w:rPr>
          <w:rFonts w:eastAsia="Times New Roman" w:cs="Arial"/>
          <w:bCs/>
          <w:color w:val="000000"/>
          <w:szCs w:val="24"/>
          <w:lang w:val="pt-PT"/>
        </w:rPr>
        <w:t>: sef lucr. dr. ing. Gabriel Sandulache.</w:t>
      </w:r>
    </w:p>
    <w:p w:rsidR="008568B4" w:rsidRPr="00532760" w:rsidRDefault="008568B4" w:rsidP="00EA134A">
      <w:pPr>
        <w:numPr>
          <w:ilvl w:val="0"/>
          <w:numId w:val="34"/>
        </w:numPr>
        <w:tabs>
          <w:tab w:val="num" w:pos="540"/>
        </w:tabs>
        <w:spacing w:line="240" w:lineRule="auto"/>
        <w:ind w:left="0" w:firstLine="288"/>
        <w:jc w:val="both"/>
        <w:rPr>
          <w:rFonts w:eastAsia="Times New Roman" w:cs="Arial"/>
          <w:szCs w:val="24"/>
        </w:rPr>
      </w:pPr>
      <w:r w:rsidRPr="008568B4">
        <w:rPr>
          <w:rFonts w:eastAsia="Times New Roman" w:cs="Arial"/>
          <w:iCs/>
          <w:szCs w:val="24"/>
        </w:rPr>
        <w:t>Organizarea evenimentului GISDay</w:t>
      </w:r>
      <w:r w:rsidRPr="008568B4">
        <w:rPr>
          <w:rFonts w:eastAsia="Times New Roman" w:cs="Arial"/>
          <w:szCs w:val="24"/>
          <w:lang w:val="pt-PT"/>
        </w:rPr>
        <w:t xml:space="preserve">. 13 noiembrie 2019. </w:t>
      </w:r>
      <w:r w:rsidRPr="008568B4">
        <w:rPr>
          <w:rFonts w:eastAsia="Times New Roman" w:cs="Arial"/>
          <w:szCs w:val="24"/>
        </w:rPr>
        <w:t>Departamentul de Măsurători Terestre și Cadastru. Persoana de contact</w:t>
      </w:r>
      <w:r w:rsidRPr="008568B4">
        <w:rPr>
          <w:rFonts w:eastAsia="Times New Roman" w:cs="Arial"/>
          <w:bCs/>
          <w:color w:val="000000"/>
          <w:szCs w:val="24"/>
          <w:lang w:val="pt-PT"/>
        </w:rPr>
        <w:t>: sef lucr.dr. ing. Loredana Crenganis.</w:t>
      </w:r>
    </w:p>
    <w:p w:rsidR="008568B4" w:rsidRPr="008568B4" w:rsidRDefault="008568B4" w:rsidP="00EA134A">
      <w:pPr>
        <w:numPr>
          <w:ilvl w:val="0"/>
          <w:numId w:val="34"/>
        </w:numPr>
        <w:tabs>
          <w:tab w:val="num" w:pos="540"/>
        </w:tabs>
        <w:spacing w:line="240" w:lineRule="auto"/>
        <w:ind w:left="0" w:firstLine="288"/>
        <w:jc w:val="both"/>
        <w:rPr>
          <w:rFonts w:eastAsia="Times New Roman" w:cs="Arial"/>
          <w:szCs w:val="24"/>
        </w:rPr>
      </w:pPr>
      <w:r w:rsidRPr="008568B4">
        <w:rPr>
          <w:rFonts w:eastAsia="Times New Roman" w:cs="Arial"/>
          <w:szCs w:val="24"/>
          <w:lang w:val="pt-PT"/>
        </w:rPr>
        <w:t xml:space="preserve">Simpozion “Cadastru în România – stadiu, probleme si perspective”. 15 mai 2019. </w:t>
      </w:r>
      <w:r w:rsidRPr="008568B4">
        <w:rPr>
          <w:rFonts w:eastAsia="Times New Roman" w:cs="Arial"/>
          <w:szCs w:val="24"/>
        </w:rPr>
        <w:t>Departamentul de Măsurători Terestre și Cadastru. Persoana de contact</w:t>
      </w:r>
      <w:r w:rsidRPr="008568B4">
        <w:rPr>
          <w:rFonts w:eastAsia="Times New Roman" w:cs="Arial"/>
          <w:bCs/>
          <w:color w:val="000000"/>
          <w:szCs w:val="24"/>
          <w:lang w:val="pt-PT"/>
        </w:rPr>
        <w:t>: conf. dr. ing. Horatiu Hogas.</w:t>
      </w:r>
    </w:p>
    <w:p w:rsidR="008568B4" w:rsidRPr="008568B4" w:rsidRDefault="008568B4" w:rsidP="00EA134A">
      <w:pPr>
        <w:numPr>
          <w:ilvl w:val="0"/>
          <w:numId w:val="34"/>
        </w:numPr>
        <w:tabs>
          <w:tab w:val="num" w:pos="540"/>
        </w:tabs>
        <w:spacing w:line="240" w:lineRule="auto"/>
        <w:ind w:left="0" w:firstLine="288"/>
        <w:jc w:val="both"/>
        <w:rPr>
          <w:rFonts w:eastAsia="Times New Roman" w:cs="Arial"/>
          <w:szCs w:val="24"/>
        </w:rPr>
      </w:pPr>
      <w:r w:rsidRPr="008568B4">
        <w:rPr>
          <w:rFonts w:eastAsia="Times New Roman" w:cs="Arial"/>
          <w:szCs w:val="24"/>
          <w:lang w:val="pt-PT"/>
        </w:rPr>
        <w:t>Târgul internațional de invenții și idei practice  INVENT-INVEST 2019-Ploiești,6-9 mai 2019.</w:t>
      </w:r>
    </w:p>
    <w:p w:rsidR="008568B4" w:rsidRPr="00B95968" w:rsidRDefault="008568B4" w:rsidP="00EA134A">
      <w:pPr>
        <w:numPr>
          <w:ilvl w:val="0"/>
          <w:numId w:val="34"/>
        </w:numPr>
        <w:tabs>
          <w:tab w:val="num" w:pos="540"/>
        </w:tabs>
        <w:spacing w:line="240" w:lineRule="auto"/>
        <w:ind w:left="0" w:firstLine="288"/>
        <w:jc w:val="both"/>
        <w:rPr>
          <w:rFonts w:eastAsia="Times New Roman" w:cs="Arial"/>
          <w:szCs w:val="24"/>
        </w:rPr>
      </w:pPr>
      <w:r w:rsidRPr="008568B4">
        <w:rPr>
          <w:rFonts w:eastAsia="Times New Roman" w:cs="Arial"/>
          <w:szCs w:val="24"/>
          <w:lang w:val="pt-PT"/>
        </w:rPr>
        <w:t>Târgul internațional de invenții și idei practice  INVENT-INVEST –Tineret 2019-10 mai 2019. Organizat la Facultatea de Hidrotehnica, Geodezie si Ingineria Medului</w:t>
      </w:r>
    </w:p>
    <w:p w:rsidR="00B95968" w:rsidRPr="00B95968" w:rsidRDefault="00B95968" w:rsidP="00EA134A">
      <w:pPr>
        <w:numPr>
          <w:ilvl w:val="0"/>
          <w:numId w:val="34"/>
        </w:numPr>
        <w:tabs>
          <w:tab w:val="num" w:pos="540"/>
        </w:tabs>
        <w:spacing w:line="240" w:lineRule="auto"/>
        <w:ind w:left="0" w:firstLine="288"/>
        <w:jc w:val="both"/>
        <w:rPr>
          <w:rFonts w:eastAsia="Times New Roman" w:cs="Arial"/>
          <w:szCs w:val="24"/>
        </w:rPr>
      </w:pPr>
      <w:r w:rsidRPr="00B95968">
        <w:rPr>
          <w:rFonts w:eastAsia="Times New Roman" w:cs="Arial"/>
          <w:iCs/>
          <w:szCs w:val="24"/>
        </w:rPr>
        <w:t>Organizare de sesiuni de cercuri ştiinţifice studenţeşti – mai 2019</w:t>
      </w:r>
    </w:p>
    <w:p w:rsidR="00B95968" w:rsidRPr="00B95968" w:rsidRDefault="00B95968" w:rsidP="00EA134A">
      <w:pPr>
        <w:numPr>
          <w:ilvl w:val="0"/>
          <w:numId w:val="34"/>
        </w:numPr>
        <w:tabs>
          <w:tab w:val="num" w:pos="540"/>
        </w:tabs>
        <w:spacing w:line="240" w:lineRule="auto"/>
        <w:ind w:left="0" w:firstLine="288"/>
        <w:jc w:val="both"/>
        <w:rPr>
          <w:rFonts w:eastAsia="Times New Roman" w:cs="Arial"/>
          <w:szCs w:val="24"/>
        </w:rPr>
      </w:pPr>
      <w:r w:rsidRPr="008568B4">
        <w:rPr>
          <w:rFonts w:eastAsia="Times New Roman" w:cs="Arial"/>
          <w:iCs/>
          <w:szCs w:val="24"/>
        </w:rPr>
        <w:t>Organizarea practicii tehnologice la specializările IFDR şi IPMA – iunie 2019</w:t>
      </w:r>
    </w:p>
    <w:p w:rsidR="00B95968" w:rsidRPr="008568B4" w:rsidRDefault="00B95968" w:rsidP="00EA134A">
      <w:pPr>
        <w:numPr>
          <w:ilvl w:val="0"/>
          <w:numId w:val="34"/>
        </w:numPr>
        <w:tabs>
          <w:tab w:val="num" w:pos="540"/>
        </w:tabs>
        <w:spacing w:line="240" w:lineRule="auto"/>
        <w:ind w:left="0" w:firstLine="288"/>
        <w:jc w:val="both"/>
        <w:rPr>
          <w:rFonts w:eastAsia="Times New Roman" w:cs="Arial"/>
          <w:szCs w:val="24"/>
        </w:rPr>
      </w:pPr>
      <w:r w:rsidRPr="008568B4">
        <w:rPr>
          <w:rFonts w:eastAsia="Times New Roman" w:cs="Arial"/>
          <w:iCs/>
          <w:szCs w:val="24"/>
        </w:rPr>
        <w:t>Coorganizator al Concursului National “Stefan Procopiu” (pentru elevi) – mai –inuie 2019</w:t>
      </w:r>
    </w:p>
    <w:p w:rsidR="00B95968" w:rsidRPr="00B95968" w:rsidRDefault="00B95968" w:rsidP="008568B4">
      <w:pPr>
        <w:autoSpaceDE w:val="0"/>
        <w:autoSpaceDN w:val="0"/>
        <w:adjustRightInd w:val="0"/>
        <w:spacing w:line="240" w:lineRule="auto"/>
        <w:ind w:left="720"/>
        <w:rPr>
          <w:rFonts w:eastAsia="Times New Roman" w:cs="Arial"/>
          <w:b/>
          <w:szCs w:val="24"/>
        </w:rPr>
      </w:pPr>
      <w:r>
        <w:rPr>
          <w:rFonts w:eastAsia="Times New Roman" w:cs="Arial"/>
          <w:b/>
          <w:szCs w:val="24"/>
        </w:rPr>
        <w:t xml:space="preserve">2. </w:t>
      </w:r>
      <w:r w:rsidRPr="00B95968">
        <w:rPr>
          <w:rFonts w:eastAsia="Times New Roman" w:cs="Arial"/>
          <w:b/>
          <w:szCs w:val="24"/>
        </w:rPr>
        <w:t>Contracte de cercetare</w:t>
      </w:r>
    </w:p>
    <w:p w:rsidR="008568B4" w:rsidRPr="008568B4" w:rsidRDefault="008568B4" w:rsidP="008568B4">
      <w:pPr>
        <w:autoSpaceDE w:val="0"/>
        <w:autoSpaceDN w:val="0"/>
        <w:adjustRightInd w:val="0"/>
        <w:spacing w:line="240" w:lineRule="auto"/>
        <w:jc w:val="both"/>
        <w:rPr>
          <w:rFonts w:eastAsia="Times New Roman" w:cs="Arial"/>
          <w:szCs w:val="24"/>
        </w:rPr>
      </w:pPr>
      <w:r w:rsidRPr="008568B4">
        <w:rPr>
          <w:rFonts w:eastAsia="Times New Roman" w:cs="Arial"/>
          <w:b/>
          <w:szCs w:val="24"/>
        </w:rPr>
        <w:t>1.</w:t>
      </w:r>
      <w:r w:rsidRPr="008568B4">
        <w:rPr>
          <w:rFonts w:eastAsia="Times New Roman" w:cs="Arial"/>
          <w:szCs w:val="24"/>
        </w:rPr>
        <w:t xml:space="preserve">  „Cercetari industriale privind conversia cu plasmă cu hidrogen a unor deseuri industriale periculoase lichide din domeniul constructiilor”, Contract subsidiar Nr. 4 /21/02/2018 de prestări servicii de cercetare-dezvoltare și de inovare pentru întreprindere de către organizația de cercetare . In cadru proiectului - „Produse și tehnologii ecoinovatoare pentru eficiență energetică în construcții EFECON”, contract Id: P_40_295/105524 Perioada contractului mart 2018 – aug 2019, valoare 800.000 </w:t>
      </w:r>
      <w:r w:rsidRPr="008568B4">
        <w:rPr>
          <w:rFonts w:eastAsia="Times New Roman" w:cs="Arial"/>
          <w:szCs w:val="24"/>
        </w:rPr>
        <w:lastRenderedPageBreak/>
        <w:t xml:space="preserve">ron. Membrii: prof.dr.ing. Dorin Cotiusca Zauca, sef lucr.dr.ing. Iulian Cucos, conf.dr.ing. Vasile Lucian Pavel. </w:t>
      </w:r>
    </w:p>
    <w:p w:rsidR="008568B4" w:rsidRPr="008568B4" w:rsidRDefault="008568B4" w:rsidP="008568B4">
      <w:pPr>
        <w:autoSpaceDE w:val="0"/>
        <w:autoSpaceDN w:val="0"/>
        <w:adjustRightInd w:val="0"/>
        <w:spacing w:line="240" w:lineRule="auto"/>
        <w:jc w:val="both"/>
        <w:rPr>
          <w:rFonts w:eastAsia="Times New Roman" w:cs="Arial"/>
          <w:szCs w:val="24"/>
        </w:rPr>
      </w:pPr>
      <w:r w:rsidRPr="008568B4">
        <w:rPr>
          <w:rFonts w:eastAsia="Times New Roman" w:cs="Arial"/>
          <w:b/>
          <w:szCs w:val="24"/>
        </w:rPr>
        <w:t>2. „</w:t>
      </w:r>
      <w:r w:rsidRPr="008568B4">
        <w:rPr>
          <w:rFonts w:eastAsia="Times New Roman" w:cs="Arial"/>
          <w:szCs w:val="24"/>
        </w:rPr>
        <w:t xml:space="preserve">Cercetari industriale privind conversia cu plasmă cu hidrogen a unor deseuri industriale periculoase solide din domeniul constructiilor”, Contract subsidiar Nr. 5 /21/02/2018 de prestări servicii de cercetare-dezvoltare și de inovare întreprindere de către organizația de cercetare. In cadrul proiect Produse și tehnologii ecoinovatoare pentru eficiență energetică în construcții EFECON”, contract Id: P_40_295/105524 . Perioada contractului mart 2018 – aug 2019, valoare 800.000 ron. Membrii: prof.dr.ing. Dorin Cotiusca Zauca, sef lucr.dr.ing. Iulian Cucos, conf.dr.ing. Vasile Lucian Pavel. </w:t>
      </w:r>
    </w:p>
    <w:p w:rsidR="008568B4" w:rsidRPr="008568B4" w:rsidRDefault="008568B4" w:rsidP="008568B4">
      <w:pPr>
        <w:autoSpaceDE w:val="0"/>
        <w:autoSpaceDN w:val="0"/>
        <w:adjustRightInd w:val="0"/>
        <w:spacing w:line="240" w:lineRule="auto"/>
        <w:rPr>
          <w:rFonts w:eastAsia="Times New Roman" w:cs="Arial"/>
          <w:szCs w:val="24"/>
        </w:rPr>
      </w:pPr>
      <w:r w:rsidRPr="008568B4">
        <w:rPr>
          <w:rFonts w:eastAsia="Times New Roman" w:cs="Arial"/>
          <w:b/>
          <w:szCs w:val="24"/>
        </w:rPr>
        <w:t>3.</w:t>
      </w:r>
      <w:r w:rsidRPr="008568B4">
        <w:rPr>
          <w:rFonts w:eastAsia="Times New Roman" w:cs="Arial"/>
          <w:szCs w:val="24"/>
        </w:rPr>
        <w:t xml:space="preserve"> „Cercetari industriale privind obtinerea unor materialele termoizolatoare folosind tehnologia de conversie cu plasmă cu hidrogen a unor deseuri industriale periculoase din domeniul constructiilor”, Contract subsidiar Nr. 6 /21/02/2018 de prestări servicii de cercetare-dezvoltare și de inovare pentru întreprindere de către organizația de cercetare In cadrul proiect: -„Produse și tehnologii ecoinovatoare pentru eficiență energetică în construcții EFECON”. , Perioada contractului mart 2018 – aug 2019, valoare 605.000 ron. Membrii: sef lucr.dr.ing. Iulian Cucos, conf.dr.ing. Nicolae Marcoie, asist.dr.ing. Raluca Mitroi, ing. Adriana Stan. </w:t>
      </w:r>
    </w:p>
    <w:p w:rsidR="008568B4" w:rsidRPr="008568B4" w:rsidRDefault="008568B4" w:rsidP="008568B4">
      <w:pPr>
        <w:autoSpaceDE w:val="0"/>
        <w:autoSpaceDN w:val="0"/>
        <w:adjustRightInd w:val="0"/>
        <w:spacing w:line="240" w:lineRule="auto"/>
        <w:rPr>
          <w:rFonts w:eastAsia="Times New Roman" w:cs="Arial"/>
          <w:szCs w:val="24"/>
        </w:rPr>
      </w:pPr>
      <w:r w:rsidRPr="008568B4">
        <w:rPr>
          <w:rFonts w:eastAsia="Times New Roman" w:cs="Arial"/>
          <w:b/>
          <w:szCs w:val="24"/>
        </w:rPr>
        <w:t>4.</w:t>
      </w:r>
      <w:r w:rsidRPr="008568B4">
        <w:rPr>
          <w:rFonts w:eastAsia="Times New Roman" w:cs="Arial"/>
          <w:szCs w:val="24"/>
        </w:rPr>
        <w:t xml:space="preserve"> „Cercetari industriale privind realizarea unui echipament eficient energetic pentru sortarea componentelor valorificabile din deseurile de constructii”, Contract subsidiar Nr. 7 /21/02/2018 de prestări servicii de cercetare-dezvoltare și de inovare pentru întreprindere de către organizația de cercetare In cadrul proiect: „Produse și tehnologii ecoinovatoare pentru eficiență energetică în construcții EFECON”, contract Id: P_40_295/105524. Perioada contractului mart 2018 – aug 2019, valoare 800.000 ron. Membrii: prof.dr.ing. Florian Statescu, prof.dr.ing. Ion Giurma, sef lucr.dr.ing. Iulian Cucos, sef lucr.dr.ing. Petru Cercel, sef.lucr.dr.ing. Daniel Toma. </w:t>
      </w:r>
    </w:p>
    <w:p w:rsidR="008568B4" w:rsidRPr="008568B4" w:rsidRDefault="008568B4" w:rsidP="008568B4">
      <w:pPr>
        <w:autoSpaceDE w:val="0"/>
        <w:autoSpaceDN w:val="0"/>
        <w:adjustRightInd w:val="0"/>
        <w:spacing w:line="240" w:lineRule="auto"/>
        <w:rPr>
          <w:rFonts w:eastAsia="Times New Roman" w:cs="Arial"/>
          <w:szCs w:val="24"/>
        </w:rPr>
      </w:pPr>
      <w:r w:rsidRPr="008568B4">
        <w:rPr>
          <w:rFonts w:eastAsia="Times New Roman" w:cs="Arial"/>
          <w:szCs w:val="24"/>
        </w:rPr>
        <w:t>Activitatea de cercetare la nivelul Facultății de Hidrotehnică și Ingineria Mediului, se desfășoară si in cadrul unor Centre și Platforme de Cercetare si Laboratoare acreditate:</w:t>
      </w:r>
    </w:p>
    <w:p w:rsidR="008568B4" w:rsidRPr="008568B4" w:rsidRDefault="00B95968" w:rsidP="00B95968">
      <w:pPr>
        <w:spacing w:line="240" w:lineRule="auto"/>
        <w:jc w:val="both"/>
        <w:rPr>
          <w:rFonts w:eastAsia="Times New Roman" w:cs="Arial"/>
          <w:color w:val="17365D"/>
          <w:szCs w:val="24"/>
          <w:lang w:val="en-US"/>
        </w:rPr>
      </w:pPr>
      <w:r>
        <w:rPr>
          <w:rFonts w:eastAsia="Times New Roman" w:cs="Arial"/>
          <w:color w:val="17365D"/>
          <w:szCs w:val="24"/>
          <w:lang w:val="en-US"/>
        </w:rPr>
        <w:t xml:space="preserve">5. </w:t>
      </w:r>
      <w:r w:rsidR="008568B4" w:rsidRPr="008568B4">
        <w:rPr>
          <w:rFonts w:eastAsia="Times New Roman" w:cs="Arial"/>
          <w:color w:val="17365D"/>
          <w:szCs w:val="24"/>
          <w:lang w:val="en-US"/>
        </w:rPr>
        <w:t>Sistem de valorificare energetica a deseurilor lichide periculoase din constructii si producerea de produse ecologice pentru constructii”. Contract subsidiar nr. 4/26.09.2018 (16483/01.08.2018 - UTI) Valoare contract 524.325 RON, Perioada 01.09.2018 – 31.08.2021</w:t>
      </w:r>
      <w:r w:rsidR="008568B4" w:rsidRPr="008568B4">
        <w:rPr>
          <w:rFonts w:eastAsia="Times New Roman" w:cs="Arial"/>
          <w:color w:val="17365D"/>
          <w:szCs w:val="24"/>
          <w:lang w:val="en-US"/>
        </w:rPr>
        <w:tab/>
        <w:t>Responsabil/Director contract de cercetare, Șef. lucr. dr. ing. Iulian CUCOȘUniversitatea Tehnica „Gheorghe Asachi” din Iasi partener industrial SC INDECO GRUP SRL București.</w:t>
      </w:r>
    </w:p>
    <w:p w:rsidR="008568B4" w:rsidRPr="008568B4" w:rsidRDefault="00B95968" w:rsidP="00B95968">
      <w:pPr>
        <w:spacing w:line="240" w:lineRule="auto"/>
        <w:jc w:val="both"/>
        <w:rPr>
          <w:rFonts w:eastAsia="Times New Roman" w:cs="Arial"/>
          <w:szCs w:val="24"/>
          <w:lang w:val="en-US"/>
        </w:rPr>
      </w:pPr>
      <w:r>
        <w:rPr>
          <w:rFonts w:eastAsia="Times New Roman" w:cs="Arial"/>
          <w:szCs w:val="24"/>
        </w:rPr>
        <w:t xml:space="preserve">6. </w:t>
      </w:r>
      <w:r w:rsidR="008568B4" w:rsidRPr="008568B4">
        <w:rPr>
          <w:rFonts w:eastAsia="Times New Roman" w:cs="Arial"/>
          <w:szCs w:val="24"/>
        </w:rPr>
        <w:t>"Sistem de valorificare energetica a deseurilor si producerea unor materialele termoizolatoare ecologice eficiente energetic pentru constructii", Contract subsidiar nr. 6/26.09.2018 (16483/01.08.2018 - UTI)Valoare contract 339.350 RON, Perioada 01.09.2018 – 31.08.2021</w:t>
      </w:r>
      <w:r w:rsidR="008568B4" w:rsidRPr="008568B4">
        <w:rPr>
          <w:rFonts w:eastAsia="Times New Roman" w:cs="Arial"/>
          <w:szCs w:val="24"/>
        </w:rPr>
        <w:tab/>
        <w:t>Responsabil/Director contract de cercetare,Șef. lucr. dr. ing. Ion ANTONESCU.Universitatea Tehnica „Gheorghe Asachi” din Iasi partener industrial SC BICO INDUSTRIES  SRL Piatra Neamt</w:t>
      </w:r>
    </w:p>
    <w:p w:rsidR="008568B4" w:rsidRPr="008568B4" w:rsidRDefault="00B95968" w:rsidP="00B95968">
      <w:pPr>
        <w:spacing w:line="240" w:lineRule="auto"/>
        <w:jc w:val="both"/>
        <w:rPr>
          <w:rFonts w:eastAsia="Times New Roman" w:cs="Arial"/>
          <w:szCs w:val="24"/>
          <w:lang w:val="en-US"/>
        </w:rPr>
      </w:pPr>
      <w:r>
        <w:rPr>
          <w:rFonts w:eastAsia="Times New Roman" w:cs="Arial"/>
          <w:szCs w:val="24"/>
        </w:rPr>
        <w:t xml:space="preserve">7. </w:t>
      </w:r>
      <w:r w:rsidR="008568B4" w:rsidRPr="008568B4">
        <w:rPr>
          <w:rFonts w:eastAsia="Times New Roman" w:cs="Arial"/>
          <w:szCs w:val="24"/>
        </w:rPr>
        <w:t>Sistem de valorificare energetica a deșeurilor municipale și periculoase reciclabile din constructii pentru producerea de energie electrica si termica pentru cresterea eficientei energetice a constructiilor”Contract subsidiar nr. 9/26.09.2018 (16483/01.08.2018 - UTI)Valoare contract 540.050 RON, Perioada 01.09.2018 – 31.08.2021</w:t>
      </w:r>
      <w:r w:rsidR="008568B4" w:rsidRPr="008568B4">
        <w:rPr>
          <w:rFonts w:eastAsia="Times New Roman" w:cs="Arial"/>
          <w:szCs w:val="24"/>
        </w:rPr>
        <w:tab/>
        <w:t>Responsabil/Director contract de cercetare,Șef. lucr. dr. ing. Iulian CUCOȘ</w:t>
      </w:r>
      <w:r w:rsidR="008568B4" w:rsidRPr="008568B4">
        <w:rPr>
          <w:rFonts w:eastAsia="Times New Roman" w:cs="Arial"/>
          <w:szCs w:val="24"/>
        </w:rPr>
        <w:tab/>
        <w:t>Universitatea Tehnica „Gheorghe Asachi” din Iasi partener industrial SC 3D ECAS ENERGY SRL București</w:t>
      </w:r>
    </w:p>
    <w:p w:rsidR="008568B4" w:rsidRPr="008568B4" w:rsidRDefault="00B95968" w:rsidP="00B95968">
      <w:pPr>
        <w:spacing w:line="240" w:lineRule="auto"/>
        <w:jc w:val="both"/>
        <w:rPr>
          <w:rFonts w:eastAsia="Times New Roman" w:cs="Arial"/>
          <w:szCs w:val="24"/>
          <w:lang w:val="en-US"/>
        </w:rPr>
      </w:pPr>
      <w:r>
        <w:rPr>
          <w:rFonts w:eastAsia="Times New Roman" w:cs="Arial"/>
          <w:szCs w:val="24"/>
        </w:rPr>
        <w:t xml:space="preserve">8. </w:t>
      </w:r>
      <w:r w:rsidR="008568B4" w:rsidRPr="008568B4">
        <w:rPr>
          <w:rFonts w:eastAsia="Times New Roman" w:cs="Arial"/>
          <w:szCs w:val="24"/>
        </w:rPr>
        <w:t xml:space="preserve">"Cercetari experimentale industriale pentru conversia cu plasma pe hidrogen a deseurilor municipale in energie pentru alimentarea ansamblurilor de locuit",  Contract subsidiar nr. 10/01.08.2018 (16482/01.08.2018 - UTI)Valoare contract 264.950 RON, </w:t>
      </w:r>
      <w:r w:rsidR="008568B4" w:rsidRPr="008568B4">
        <w:rPr>
          <w:rFonts w:eastAsia="Times New Roman" w:cs="Arial"/>
          <w:szCs w:val="24"/>
        </w:rPr>
        <w:lastRenderedPageBreak/>
        <w:t>Perioada 01.09.2018 – 31.08.2020</w:t>
      </w:r>
      <w:r w:rsidR="008568B4" w:rsidRPr="008568B4">
        <w:rPr>
          <w:rFonts w:eastAsia="Times New Roman" w:cs="Arial"/>
          <w:szCs w:val="24"/>
        </w:rPr>
        <w:tab/>
        <w:t>Responsabil/Director contract de cercetare,Șef. lucr. dr. ing. Marius TELIȘCĂ</w:t>
      </w:r>
      <w:r w:rsidR="008568B4" w:rsidRPr="008568B4">
        <w:rPr>
          <w:rFonts w:eastAsia="Times New Roman" w:cs="Arial"/>
          <w:szCs w:val="24"/>
        </w:rPr>
        <w:tab/>
        <w:t>. Universitatea Tehnica „Gheorghe Asachi” din Iasi partener industrial SC 3D ECAS ENERGY SRL București.</w:t>
      </w:r>
    </w:p>
    <w:p w:rsidR="008568B4" w:rsidRPr="008568B4" w:rsidRDefault="00B95968" w:rsidP="00B95968">
      <w:pPr>
        <w:spacing w:line="240" w:lineRule="auto"/>
        <w:jc w:val="both"/>
        <w:rPr>
          <w:rFonts w:eastAsia="Times New Roman" w:cs="Arial"/>
          <w:szCs w:val="24"/>
          <w:lang w:val="en-US"/>
        </w:rPr>
      </w:pPr>
      <w:r>
        <w:rPr>
          <w:rFonts w:eastAsia="Times New Roman" w:cs="Arial"/>
          <w:szCs w:val="24"/>
        </w:rPr>
        <w:t xml:space="preserve">9. </w:t>
      </w:r>
      <w:r w:rsidR="008568B4" w:rsidRPr="008568B4">
        <w:rPr>
          <w:rFonts w:eastAsia="Times New Roman" w:cs="Arial"/>
          <w:szCs w:val="24"/>
        </w:rPr>
        <w:t>" Cercetari industriale privind conversia unor deseuri industriale periculoase lichide in energie și produse ecoinovatoare utilizabile in domeniul constructiilor",  Contract subsidiar nr. 11/01.08.2018 (16482/01.08.2018 - UTI)Valoare contract 265.675 RON, Perioada 01.09.2018 – 31.08.2020</w:t>
      </w:r>
    </w:p>
    <w:p w:rsidR="008568B4" w:rsidRPr="008568B4" w:rsidRDefault="00B95968" w:rsidP="00B95968">
      <w:pPr>
        <w:spacing w:line="240" w:lineRule="auto"/>
        <w:jc w:val="both"/>
        <w:rPr>
          <w:rFonts w:eastAsia="Times New Roman" w:cs="Arial"/>
          <w:szCs w:val="24"/>
          <w:lang w:val="en-US"/>
        </w:rPr>
      </w:pPr>
      <w:r>
        <w:rPr>
          <w:rFonts w:eastAsia="Times New Roman" w:cs="Arial"/>
          <w:szCs w:val="24"/>
        </w:rPr>
        <w:t xml:space="preserve">10. </w:t>
      </w:r>
      <w:r w:rsidR="008568B4" w:rsidRPr="008568B4">
        <w:rPr>
          <w:rFonts w:eastAsia="Times New Roman" w:cs="Arial"/>
          <w:szCs w:val="24"/>
        </w:rPr>
        <w:t>„Cercetari industriale privind conversia deșeurilor de fibră de sticlă cu și fără ancolant pentru producerea unor materialele ecologice eficiente energetic pentru constructii”,  Contract subsidiar nr. 13/01.08.2018 (16482/01.08.2018 - UTI)Valoare contract 265.650 RON, Perioada 01.09.2018 – 31.08.2020. Responsabil/Director contract de cercetare,Șef. lucr. dr. ing. Ion ANTONESCU</w:t>
      </w:r>
      <w:r w:rsidR="008568B4" w:rsidRPr="008568B4">
        <w:rPr>
          <w:rFonts w:eastAsia="Times New Roman" w:cs="Arial"/>
          <w:szCs w:val="24"/>
        </w:rPr>
        <w:tab/>
        <w:t>Universitatea Tehnica „Gheorghe Asachi” din Iasi partener industrial SC BICO INDUSTRIES  SRL Piatra Neamt</w:t>
      </w:r>
    </w:p>
    <w:p w:rsidR="008568B4" w:rsidRPr="008568B4" w:rsidRDefault="00B95968" w:rsidP="00B95968">
      <w:pPr>
        <w:spacing w:line="240" w:lineRule="auto"/>
        <w:jc w:val="both"/>
        <w:rPr>
          <w:rFonts w:eastAsia="Times New Roman" w:cs="Arial"/>
          <w:szCs w:val="24"/>
          <w:lang w:val="en-US"/>
        </w:rPr>
      </w:pPr>
      <w:r>
        <w:rPr>
          <w:rFonts w:eastAsia="Times New Roman" w:cs="Arial"/>
          <w:szCs w:val="24"/>
        </w:rPr>
        <w:t xml:space="preserve">11. </w:t>
      </w:r>
      <w:r w:rsidR="008568B4" w:rsidRPr="008568B4">
        <w:rPr>
          <w:rFonts w:eastAsia="Times New Roman" w:cs="Arial"/>
          <w:szCs w:val="24"/>
        </w:rPr>
        <w:t>"Cercetari experimentale industriale pentru producerea lemnului sintetic aditivat cu nanomateriale utilizând deșeuri de biomasa",  Contract subsidiar nr. 14/26.09.2018 (16483/01.08.2018 - UTI). Valoare contract 213.130 RON, Perioada 01.09.2018 – 31.08.2020</w:t>
      </w:r>
      <w:r w:rsidR="008568B4" w:rsidRPr="008568B4">
        <w:rPr>
          <w:rFonts w:eastAsia="Times New Roman" w:cs="Arial"/>
          <w:szCs w:val="24"/>
        </w:rPr>
        <w:tab/>
        <w:t>Responsabil/Director contract de cercetare,Șef. lucr. dr. ing. Daniel LEPĂDATU</w:t>
      </w:r>
      <w:r w:rsidR="008568B4" w:rsidRPr="008568B4">
        <w:rPr>
          <w:rFonts w:eastAsia="Times New Roman" w:cs="Arial"/>
          <w:szCs w:val="24"/>
        </w:rPr>
        <w:tab/>
        <w:t>Universitatea Tehnica „Gheorghe Asachi” din Iasi partener industrial. SC GREEN RIV PROJECT SRL Bacau</w:t>
      </w:r>
    </w:p>
    <w:p w:rsidR="008568B4" w:rsidRPr="001807AD" w:rsidRDefault="00B95968" w:rsidP="003F5372">
      <w:pPr>
        <w:spacing w:line="240" w:lineRule="auto"/>
        <w:jc w:val="both"/>
        <w:rPr>
          <w:rFonts w:eastAsia="Times New Roman" w:cs="Arial"/>
          <w:szCs w:val="24"/>
          <w:lang w:val="en-US"/>
        </w:rPr>
      </w:pPr>
      <w:r>
        <w:rPr>
          <w:rFonts w:eastAsia="Times New Roman" w:cs="Arial"/>
          <w:szCs w:val="24"/>
        </w:rPr>
        <w:t xml:space="preserve">13. </w:t>
      </w:r>
      <w:r w:rsidR="008568B4" w:rsidRPr="008568B4">
        <w:rPr>
          <w:rFonts w:eastAsia="Times New Roman" w:cs="Arial"/>
          <w:szCs w:val="24"/>
        </w:rPr>
        <w:t>„Sistem pentru producerea lemnului sintetic aditivat cu nanomateriale utilizand deseuri de biomasa”Contract subsidiar nr. 15/26.09.2018 (16483/01.08.2018 - UTI).Valoare contract 386.870 RON, Perioada 01.09.2018 – 31.08.2021.Responsabil/Director contract de cercetare,Șef. lucr. dr. ing. Daniel LEPĂDATU</w:t>
      </w:r>
      <w:r w:rsidR="008568B4" w:rsidRPr="008568B4">
        <w:rPr>
          <w:rFonts w:eastAsia="Times New Roman" w:cs="Arial"/>
          <w:szCs w:val="24"/>
        </w:rPr>
        <w:tab/>
        <w:t>Universitatea Tehnica „Gheorghe Asachi” din Iasi partener industrial. SC GREEN RIV PROJECT SRL Bacau</w:t>
      </w:r>
    </w:p>
    <w:p w:rsidR="001807AD" w:rsidRPr="00B95968" w:rsidRDefault="00B95968" w:rsidP="003F5372">
      <w:pPr>
        <w:jc w:val="both"/>
        <w:rPr>
          <w:rFonts w:cs="Arial"/>
          <w:lang w:val="en-US"/>
        </w:rPr>
      </w:pPr>
      <w:r>
        <w:rPr>
          <w:rFonts w:cs="Arial"/>
          <w:lang w:val="en-US"/>
        </w:rPr>
        <w:t xml:space="preserve">14. </w:t>
      </w:r>
      <w:r w:rsidR="001807AD" w:rsidRPr="00B95968">
        <w:rPr>
          <w:rFonts w:cs="Arial"/>
          <w:lang w:val="en-US"/>
        </w:rPr>
        <w:t>Studiu albie parau Calnau in zona podului de pe DJ 220, km 60+500, comuna Pardosi, județul Buzău, beneficiar CJ Buzau, director contract Tomi Hraniciuc</w:t>
      </w:r>
    </w:p>
    <w:p w:rsidR="008568B4" w:rsidRPr="003F5372" w:rsidRDefault="003F5372" w:rsidP="003F5372">
      <w:pPr>
        <w:autoSpaceDE w:val="0"/>
        <w:autoSpaceDN w:val="0"/>
        <w:adjustRightInd w:val="0"/>
        <w:jc w:val="both"/>
        <w:rPr>
          <w:rFonts w:cs="Arial"/>
          <w:bCs/>
        </w:rPr>
      </w:pPr>
      <w:r w:rsidRPr="003F5372">
        <w:rPr>
          <w:rFonts w:cs="Arial"/>
          <w:bCs/>
        </w:rPr>
        <w:t xml:space="preserve">15. </w:t>
      </w:r>
      <w:r w:rsidR="00532760" w:rsidRPr="003F5372">
        <w:rPr>
          <w:rFonts w:cs="Arial"/>
          <w:bCs/>
        </w:rPr>
        <w:t>CONTRACT Grant – tip PN III-Proiecte de mobilitate pentru cercetători, finanţat prin contract nr. 203/29.10.2019- (7109.67 RON)</w:t>
      </w:r>
      <w:r w:rsidR="00B95968" w:rsidRPr="003F5372">
        <w:rPr>
          <w:rFonts w:cs="Arial"/>
          <w:bCs/>
        </w:rPr>
        <w:t xml:space="preserve"> </w:t>
      </w:r>
      <w:r w:rsidR="00532760" w:rsidRPr="003F5372">
        <w:rPr>
          <w:rFonts w:cs="Arial"/>
          <w:bCs/>
        </w:rPr>
        <w:t>cu denumirea „Stagiu/curs de pregătire în străinătate pentru înţelegerea/învăţarea unei noi tehnici necesare utilizării unui echipament existent în instituţie”-Sediul firmei Maptek, Edinburgh-9-11 Iulie 2019</w:t>
      </w:r>
    </w:p>
    <w:p w:rsidR="00AD1E1E" w:rsidRPr="00AD1E1E" w:rsidRDefault="003F5372" w:rsidP="003F5372">
      <w:pPr>
        <w:tabs>
          <w:tab w:val="left" w:pos="360"/>
          <w:tab w:val="center" w:pos="4153"/>
          <w:tab w:val="right" w:pos="8306"/>
        </w:tabs>
        <w:contextualSpacing/>
        <w:jc w:val="both"/>
        <w:rPr>
          <w:rFonts w:eastAsia="Times New Roman" w:cs="Arial"/>
          <w:sz w:val="22"/>
        </w:rPr>
      </w:pPr>
      <w:r w:rsidRPr="003F5372">
        <w:rPr>
          <w:rFonts w:cs="Arial"/>
          <w:sz w:val="22"/>
        </w:rPr>
        <w:t xml:space="preserve">16. </w:t>
      </w:r>
      <w:r w:rsidR="00AD1E1E" w:rsidRPr="003F5372">
        <w:rPr>
          <w:rFonts w:cs="Arial"/>
          <w:sz w:val="22"/>
        </w:rPr>
        <w:t xml:space="preserve">CONTRACT DE GRANT INTERN - tip top – down, nr. 15128/ 03.07.2019: </w:t>
      </w:r>
      <w:r w:rsidR="00AD1E1E" w:rsidRPr="003F5372">
        <w:rPr>
          <w:rFonts w:cs="Arial"/>
          <w:i/>
          <w:sz w:val="22"/>
        </w:rPr>
        <w:t xml:space="preserve">Realizarea unui sistem informațional cadastral al rețelelor tehnico – edilitare pentru imobilul reprezentat de platforma de spații de învățământ și cercetare aparținând Universității Tehnice ”Gh. Asachi” din Iași, localizat în Mun. Iași, B-dul. Dimitrie Mangeron nr, 1-73. </w:t>
      </w:r>
      <w:r w:rsidRPr="003F5372">
        <w:rPr>
          <w:rFonts w:cs="Arial"/>
          <w:i/>
          <w:sz w:val="22"/>
        </w:rPr>
        <w:t xml:space="preserve"> </w:t>
      </w:r>
      <w:r w:rsidR="00AD1E1E" w:rsidRPr="00AD1E1E">
        <w:rPr>
          <w:rFonts w:eastAsia="Times New Roman" w:cs="Arial"/>
          <w:sz w:val="22"/>
        </w:rPr>
        <w:t>venituri proprii TUIASI, valoare 50 000 lei, durata 1 an (03.07.2019-02.07.2020),  director de proiect: sef lucr. dr. ing. Horațiu Iulian Hogaș;</w:t>
      </w:r>
    </w:p>
    <w:p w:rsidR="00AD1E1E" w:rsidRPr="00AD1E1E" w:rsidRDefault="003F5372" w:rsidP="003F5372">
      <w:pPr>
        <w:tabs>
          <w:tab w:val="left" w:pos="360"/>
          <w:tab w:val="center" w:pos="4153"/>
          <w:tab w:val="right" w:pos="8306"/>
        </w:tabs>
        <w:contextualSpacing/>
        <w:jc w:val="both"/>
        <w:rPr>
          <w:rFonts w:eastAsia="Times New Roman" w:cs="Arial"/>
          <w:sz w:val="22"/>
        </w:rPr>
      </w:pPr>
      <w:r w:rsidRPr="003F5372">
        <w:rPr>
          <w:rFonts w:cs="Arial"/>
          <w:sz w:val="22"/>
        </w:rPr>
        <w:t>17. C</w:t>
      </w:r>
      <w:r w:rsidR="00AD1E1E" w:rsidRPr="003F5372">
        <w:rPr>
          <w:rFonts w:cs="Arial"/>
          <w:sz w:val="22"/>
        </w:rPr>
        <w:t xml:space="preserve">ONTRACT DE GRANT INTERN - tip top – down, nr. 17704/ 01.08.2019: </w:t>
      </w:r>
      <w:r w:rsidR="00AD1E1E" w:rsidRPr="003F5372">
        <w:rPr>
          <w:rFonts w:cs="Arial"/>
          <w:i/>
          <w:sz w:val="22"/>
        </w:rPr>
        <w:t xml:space="preserve">Constituirea unei platforme topo – cadastrale informatice  pentru imobilul reprezentat de platforma cămine studențești, cantină și bază sportivă, aparținând Universității Tehnice ”Gh. Asachi” din Iași, localizat în Mun. Iași, B-dul. Tudor Vladimirescu. </w:t>
      </w:r>
      <w:r w:rsidRPr="003F5372">
        <w:rPr>
          <w:rFonts w:cs="Arial"/>
          <w:i/>
          <w:sz w:val="22"/>
        </w:rPr>
        <w:t xml:space="preserve"> </w:t>
      </w:r>
      <w:r w:rsidR="00AD1E1E" w:rsidRPr="00AD1E1E">
        <w:rPr>
          <w:rFonts w:eastAsia="Times New Roman" w:cs="Arial"/>
          <w:sz w:val="22"/>
        </w:rPr>
        <w:t>venituri proprii TUIASI, valoare 50 000 lei, durata 1 an (01.08.2019-31.07.2020),  director de proiect: sef lucr. dr. ing. Dan Pădure;</w:t>
      </w:r>
    </w:p>
    <w:p w:rsidR="003F5372" w:rsidRDefault="003F5372" w:rsidP="003F5372">
      <w:pPr>
        <w:spacing w:line="240" w:lineRule="auto"/>
        <w:ind w:firstLine="720"/>
        <w:jc w:val="both"/>
        <w:rPr>
          <w:rFonts w:eastAsia="Calibri" w:cs="Arial"/>
          <w:b/>
          <w:szCs w:val="24"/>
        </w:rPr>
      </w:pPr>
    </w:p>
    <w:p w:rsidR="003F5372" w:rsidRDefault="003F5372" w:rsidP="003F5372">
      <w:pPr>
        <w:spacing w:line="240" w:lineRule="auto"/>
        <w:ind w:firstLine="720"/>
        <w:jc w:val="both"/>
        <w:rPr>
          <w:rFonts w:eastAsia="Calibri" w:cs="Arial"/>
          <w:b/>
          <w:szCs w:val="24"/>
        </w:rPr>
      </w:pPr>
      <w:r>
        <w:rPr>
          <w:rFonts w:eastAsia="Calibri" w:cs="Arial"/>
          <w:b/>
          <w:szCs w:val="24"/>
        </w:rPr>
        <w:t xml:space="preserve">3. </w:t>
      </w:r>
      <w:r w:rsidR="00532760" w:rsidRPr="00532760">
        <w:rPr>
          <w:rFonts w:eastAsia="Calibri" w:cs="Arial"/>
          <w:b/>
          <w:szCs w:val="24"/>
        </w:rPr>
        <w:t>Cursuri de perfecţionare şi training</w:t>
      </w:r>
    </w:p>
    <w:p w:rsidR="003F5372" w:rsidRDefault="003F5372" w:rsidP="003F5372">
      <w:pPr>
        <w:spacing w:line="240" w:lineRule="auto"/>
        <w:ind w:firstLine="720"/>
        <w:jc w:val="both"/>
        <w:rPr>
          <w:rFonts w:eastAsia="Calibri" w:cs="Arial"/>
          <w:bCs/>
          <w:szCs w:val="24"/>
          <w:lang w:val="en-GB"/>
        </w:rPr>
      </w:pPr>
      <w:r>
        <w:rPr>
          <w:rFonts w:eastAsia="Calibri" w:cs="Arial"/>
          <w:bCs/>
          <w:szCs w:val="24"/>
          <w:lang w:val="en-GB"/>
        </w:rPr>
        <w:t xml:space="preserve">3.1. </w:t>
      </w:r>
      <w:r w:rsidR="00532760" w:rsidRPr="00532760">
        <w:rPr>
          <w:rFonts w:eastAsia="Calibri" w:cs="Arial"/>
          <w:bCs/>
          <w:szCs w:val="24"/>
          <w:lang w:val="en-GB"/>
        </w:rPr>
        <w:t>Training workshop pentru “3DF ZEPFHYR software”-</w:t>
      </w:r>
      <w:r w:rsidR="00532760" w:rsidRPr="00532760">
        <w:rPr>
          <w:rFonts w:eastAsia="Calibri" w:cs="Arial"/>
          <w:szCs w:val="24"/>
        </w:rPr>
        <w:t xml:space="preserve"> </w:t>
      </w:r>
      <w:r w:rsidR="00532760" w:rsidRPr="00532760">
        <w:rPr>
          <w:rFonts w:eastAsia="Calibri" w:cs="Arial"/>
          <w:szCs w:val="24"/>
          <w:lang w:val="en-GB"/>
        </w:rPr>
        <w:t>30 Septembrie-2 Octobrie 2019</w:t>
      </w:r>
      <w:r w:rsidR="00532760" w:rsidRPr="00532760">
        <w:rPr>
          <w:rFonts w:eastAsia="Calibri" w:cs="Arial"/>
          <w:bCs/>
          <w:szCs w:val="24"/>
          <w:lang w:val="en-GB"/>
        </w:rPr>
        <w:t>, Verona, Italia</w:t>
      </w:r>
    </w:p>
    <w:p w:rsidR="003F5372" w:rsidRDefault="003F5372" w:rsidP="003F5372">
      <w:pPr>
        <w:spacing w:line="240" w:lineRule="auto"/>
        <w:ind w:firstLine="720"/>
        <w:jc w:val="both"/>
        <w:rPr>
          <w:rFonts w:eastAsia="Calibri" w:cs="Arial"/>
          <w:bCs/>
          <w:szCs w:val="24"/>
          <w:lang w:val="en-GB"/>
        </w:rPr>
      </w:pPr>
    </w:p>
    <w:p w:rsidR="003F5372" w:rsidRPr="003F5372" w:rsidRDefault="003F5372" w:rsidP="003F5372">
      <w:pPr>
        <w:spacing w:line="240" w:lineRule="auto"/>
        <w:ind w:firstLine="720"/>
        <w:jc w:val="both"/>
        <w:rPr>
          <w:rFonts w:eastAsia="Times New Roman" w:cs="Arial"/>
          <w:szCs w:val="24"/>
        </w:rPr>
      </w:pPr>
      <w:r>
        <w:rPr>
          <w:rFonts w:eastAsia="Times New Roman" w:cs="Arial"/>
          <w:b/>
          <w:szCs w:val="24"/>
        </w:rPr>
        <w:lastRenderedPageBreak/>
        <w:t>4.</w:t>
      </w:r>
      <w:r w:rsidRPr="003F5372">
        <w:rPr>
          <w:rFonts w:eastAsia="Times New Roman" w:cs="Arial"/>
          <w:b/>
          <w:szCs w:val="24"/>
        </w:rPr>
        <w:t>Premii, nominalizări şi medalii obţinute</w:t>
      </w:r>
      <w:r>
        <w:rPr>
          <w:rFonts w:eastAsia="Times New Roman" w:cs="Arial"/>
          <w:szCs w:val="24"/>
        </w:rPr>
        <w:tab/>
      </w:r>
    </w:p>
    <w:p w:rsidR="003F5372" w:rsidRPr="003F5372" w:rsidRDefault="003F5372" w:rsidP="003F5372">
      <w:pPr>
        <w:tabs>
          <w:tab w:val="center" w:pos="4320"/>
          <w:tab w:val="right" w:pos="8640"/>
        </w:tabs>
        <w:spacing w:line="240" w:lineRule="auto"/>
        <w:jc w:val="both"/>
        <w:rPr>
          <w:rFonts w:eastAsia="Times New Roman" w:cs="Arial"/>
          <w:szCs w:val="24"/>
        </w:rPr>
      </w:pPr>
      <w:r w:rsidRPr="003F5372">
        <w:rPr>
          <w:rFonts w:eastAsia="Times New Roman" w:cs="Arial"/>
          <w:szCs w:val="24"/>
        </w:rPr>
        <w:t>1.</w:t>
      </w:r>
      <w:r w:rsidRPr="003F5372">
        <w:rPr>
          <w:rFonts w:eastAsia="Times New Roman" w:cs="Arial"/>
          <w:szCs w:val="24"/>
        </w:rPr>
        <w:tab/>
        <w:t>Diplomă de excelența și Medalia de aur a târgului   - INVENT-INVEST 2019, Echipament de decolmatare partiala a acumularilor de apa, Târgul International de invenții și idei practice, Ploiești 9 Mai 2019.</w:t>
      </w:r>
    </w:p>
    <w:p w:rsidR="003F5372" w:rsidRPr="003F5372" w:rsidRDefault="003F5372" w:rsidP="003F5372">
      <w:pPr>
        <w:tabs>
          <w:tab w:val="center" w:pos="4320"/>
          <w:tab w:val="right" w:pos="8640"/>
        </w:tabs>
        <w:spacing w:line="240" w:lineRule="auto"/>
        <w:jc w:val="both"/>
        <w:rPr>
          <w:rFonts w:eastAsia="Times New Roman" w:cs="Arial"/>
          <w:szCs w:val="24"/>
        </w:rPr>
      </w:pPr>
      <w:r w:rsidRPr="003F5372">
        <w:rPr>
          <w:rFonts w:eastAsia="Times New Roman" w:cs="Arial"/>
          <w:szCs w:val="24"/>
        </w:rPr>
        <w:t>2.</w:t>
      </w:r>
      <w:r w:rsidRPr="003F5372">
        <w:rPr>
          <w:rFonts w:eastAsia="Times New Roman" w:cs="Arial"/>
          <w:szCs w:val="24"/>
        </w:rPr>
        <w:tab/>
        <w:t>Diplomă de excelență  -  ProTehnica – ediția a II-a, Echipament de decolmatare partiala a acumularilor de apa, Baia Mare  23 – 24 Mai 2019.</w:t>
      </w:r>
    </w:p>
    <w:p w:rsidR="003F5372" w:rsidRPr="003F5372" w:rsidRDefault="003F5372" w:rsidP="003F5372">
      <w:pPr>
        <w:tabs>
          <w:tab w:val="center" w:pos="4320"/>
          <w:tab w:val="right" w:pos="8640"/>
        </w:tabs>
        <w:spacing w:line="240" w:lineRule="auto"/>
        <w:jc w:val="both"/>
        <w:rPr>
          <w:rFonts w:eastAsia="Times New Roman" w:cs="Arial"/>
          <w:szCs w:val="24"/>
        </w:rPr>
      </w:pPr>
      <w:r w:rsidRPr="003F5372">
        <w:rPr>
          <w:rFonts w:eastAsia="Times New Roman" w:cs="Arial"/>
          <w:szCs w:val="24"/>
        </w:rPr>
        <w:t>3.</w:t>
      </w:r>
      <w:r w:rsidRPr="003F5372">
        <w:rPr>
          <w:rFonts w:eastAsia="Times New Roman" w:cs="Arial"/>
          <w:szCs w:val="24"/>
        </w:rPr>
        <w:tab/>
        <w:t>Diplomă de excelență   - ”Workshop invenții și inovații TINERET – 2019” , Facultatea de Hidrotehnică, Geodezie și Ingineria Mediului , Universitatea Tehnică „Gheorghe Asachi” din Iași.</w:t>
      </w:r>
    </w:p>
    <w:p w:rsidR="003F5372" w:rsidRPr="003F5372" w:rsidRDefault="003F5372" w:rsidP="003F5372">
      <w:pPr>
        <w:tabs>
          <w:tab w:val="center" w:pos="4320"/>
          <w:tab w:val="right" w:pos="8640"/>
        </w:tabs>
        <w:spacing w:line="240" w:lineRule="auto"/>
        <w:jc w:val="both"/>
        <w:rPr>
          <w:rFonts w:eastAsia="Times New Roman" w:cs="Arial"/>
          <w:szCs w:val="24"/>
        </w:rPr>
      </w:pPr>
      <w:r w:rsidRPr="003F5372">
        <w:rPr>
          <w:rFonts w:eastAsia="Times New Roman" w:cs="Arial"/>
          <w:szCs w:val="24"/>
        </w:rPr>
        <w:t>4.</w:t>
      </w:r>
      <w:r w:rsidRPr="003F5372">
        <w:rPr>
          <w:rFonts w:eastAsia="Times New Roman" w:cs="Arial"/>
          <w:szCs w:val="24"/>
        </w:rPr>
        <w:tab/>
        <w:t xml:space="preserve">Gabriel Constantin Sârbu, Constantin Marin Antohi. Canal cu scurgere liberă. Salonul Inventatorilor Maramureșeni, Ediția XIII-a, 23-24 mai 2019, Baia Mare, Camera de Comerț și Industrie Maramureș. </w:t>
      </w:r>
    </w:p>
    <w:p w:rsidR="003F5372" w:rsidRPr="003F5372" w:rsidRDefault="003F5372" w:rsidP="003F5372">
      <w:pPr>
        <w:tabs>
          <w:tab w:val="center" w:pos="4320"/>
          <w:tab w:val="right" w:pos="8640"/>
        </w:tabs>
        <w:spacing w:line="240" w:lineRule="auto"/>
        <w:jc w:val="both"/>
        <w:rPr>
          <w:rFonts w:eastAsia="Times New Roman" w:cs="Arial"/>
          <w:szCs w:val="24"/>
        </w:rPr>
      </w:pPr>
      <w:r w:rsidRPr="003F5372">
        <w:rPr>
          <w:rFonts w:eastAsia="Times New Roman" w:cs="Arial"/>
          <w:szCs w:val="24"/>
        </w:rPr>
        <w:t>5.</w:t>
      </w:r>
      <w:r w:rsidRPr="003F5372">
        <w:rPr>
          <w:rFonts w:eastAsia="Times New Roman" w:cs="Arial"/>
          <w:szCs w:val="24"/>
        </w:rPr>
        <w:tab/>
        <w:t xml:space="preserve">Gabriel Constantin Sârbu. Metodă pentru determinarea constantei K a debitmetrelor cu secțiune de curgere constantă și cădere de presiune variabilă.Târgul Internațional de Invenții și Idei Practice INVENT-INVEST 2019,Universitatea Petrol-Gaze Ploiești, 6-9 mai 2019. </w:t>
      </w:r>
    </w:p>
    <w:p w:rsidR="003F5372" w:rsidRPr="003F5372" w:rsidRDefault="003F5372" w:rsidP="003F5372">
      <w:pPr>
        <w:tabs>
          <w:tab w:val="center" w:pos="4320"/>
          <w:tab w:val="right" w:pos="8640"/>
        </w:tabs>
        <w:spacing w:line="240" w:lineRule="auto"/>
        <w:jc w:val="both"/>
        <w:rPr>
          <w:rFonts w:eastAsia="Times New Roman" w:cs="Arial"/>
          <w:szCs w:val="24"/>
        </w:rPr>
      </w:pPr>
      <w:r w:rsidRPr="003F5372">
        <w:rPr>
          <w:rFonts w:eastAsia="Times New Roman" w:cs="Arial"/>
          <w:szCs w:val="24"/>
        </w:rPr>
        <w:t>6.</w:t>
      </w:r>
      <w:r w:rsidRPr="003F5372">
        <w:rPr>
          <w:rFonts w:eastAsia="Times New Roman" w:cs="Arial"/>
          <w:szCs w:val="24"/>
        </w:rPr>
        <w:tab/>
        <w:t xml:space="preserve">Gabriel Constantin Sârbu, Constantin Marin Antohi. Canal cu scurgere liberă. Târgul Internațional de Invenții și Idei Practice INVENT-INVEST 2019,Universitatea Petrol-Gaze Ploiești, 6-9 mai 2019. </w:t>
      </w:r>
    </w:p>
    <w:p w:rsidR="003F5372" w:rsidRPr="003F5372" w:rsidRDefault="003F5372" w:rsidP="003F5372">
      <w:pPr>
        <w:tabs>
          <w:tab w:val="center" w:pos="4320"/>
          <w:tab w:val="right" w:pos="8640"/>
        </w:tabs>
        <w:spacing w:line="240" w:lineRule="auto"/>
        <w:jc w:val="both"/>
        <w:rPr>
          <w:rFonts w:eastAsia="Times New Roman" w:cs="Arial"/>
          <w:szCs w:val="24"/>
        </w:rPr>
      </w:pPr>
      <w:r w:rsidRPr="003F5372">
        <w:rPr>
          <w:rFonts w:eastAsia="Times New Roman" w:cs="Arial"/>
          <w:szCs w:val="24"/>
        </w:rPr>
        <w:t>7.</w:t>
      </w:r>
      <w:r w:rsidRPr="003F5372">
        <w:rPr>
          <w:rFonts w:eastAsia="Times New Roman" w:cs="Arial"/>
          <w:szCs w:val="24"/>
        </w:rPr>
        <w:tab/>
        <w:t xml:space="preserve">Constantin Marin Antohi, Gabriel Constantin Sârbu,Raluca Mitroi, Amedeu Mitroi. Echipament pentru dezinfecția apei. Târgul Internațional de Invenții și Idei Practice INVENT-INVEST 2019,Universitatea Petrol-Gaze Ploiești, 6-9 mai 2019. </w:t>
      </w:r>
    </w:p>
    <w:p w:rsidR="003F5372" w:rsidRPr="00E42AFA" w:rsidRDefault="003F5372" w:rsidP="003F5372">
      <w:pPr>
        <w:tabs>
          <w:tab w:val="left" w:pos="6648"/>
          <w:tab w:val="left" w:pos="7532"/>
          <w:tab w:val="left" w:pos="8640"/>
        </w:tabs>
        <w:spacing w:line="240" w:lineRule="auto"/>
        <w:jc w:val="both"/>
        <w:rPr>
          <w:rFonts w:eastAsia="Calibri" w:cs="Arial"/>
          <w:b/>
          <w:szCs w:val="24"/>
          <w:lang w:val="fr-FR"/>
        </w:rPr>
      </w:pPr>
    </w:p>
    <w:p w:rsidR="003F5372" w:rsidRPr="00E42AFA" w:rsidRDefault="003F5372" w:rsidP="003F5372">
      <w:pPr>
        <w:tabs>
          <w:tab w:val="left" w:pos="1829"/>
          <w:tab w:val="left" w:pos="6648"/>
          <w:tab w:val="left" w:pos="7532"/>
          <w:tab w:val="left" w:pos="8640"/>
        </w:tabs>
        <w:spacing w:line="240" w:lineRule="auto"/>
        <w:jc w:val="both"/>
        <w:rPr>
          <w:rFonts w:eastAsia="Calibri" w:cs="Arial"/>
          <w:b/>
          <w:szCs w:val="24"/>
          <w:lang w:val="it-IT"/>
        </w:rPr>
      </w:pPr>
      <w:r>
        <w:rPr>
          <w:rFonts w:eastAsia="Calibri" w:cs="Arial"/>
          <w:b/>
          <w:szCs w:val="24"/>
          <w:lang w:val="fr-FR"/>
        </w:rPr>
        <w:t xml:space="preserve">          5. </w:t>
      </w:r>
      <w:r w:rsidRPr="00E42AFA">
        <w:rPr>
          <w:rFonts w:eastAsia="Calibri" w:cs="Arial"/>
          <w:b/>
          <w:szCs w:val="24"/>
          <w:lang w:val="fr-FR"/>
        </w:rPr>
        <w:t>Brevet de invenţie acordat în țară</w:t>
      </w:r>
    </w:p>
    <w:p w:rsidR="003F5372" w:rsidRPr="00E42AFA" w:rsidRDefault="003F5372" w:rsidP="003F5372">
      <w:pPr>
        <w:tabs>
          <w:tab w:val="left" w:pos="1829"/>
        </w:tabs>
        <w:spacing w:line="240" w:lineRule="auto"/>
        <w:jc w:val="both"/>
        <w:rPr>
          <w:rFonts w:eastAsia="Calibri" w:cs="Arial"/>
          <w:bCs/>
          <w:i/>
          <w:noProof/>
          <w:szCs w:val="24"/>
        </w:rPr>
      </w:pPr>
      <w:r w:rsidRPr="00E42AFA">
        <w:rPr>
          <w:rFonts w:eastAsia="Calibri" w:cs="Arial"/>
          <w:b/>
          <w:bCs/>
          <w:noProof/>
          <w:szCs w:val="24"/>
        </w:rPr>
        <w:t>1. Sârbu Gabriel Constantin</w:t>
      </w:r>
      <w:r w:rsidRPr="00E42AFA">
        <w:rPr>
          <w:rFonts w:eastAsia="Calibri" w:cs="Arial"/>
          <w:bCs/>
          <w:noProof/>
          <w:szCs w:val="24"/>
        </w:rPr>
        <w:t xml:space="preserve">; Antohi Constantin Marin. </w:t>
      </w:r>
      <w:r w:rsidRPr="00E42AFA">
        <w:rPr>
          <w:rFonts w:eastAsia="Calibri" w:cs="Arial"/>
          <w:bCs/>
          <w:i/>
          <w:noProof/>
          <w:szCs w:val="24"/>
        </w:rPr>
        <w:t>Canal cu scurgere liberă. Cerere Brevet de Invenție, OSIM nr. RO A 00258 din 24.04.2019.</w:t>
      </w:r>
    </w:p>
    <w:p w:rsidR="00FD5D6D" w:rsidRDefault="00FD5D6D" w:rsidP="008568B4">
      <w:pPr>
        <w:autoSpaceDE w:val="0"/>
        <w:autoSpaceDN w:val="0"/>
        <w:adjustRightInd w:val="0"/>
        <w:spacing w:line="240" w:lineRule="auto"/>
        <w:ind w:firstLine="720"/>
        <w:rPr>
          <w:rFonts w:eastAsia="Times New Roman" w:cs="Arial"/>
          <w:b/>
          <w:bCs/>
          <w:szCs w:val="24"/>
        </w:rPr>
      </w:pPr>
    </w:p>
    <w:p w:rsidR="008568B4" w:rsidRPr="008568B4" w:rsidRDefault="008568B4" w:rsidP="008568B4">
      <w:pPr>
        <w:autoSpaceDE w:val="0"/>
        <w:autoSpaceDN w:val="0"/>
        <w:adjustRightInd w:val="0"/>
        <w:spacing w:line="240" w:lineRule="auto"/>
        <w:ind w:firstLine="720"/>
        <w:rPr>
          <w:rFonts w:eastAsia="Times New Roman" w:cs="Arial"/>
          <w:szCs w:val="24"/>
        </w:rPr>
      </w:pPr>
      <w:r w:rsidRPr="008568B4">
        <w:rPr>
          <w:rFonts w:eastAsia="Times New Roman" w:cs="Arial"/>
          <w:b/>
          <w:bCs/>
          <w:szCs w:val="24"/>
        </w:rPr>
        <w:t xml:space="preserve">Platforma de cercetare pentru energie eficientă şi durabilă - ENERED. </w:t>
      </w:r>
    </w:p>
    <w:p w:rsidR="008568B4" w:rsidRPr="008568B4" w:rsidRDefault="008568B4" w:rsidP="008568B4">
      <w:pPr>
        <w:autoSpaceDE w:val="0"/>
        <w:autoSpaceDN w:val="0"/>
        <w:adjustRightInd w:val="0"/>
        <w:spacing w:line="240" w:lineRule="auto"/>
        <w:rPr>
          <w:rFonts w:eastAsia="Times New Roman" w:cs="Arial"/>
          <w:szCs w:val="24"/>
        </w:rPr>
      </w:pPr>
      <w:r w:rsidRPr="008568B4">
        <w:rPr>
          <w:rFonts w:eastAsia="Times New Roman" w:cs="Arial"/>
          <w:szCs w:val="24"/>
        </w:rPr>
        <w:t xml:space="preserve">In cadrul laboratorul de optimizare a biogazului pentru utilizare energetică s-au efectuat urmatoarele activitati: </w:t>
      </w:r>
    </w:p>
    <w:p w:rsidR="008568B4" w:rsidRPr="008568B4" w:rsidRDefault="008568B4" w:rsidP="00EA134A">
      <w:pPr>
        <w:numPr>
          <w:ilvl w:val="0"/>
          <w:numId w:val="26"/>
        </w:numPr>
        <w:autoSpaceDE w:val="0"/>
        <w:autoSpaceDN w:val="0"/>
        <w:adjustRightInd w:val="0"/>
        <w:spacing w:after="20" w:line="240" w:lineRule="auto"/>
        <w:jc w:val="both"/>
        <w:rPr>
          <w:rFonts w:eastAsia="Times New Roman" w:cs="Arial"/>
          <w:szCs w:val="24"/>
        </w:rPr>
      </w:pPr>
      <w:r w:rsidRPr="008568B4">
        <w:rPr>
          <w:rFonts w:eastAsia="Times New Roman" w:cs="Arial"/>
          <w:szCs w:val="24"/>
        </w:rPr>
        <w:t xml:space="preserve">Studii teoretice şi experimentale asupra biomasei şi a biogazului, privind valorificarea energetică a reziduurilor organice (menajere, agricole, vegetale etc.) în instalaţiile cogenerative. </w:t>
      </w:r>
    </w:p>
    <w:p w:rsidR="008568B4" w:rsidRPr="008568B4" w:rsidRDefault="008568B4" w:rsidP="00EA134A">
      <w:pPr>
        <w:numPr>
          <w:ilvl w:val="0"/>
          <w:numId w:val="26"/>
        </w:numPr>
        <w:autoSpaceDE w:val="0"/>
        <w:autoSpaceDN w:val="0"/>
        <w:adjustRightInd w:val="0"/>
        <w:spacing w:after="20" w:line="240" w:lineRule="auto"/>
        <w:jc w:val="both"/>
        <w:rPr>
          <w:rFonts w:eastAsia="Times New Roman" w:cs="Arial"/>
          <w:szCs w:val="24"/>
        </w:rPr>
      </w:pPr>
      <w:r w:rsidRPr="008568B4">
        <w:rPr>
          <w:rFonts w:eastAsia="Times New Roman" w:cs="Arial"/>
          <w:szCs w:val="24"/>
        </w:rPr>
        <w:t xml:space="preserve">Studii, consultanţă şi proiectare pentru realizarea de instalaţii de producere a biogazului, atât în mediul urban cât şi în mediul rural. </w:t>
      </w:r>
    </w:p>
    <w:p w:rsidR="008568B4" w:rsidRPr="008568B4" w:rsidRDefault="008568B4" w:rsidP="00EA134A">
      <w:pPr>
        <w:numPr>
          <w:ilvl w:val="0"/>
          <w:numId w:val="26"/>
        </w:numPr>
        <w:autoSpaceDE w:val="0"/>
        <w:autoSpaceDN w:val="0"/>
        <w:adjustRightInd w:val="0"/>
        <w:spacing w:after="20" w:line="240" w:lineRule="auto"/>
        <w:jc w:val="both"/>
        <w:rPr>
          <w:rFonts w:eastAsia="Times New Roman" w:cs="Arial"/>
          <w:szCs w:val="24"/>
        </w:rPr>
      </w:pPr>
      <w:r w:rsidRPr="008568B4">
        <w:rPr>
          <w:rFonts w:eastAsia="Times New Roman" w:cs="Arial"/>
          <w:szCs w:val="24"/>
        </w:rPr>
        <w:t xml:space="preserve">Testarea biogazului în instalațiile de ardere specifice unităţilor cogenerative/trigenerative. </w:t>
      </w:r>
    </w:p>
    <w:p w:rsidR="008568B4" w:rsidRPr="008568B4" w:rsidRDefault="008568B4" w:rsidP="00EA134A">
      <w:pPr>
        <w:numPr>
          <w:ilvl w:val="0"/>
          <w:numId w:val="26"/>
        </w:numPr>
        <w:autoSpaceDE w:val="0"/>
        <w:autoSpaceDN w:val="0"/>
        <w:adjustRightInd w:val="0"/>
        <w:spacing w:after="20" w:line="240" w:lineRule="auto"/>
        <w:jc w:val="both"/>
        <w:rPr>
          <w:rFonts w:eastAsia="Times New Roman" w:cs="Arial"/>
          <w:szCs w:val="24"/>
        </w:rPr>
      </w:pPr>
      <w:r w:rsidRPr="008568B4">
        <w:rPr>
          <w:rFonts w:eastAsia="Times New Roman" w:cs="Arial"/>
          <w:szCs w:val="24"/>
        </w:rPr>
        <w:t xml:space="preserve">Cercetări privind realizarea unei instalații modulare pentru tratarea și conversie energetică a deșeurilor. </w:t>
      </w:r>
    </w:p>
    <w:p w:rsidR="008568B4" w:rsidRPr="008568B4" w:rsidRDefault="008568B4" w:rsidP="00EA134A">
      <w:pPr>
        <w:numPr>
          <w:ilvl w:val="0"/>
          <w:numId w:val="26"/>
        </w:numPr>
        <w:autoSpaceDE w:val="0"/>
        <w:autoSpaceDN w:val="0"/>
        <w:adjustRightInd w:val="0"/>
        <w:spacing w:after="20" w:line="240" w:lineRule="auto"/>
        <w:jc w:val="both"/>
        <w:rPr>
          <w:rFonts w:eastAsia="Times New Roman" w:cs="Arial"/>
          <w:szCs w:val="24"/>
        </w:rPr>
      </w:pPr>
      <w:r w:rsidRPr="008568B4">
        <w:rPr>
          <w:rFonts w:eastAsia="Times New Roman" w:cs="Arial"/>
          <w:szCs w:val="24"/>
        </w:rPr>
        <w:t xml:space="preserve">Cercetări privind realizarea unei instalații pentru tratarea cu plasmă a gazelor poluate. </w:t>
      </w:r>
    </w:p>
    <w:p w:rsidR="008568B4" w:rsidRPr="008568B4" w:rsidRDefault="008568B4" w:rsidP="00EA134A">
      <w:pPr>
        <w:numPr>
          <w:ilvl w:val="0"/>
          <w:numId w:val="26"/>
        </w:numPr>
        <w:autoSpaceDE w:val="0"/>
        <w:autoSpaceDN w:val="0"/>
        <w:adjustRightInd w:val="0"/>
        <w:spacing w:line="240" w:lineRule="auto"/>
        <w:jc w:val="both"/>
        <w:rPr>
          <w:rFonts w:eastAsia="Times New Roman" w:cs="Arial"/>
          <w:szCs w:val="24"/>
        </w:rPr>
      </w:pPr>
      <w:r w:rsidRPr="008568B4">
        <w:rPr>
          <w:rFonts w:eastAsia="Times New Roman" w:cs="Arial"/>
          <w:szCs w:val="24"/>
        </w:rPr>
        <w:t xml:space="preserve">Transfer tehnologic și de cunoștințe către un clauster tehnologic format din 5 IMM-uri privind realizarea instalațiilor cu plasmă pentru procesarea deșeurilor medicale, realizarea sistemelor de purificare a aerului și conversia energetică a deșeurilor. </w:t>
      </w:r>
    </w:p>
    <w:p w:rsidR="008568B4" w:rsidRPr="008568B4" w:rsidRDefault="008568B4" w:rsidP="008568B4">
      <w:pPr>
        <w:autoSpaceDE w:val="0"/>
        <w:autoSpaceDN w:val="0"/>
        <w:adjustRightInd w:val="0"/>
        <w:spacing w:line="240" w:lineRule="auto"/>
        <w:ind w:left="720"/>
        <w:rPr>
          <w:rFonts w:eastAsia="Times New Roman" w:cs="Arial"/>
          <w:szCs w:val="24"/>
        </w:rPr>
      </w:pPr>
    </w:p>
    <w:p w:rsidR="008568B4" w:rsidRPr="008568B4" w:rsidRDefault="008568B4" w:rsidP="008568B4">
      <w:pPr>
        <w:autoSpaceDE w:val="0"/>
        <w:autoSpaceDN w:val="0"/>
        <w:adjustRightInd w:val="0"/>
        <w:spacing w:line="240" w:lineRule="auto"/>
        <w:ind w:firstLine="720"/>
        <w:rPr>
          <w:rFonts w:eastAsia="Times New Roman" w:cs="Arial"/>
          <w:szCs w:val="24"/>
        </w:rPr>
      </w:pPr>
      <w:r w:rsidRPr="008568B4">
        <w:rPr>
          <w:rFonts w:eastAsia="Times New Roman" w:cs="Arial"/>
          <w:b/>
          <w:bCs/>
          <w:szCs w:val="24"/>
        </w:rPr>
        <w:t xml:space="preserve">Centrul de cercetare în Ingineria Mediului pentru Gestionarea Riscului – GRIM, </w:t>
      </w:r>
      <w:r w:rsidRPr="008568B4">
        <w:rPr>
          <w:rFonts w:eastAsia="Times New Roman" w:cs="Arial"/>
          <w:szCs w:val="24"/>
        </w:rPr>
        <w:t xml:space="preserve">are urmatoarele contracte </w:t>
      </w:r>
      <w:r w:rsidRPr="008568B4">
        <w:rPr>
          <w:rFonts w:eastAsia="Times New Roman" w:cs="Arial"/>
          <w:b/>
          <w:bCs/>
          <w:szCs w:val="24"/>
        </w:rPr>
        <w:t xml:space="preserve">: </w:t>
      </w:r>
    </w:p>
    <w:p w:rsidR="008568B4" w:rsidRPr="008568B4" w:rsidRDefault="008568B4" w:rsidP="00EA134A">
      <w:pPr>
        <w:numPr>
          <w:ilvl w:val="0"/>
          <w:numId w:val="27"/>
        </w:numPr>
        <w:spacing w:line="240" w:lineRule="auto"/>
        <w:rPr>
          <w:rFonts w:eastAsia="Times New Roman" w:cs="Arial"/>
          <w:szCs w:val="24"/>
        </w:rPr>
      </w:pPr>
      <w:r w:rsidRPr="008568B4">
        <w:rPr>
          <w:rFonts w:eastAsia="Times New Roman" w:cs="Arial"/>
          <w:szCs w:val="24"/>
        </w:rPr>
        <w:lastRenderedPageBreak/>
        <w:t>Sistem Energetic Inteligent (SEI), realizare lucrari in perimetrul Schit Boulet din comun Cracauani Neamt, lucrari pentru care exista autorizatie de construire. Buget 800.000 euro. Finantare SEE (fonduri norvegiene)</w:t>
      </w:r>
    </w:p>
    <w:p w:rsidR="008568B4" w:rsidRPr="008568B4" w:rsidRDefault="008568B4" w:rsidP="008568B4">
      <w:pPr>
        <w:spacing w:line="240" w:lineRule="auto"/>
        <w:ind w:left="360"/>
        <w:rPr>
          <w:rFonts w:eastAsia="Times New Roman" w:cs="Arial"/>
          <w:szCs w:val="24"/>
        </w:rPr>
      </w:pPr>
      <w:r w:rsidRPr="008568B4">
        <w:rPr>
          <w:rFonts w:eastAsia="Times New Roman" w:cs="Arial"/>
          <w:szCs w:val="24"/>
        </w:rPr>
        <w:t>Nu a fost lansat apelul (call) pentru finantare</w:t>
      </w:r>
    </w:p>
    <w:p w:rsidR="008568B4" w:rsidRPr="008568B4" w:rsidRDefault="008568B4" w:rsidP="008568B4">
      <w:pPr>
        <w:spacing w:line="240" w:lineRule="auto"/>
        <w:ind w:left="360"/>
        <w:rPr>
          <w:rFonts w:eastAsia="Times New Roman" w:cs="Arial"/>
          <w:szCs w:val="24"/>
        </w:rPr>
      </w:pPr>
      <w:r w:rsidRPr="008568B4">
        <w:rPr>
          <w:rFonts w:eastAsia="Times New Roman" w:cs="Arial"/>
          <w:szCs w:val="24"/>
        </w:rPr>
        <w:t>Realizat in 2018 - prelungirea autorizatiei de construire emise de CJ Neamt pentru proiect cu 1 an (pana in aprilie 2019)</w:t>
      </w:r>
    </w:p>
    <w:p w:rsidR="008568B4" w:rsidRPr="008568B4" w:rsidRDefault="008568B4" w:rsidP="00EA134A">
      <w:pPr>
        <w:numPr>
          <w:ilvl w:val="0"/>
          <w:numId w:val="27"/>
        </w:numPr>
        <w:spacing w:line="240" w:lineRule="auto"/>
        <w:rPr>
          <w:rFonts w:eastAsia="Times New Roman" w:cs="Arial"/>
          <w:szCs w:val="24"/>
        </w:rPr>
      </w:pPr>
      <w:r w:rsidRPr="008568B4">
        <w:rPr>
          <w:rFonts w:eastAsia="Times New Roman" w:cs="Arial"/>
          <w:szCs w:val="24"/>
        </w:rPr>
        <w:t>Se va depune cerere de finantare in 2019</w:t>
      </w:r>
    </w:p>
    <w:p w:rsidR="008568B4" w:rsidRPr="008568B4" w:rsidRDefault="008568B4" w:rsidP="00EA134A">
      <w:pPr>
        <w:numPr>
          <w:ilvl w:val="0"/>
          <w:numId w:val="27"/>
        </w:numPr>
        <w:spacing w:line="240" w:lineRule="auto"/>
        <w:rPr>
          <w:rFonts w:eastAsia="Times New Roman" w:cs="Arial"/>
          <w:szCs w:val="24"/>
        </w:rPr>
      </w:pPr>
      <w:r w:rsidRPr="008568B4">
        <w:rPr>
          <w:rFonts w:eastAsia="Times New Roman" w:cs="Arial"/>
          <w:szCs w:val="24"/>
        </w:rPr>
        <w:t>Inventariere lucrari de retentie (baraje, stavilare) existente pe teritoriul Romaniei, dar care nu sunt utilizate conform scopului initial (neterminate lucrarile in cazul hidrocentralelor, sau disparitia beneficiarului in cazul prizelor de apa, etc). Buget 1.000.000 euro . Finantare SEE</w:t>
      </w:r>
    </w:p>
    <w:p w:rsidR="008568B4" w:rsidRPr="008568B4" w:rsidRDefault="008568B4" w:rsidP="00EA134A">
      <w:pPr>
        <w:numPr>
          <w:ilvl w:val="0"/>
          <w:numId w:val="27"/>
        </w:numPr>
        <w:spacing w:line="240" w:lineRule="auto"/>
        <w:rPr>
          <w:rFonts w:eastAsia="Times New Roman" w:cs="Arial"/>
          <w:szCs w:val="24"/>
        </w:rPr>
      </w:pPr>
      <w:r w:rsidRPr="008568B4">
        <w:rPr>
          <w:rFonts w:eastAsia="Times New Roman" w:cs="Arial"/>
          <w:szCs w:val="24"/>
        </w:rPr>
        <w:t>Transfer de debit intre Siret si Bahlui. Studii preliminare . Buget 1.000.000 euro. Finantare SEE</w:t>
      </w:r>
    </w:p>
    <w:p w:rsidR="008568B4" w:rsidRPr="008568B4" w:rsidRDefault="008568B4" w:rsidP="008568B4">
      <w:pPr>
        <w:spacing w:line="240" w:lineRule="auto"/>
        <w:ind w:firstLine="360"/>
        <w:jc w:val="both"/>
        <w:rPr>
          <w:rFonts w:eastAsia="Times New Roman" w:cs="Arial"/>
          <w:i/>
          <w:szCs w:val="24"/>
        </w:rPr>
      </w:pPr>
      <w:r w:rsidRPr="008568B4">
        <w:rPr>
          <w:rFonts w:eastAsia="Times New Roman" w:cs="Arial"/>
          <w:szCs w:val="24"/>
        </w:rPr>
        <w:t xml:space="preserve">Activitatea de cercetare a facultatii a fost  realizata prin </w:t>
      </w:r>
      <w:r w:rsidRPr="008568B4">
        <w:rPr>
          <w:rFonts w:eastAsia="Times New Roman" w:cs="Arial"/>
          <w:i/>
          <w:szCs w:val="24"/>
        </w:rPr>
        <w:t>parteneriate de cercetare stiintifica interne cu participare la diferite programe de finantare:  POSCCE si POSDRU.</w:t>
      </w:r>
    </w:p>
    <w:p w:rsidR="008568B4" w:rsidRPr="003F5372" w:rsidRDefault="008568B4" w:rsidP="008568B4">
      <w:pPr>
        <w:tabs>
          <w:tab w:val="center" w:pos="4320"/>
          <w:tab w:val="right" w:pos="8640"/>
        </w:tabs>
        <w:spacing w:line="240" w:lineRule="auto"/>
        <w:jc w:val="both"/>
        <w:rPr>
          <w:rFonts w:eastAsia="Times New Roman" w:cs="Arial"/>
          <w:b/>
          <w:szCs w:val="24"/>
        </w:rPr>
      </w:pPr>
      <w:r w:rsidRPr="008568B4">
        <w:rPr>
          <w:rFonts w:eastAsia="Times New Roman" w:cs="Arial"/>
          <w:b/>
          <w:color w:val="17365D"/>
          <w:szCs w:val="24"/>
        </w:rPr>
        <w:tab/>
      </w:r>
      <w:r w:rsidRPr="003F5372">
        <w:rPr>
          <w:rFonts w:eastAsia="Times New Roman" w:cs="Arial"/>
          <w:b/>
          <w:szCs w:val="24"/>
        </w:rPr>
        <w:t>S-au utilizat echipamentele GRIM pentru studii în 2019, pentru:</w:t>
      </w:r>
    </w:p>
    <w:p w:rsidR="008568B4" w:rsidRPr="003F5372" w:rsidRDefault="008568B4" w:rsidP="00EA134A">
      <w:pPr>
        <w:numPr>
          <w:ilvl w:val="0"/>
          <w:numId w:val="36"/>
        </w:numPr>
        <w:tabs>
          <w:tab w:val="center" w:pos="4320"/>
          <w:tab w:val="right" w:pos="8640"/>
        </w:tabs>
        <w:spacing w:line="240" w:lineRule="auto"/>
        <w:jc w:val="both"/>
        <w:rPr>
          <w:rFonts w:eastAsia="Times New Roman" w:cs="Arial"/>
          <w:szCs w:val="24"/>
        </w:rPr>
      </w:pPr>
      <w:r w:rsidRPr="003F5372">
        <w:rPr>
          <w:rFonts w:eastAsia="Times New Roman" w:cs="Arial"/>
          <w:szCs w:val="24"/>
        </w:rPr>
        <w:t>Identificarea prin masuratori a parametrilor dinamici ai  constructiilor hidrotehnice prin utilizarea senzorilor seismici si a softurilor de identificare modala. -Masuratori la turnul prizei de la barajul Sarca cu lacul plin cu apa.</w:t>
      </w:r>
    </w:p>
    <w:p w:rsidR="008568B4" w:rsidRPr="003F5372" w:rsidRDefault="008568B4" w:rsidP="00EA134A">
      <w:pPr>
        <w:numPr>
          <w:ilvl w:val="0"/>
          <w:numId w:val="36"/>
        </w:numPr>
        <w:tabs>
          <w:tab w:val="center" w:pos="4320"/>
          <w:tab w:val="right" w:pos="8640"/>
        </w:tabs>
        <w:spacing w:line="240" w:lineRule="auto"/>
        <w:jc w:val="both"/>
        <w:rPr>
          <w:rFonts w:eastAsia="Times New Roman" w:cs="Arial"/>
          <w:szCs w:val="24"/>
        </w:rPr>
      </w:pPr>
      <w:r w:rsidRPr="003F5372">
        <w:rPr>
          <w:rFonts w:eastAsia="Times New Roman" w:cs="Arial"/>
          <w:szCs w:val="24"/>
        </w:rPr>
        <w:t>Investigatii batimetrice la acumulari pentru refacerea calculelor de atenuare a viiturilor, prin utilizarea echipamentelor AUV (drone subacvatice). -Masuratori pe lacul Chirita, Iasi.</w:t>
      </w:r>
    </w:p>
    <w:p w:rsidR="008568B4" w:rsidRPr="003F5372" w:rsidRDefault="008568B4" w:rsidP="00EA134A">
      <w:pPr>
        <w:numPr>
          <w:ilvl w:val="0"/>
          <w:numId w:val="36"/>
        </w:numPr>
        <w:tabs>
          <w:tab w:val="center" w:pos="4320"/>
          <w:tab w:val="right" w:pos="8640"/>
        </w:tabs>
        <w:spacing w:line="240" w:lineRule="auto"/>
        <w:jc w:val="both"/>
        <w:rPr>
          <w:rFonts w:eastAsia="Times New Roman" w:cs="Arial"/>
          <w:szCs w:val="24"/>
        </w:rPr>
      </w:pPr>
      <w:r w:rsidRPr="003F5372">
        <w:rPr>
          <w:rFonts w:eastAsia="Times New Roman" w:cs="Arial"/>
          <w:szCs w:val="24"/>
        </w:rPr>
        <w:t xml:space="preserve">Investigatii geodezice prin utilizarea dronelor aeriene. -Vor fi realizate sedinte de antrenament </w:t>
      </w:r>
    </w:p>
    <w:p w:rsidR="008568B4" w:rsidRPr="003F5372" w:rsidRDefault="008568B4" w:rsidP="00EA134A">
      <w:pPr>
        <w:numPr>
          <w:ilvl w:val="0"/>
          <w:numId w:val="36"/>
        </w:numPr>
        <w:tabs>
          <w:tab w:val="center" w:pos="4320"/>
          <w:tab w:val="right" w:pos="8640"/>
        </w:tabs>
        <w:spacing w:line="240" w:lineRule="auto"/>
        <w:jc w:val="both"/>
        <w:rPr>
          <w:rFonts w:eastAsia="Times New Roman" w:cs="Arial"/>
          <w:szCs w:val="24"/>
        </w:rPr>
      </w:pPr>
      <w:r w:rsidRPr="003F5372">
        <w:rPr>
          <w:rFonts w:eastAsia="Times New Roman" w:cs="Arial"/>
          <w:szCs w:val="24"/>
        </w:rPr>
        <w:t>Masuratori cu aparatura de termografie privind temperatura apei la iesirea din aductiuni (centrale) la hidrocentrale cu aductiuni lungi pentru finalizare cercetare privind incalzirea apei in aductiuni subterane.</w:t>
      </w:r>
    </w:p>
    <w:p w:rsidR="006F00CA" w:rsidRPr="003F5372" w:rsidRDefault="006F00CA" w:rsidP="006F00CA">
      <w:pPr>
        <w:tabs>
          <w:tab w:val="center" w:pos="4320"/>
          <w:tab w:val="right" w:pos="8640"/>
        </w:tabs>
        <w:spacing w:line="240" w:lineRule="auto"/>
        <w:jc w:val="both"/>
        <w:rPr>
          <w:rFonts w:eastAsia="Times New Roman" w:cs="Arial"/>
          <w:szCs w:val="24"/>
        </w:rPr>
      </w:pPr>
      <w:r w:rsidRPr="003F5372">
        <w:rPr>
          <w:rFonts w:eastAsia="Times New Roman" w:cs="Arial"/>
          <w:szCs w:val="24"/>
        </w:rPr>
        <w:t></w:t>
      </w:r>
      <w:r w:rsidRPr="003F5372">
        <w:rPr>
          <w:rFonts w:eastAsia="Times New Roman" w:cs="Arial"/>
          <w:szCs w:val="24"/>
        </w:rPr>
        <w:tab/>
        <w:t>Centrul de cercetare – HIDROMED, acreditat de CNCSIS, de  tip B (cu Statut şi Regulament propriu), înscrierea lui în circuitul internaţional al unităţilor de acest gen.</w:t>
      </w:r>
    </w:p>
    <w:p w:rsidR="000706F8" w:rsidRPr="003F5372" w:rsidRDefault="006F00CA" w:rsidP="006F00CA">
      <w:pPr>
        <w:tabs>
          <w:tab w:val="center" w:pos="4320"/>
          <w:tab w:val="right" w:pos="8640"/>
        </w:tabs>
        <w:spacing w:line="240" w:lineRule="auto"/>
        <w:jc w:val="both"/>
        <w:rPr>
          <w:rFonts w:eastAsia="Times New Roman" w:cs="Arial"/>
          <w:szCs w:val="24"/>
        </w:rPr>
      </w:pPr>
      <w:r w:rsidRPr="003F5372">
        <w:rPr>
          <w:rFonts w:eastAsia="Times New Roman" w:cs="Arial"/>
          <w:szCs w:val="24"/>
        </w:rPr>
        <w:t>A fost inscris pe platforma ERRIS</w:t>
      </w:r>
    </w:p>
    <w:p w:rsidR="006F00CA" w:rsidRPr="003F5372" w:rsidRDefault="006F00CA" w:rsidP="000706F8">
      <w:pPr>
        <w:tabs>
          <w:tab w:val="center" w:pos="4320"/>
          <w:tab w:val="right" w:pos="8640"/>
        </w:tabs>
        <w:spacing w:line="240" w:lineRule="auto"/>
        <w:jc w:val="both"/>
        <w:rPr>
          <w:rFonts w:eastAsia="Times New Roman" w:cs="Arial"/>
          <w:szCs w:val="24"/>
        </w:rPr>
      </w:pPr>
    </w:p>
    <w:p w:rsidR="008568B4" w:rsidRPr="008568B4" w:rsidRDefault="008568B4" w:rsidP="008568B4">
      <w:pPr>
        <w:spacing w:line="240" w:lineRule="auto"/>
        <w:ind w:left="1080"/>
        <w:jc w:val="both"/>
        <w:rPr>
          <w:rFonts w:eastAsia="Times New Roman" w:cs="Arial"/>
          <w:szCs w:val="24"/>
        </w:rPr>
      </w:pPr>
    </w:p>
    <w:p w:rsidR="008568B4" w:rsidRPr="008568B4" w:rsidRDefault="008568B4" w:rsidP="008568B4">
      <w:pPr>
        <w:shd w:val="clear" w:color="auto" w:fill="FFCC99"/>
        <w:spacing w:line="240" w:lineRule="auto"/>
        <w:ind w:firstLine="540"/>
        <w:jc w:val="both"/>
        <w:rPr>
          <w:rFonts w:eastAsia="Times New Roman" w:cs="Arial"/>
          <w:b/>
          <w:szCs w:val="24"/>
        </w:rPr>
      </w:pPr>
      <w:r w:rsidRPr="008568B4">
        <w:rPr>
          <w:rFonts w:eastAsia="Times New Roman" w:cs="Arial"/>
          <w:b/>
          <w:szCs w:val="24"/>
        </w:rPr>
        <w:t>4.</w:t>
      </w:r>
      <w:r w:rsidR="003F5372">
        <w:rPr>
          <w:rFonts w:eastAsia="Times New Roman" w:cs="Arial"/>
          <w:b/>
          <w:szCs w:val="24"/>
        </w:rPr>
        <w:t>7</w:t>
      </w:r>
      <w:r w:rsidRPr="008568B4">
        <w:rPr>
          <w:rFonts w:eastAsia="Times New Roman" w:cs="Arial"/>
          <w:b/>
          <w:szCs w:val="24"/>
        </w:rPr>
        <w:t>. Colaborări cu instituții naționale și internaționale</w:t>
      </w:r>
    </w:p>
    <w:p w:rsidR="008568B4" w:rsidRPr="008568B4" w:rsidRDefault="008568B4" w:rsidP="008568B4">
      <w:pPr>
        <w:spacing w:line="240" w:lineRule="auto"/>
        <w:jc w:val="both"/>
        <w:rPr>
          <w:rFonts w:eastAsia="Times New Roman" w:cs="Arial"/>
          <w:szCs w:val="24"/>
        </w:rPr>
      </w:pPr>
    </w:p>
    <w:p w:rsidR="008568B4" w:rsidRPr="008568B4" w:rsidRDefault="008568B4" w:rsidP="008568B4">
      <w:pPr>
        <w:jc w:val="both"/>
        <w:rPr>
          <w:rFonts w:eastAsia="Times New Roman" w:cs="Arial"/>
          <w:szCs w:val="24"/>
        </w:rPr>
      </w:pPr>
      <w:r w:rsidRPr="008568B4">
        <w:rPr>
          <w:rFonts w:eastAsia="Times New Roman" w:cs="Arial"/>
          <w:szCs w:val="24"/>
        </w:rPr>
        <w:tab/>
        <w:t xml:space="preserve">Facultatea a avut și are relații de colaborare cu o serie de Universități și Institute de Cercetare din strainatate, dintre care mentionam: Institutul Politehnic si Universitatea Agrara de Stat Chisinau,  Academia de stiinte a Moldovei Chisinau, VRIJE Universiteit – Bruxelles (VUB), ISMES  Bergamo (Italia), Universite du Cote d’Opal Dunkerque, Universite Pierre et Marie Curie – Paris 6, I.S.M.E.S. Bergame, B.R.G.M. Orleans, City University,  Londra (Anglia), Harward Institute for International Development Boston, Ecole Nationale Superieure d’Hydraulique Grenoblle, University of Poitiers, Universita degli Studi di Padova, Universita degli Studi di Pavia,  University of Alexandropolis, Technical University of Chania (Creta), Ecole Polytechnique Federale de Lausanne, Technical University of Budapest, VITUKI Budapest, Hungarian Hydrogical Society, Ecologyand Hydrology Center Wallingford (UK), HYDER Consulting (UK), University of Ottawa (Canada), </w:t>
      </w:r>
      <w:hyperlink r:id="rId34" w:tgtFrame="_blank" w:history="1">
        <w:r w:rsidRPr="008568B4">
          <w:rPr>
            <w:rFonts w:eastAsia="Times New Roman" w:cs="Arial"/>
            <w:iCs/>
            <w:color w:val="0000FF"/>
            <w:szCs w:val="24"/>
            <w:u w:val="single"/>
          </w:rPr>
          <w:t xml:space="preserve">Association des Inventeurs </w:t>
        </w:r>
        <w:r w:rsidRPr="008568B4">
          <w:rPr>
            <w:rFonts w:eastAsia="Times New Roman" w:cs="Arial"/>
            <w:iCs/>
            <w:color w:val="0000FF"/>
            <w:szCs w:val="24"/>
            <w:u w:val="single"/>
          </w:rPr>
          <w:lastRenderedPageBreak/>
          <w:t>et Innovateurs de la Région Midi-Pyrénées</w:t>
        </w:r>
      </w:hyperlink>
      <w:r w:rsidRPr="008568B4">
        <w:rPr>
          <w:rFonts w:eastAsia="Times New Roman" w:cs="Arial"/>
          <w:i/>
          <w:szCs w:val="24"/>
        </w:rPr>
        <w:t>, Fra</w:t>
      </w:r>
      <w:r w:rsidRPr="008568B4">
        <w:rPr>
          <w:rFonts w:eastAsia="Times New Roman" w:cs="Arial"/>
          <w:szCs w:val="24"/>
        </w:rPr>
        <w:t>nta, Centre of Ecology and Hydrology ECH Wallingford, HYDER Consulting  (Anglia), Universiteit Twente (Olanda).</w:t>
      </w:r>
    </w:p>
    <w:p w:rsidR="008568B4" w:rsidRPr="008568B4" w:rsidRDefault="008568B4" w:rsidP="008568B4">
      <w:pPr>
        <w:ind w:firstLine="720"/>
        <w:jc w:val="both"/>
        <w:rPr>
          <w:rFonts w:eastAsia="Times New Roman" w:cs="Arial"/>
          <w:szCs w:val="24"/>
        </w:rPr>
      </w:pPr>
      <w:r w:rsidRPr="008568B4">
        <w:rPr>
          <w:rFonts w:eastAsia="Times New Roman" w:cs="Arial"/>
          <w:szCs w:val="24"/>
        </w:rPr>
        <w:t>Ca urmare a misiunii fundamentale, de pregatire a specialistilor in domeniu, precum si a implicarii cadrelor didactice in programele prioritare de cercetare stiintifica, facultatea intretinerelatii de colaborare cu toate facultatile de profil din tara, precum si cu institutele de cercetare stiintifica si proiectare (</w:t>
      </w:r>
      <w:r w:rsidRPr="008568B4">
        <w:rPr>
          <w:rFonts w:eastAsia="Times New Roman" w:cs="Arial"/>
          <w:bCs/>
          <w:iCs/>
          <w:szCs w:val="24"/>
        </w:rPr>
        <w:t>Institutul National de Cercetare Dezvoltare pentru Imbunatatiri Funciare  - I.N.C.D.I.F. - „ISPIF” Bucuresti</w:t>
      </w:r>
      <w:r w:rsidRPr="008568B4">
        <w:rPr>
          <w:rFonts w:eastAsia="Times New Roman" w:cs="Arial"/>
          <w:szCs w:val="24"/>
        </w:rPr>
        <w:t>, Institutul de Cercetari pentru Ingineria Mediului, Institutul de Studii si Proiectari Hidroenergetice, Institutul de Cercetari si Inginerie Tehnologica pentru Irigatii si Drenaje, AdministratiaRezervatiei Biosferei Delta Dunarii, Institutul de Cercetari pentru Echipamente si Tehnologii in Constructii ICECON S.A. Bucuresti, AdministratiaNationala de Meteorologie,   AdministratiaNationalaImbunatatiri Funciare,  Institutul  de Cercetari Biologice Iasi,  Institutul de Cercetari si Amenajari Silvice Bucuresti, Universitatea  “Al.I.Cuza” Iasi, Universitatea de Stiinte Agronomice si Medicina Veterinara Bucuresti, Universitatea Politehnica Timisoara, Universitatea Tehnica de Constructii Bucuresti, Universitatea 1 Decembrie Alba Iulia, Universitatea Dunarea de Jos Galati, Universitatea Tehnica din Cluj Napoca,  Universitatea „Stefan cel Mare” Suceava, Comisia Nationala a Marilor  baraje -CONSIB si altele).</w:t>
      </w:r>
    </w:p>
    <w:p w:rsidR="008568B4" w:rsidRPr="008568B4" w:rsidRDefault="008568B4" w:rsidP="008568B4">
      <w:pPr>
        <w:ind w:firstLine="720"/>
        <w:jc w:val="both"/>
        <w:rPr>
          <w:rFonts w:eastAsia="Times New Roman" w:cs="Arial"/>
          <w:szCs w:val="24"/>
        </w:rPr>
      </w:pPr>
      <w:r w:rsidRPr="008568B4">
        <w:rPr>
          <w:rFonts w:eastAsia="Times New Roman" w:cs="Arial"/>
          <w:szCs w:val="24"/>
        </w:rPr>
        <w:t>Protocol de colaborarea cu Arhivele Naţionale ale României şi cu Biblioteca Centrală Universitară din Iaşi.</w:t>
      </w:r>
    </w:p>
    <w:p w:rsidR="008568B4" w:rsidRPr="008568B4" w:rsidRDefault="008568B4" w:rsidP="008568B4">
      <w:pPr>
        <w:ind w:firstLine="720"/>
        <w:jc w:val="both"/>
        <w:rPr>
          <w:rFonts w:eastAsia="Times New Roman" w:cs="Arial"/>
          <w:szCs w:val="24"/>
        </w:rPr>
      </w:pPr>
      <w:r w:rsidRPr="008568B4">
        <w:rPr>
          <w:rFonts w:eastAsia="Times New Roman" w:cs="Arial"/>
          <w:szCs w:val="24"/>
        </w:rPr>
        <w:t>Facultatea are relatii de colaborare cu societati de constructii si exploatare, cu unitati din structura AdministratieiNationale “Apele Romane”, cu inspectoratele de protectie a mediului etc, unde avem incheiate conventii de practica productiva pentru studentii facultatii noastre.</w:t>
      </w:r>
    </w:p>
    <w:p w:rsidR="008568B4" w:rsidRPr="008568B4" w:rsidRDefault="008568B4" w:rsidP="008568B4">
      <w:pPr>
        <w:ind w:firstLine="720"/>
        <w:jc w:val="both"/>
        <w:rPr>
          <w:rFonts w:eastAsia="Times New Roman" w:cs="Arial"/>
          <w:szCs w:val="24"/>
        </w:rPr>
      </w:pPr>
    </w:p>
    <w:p w:rsidR="008568B4" w:rsidRPr="008568B4" w:rsidRDefault="008568B4" w:rsidP="008568B4">
      <w:pPr>
        <w:rPr>
          <w:rFonts w:eastAsia="Calibri" w:cs="Arial"/>
          <w:b/>
          <w:szCs w:val="24"/>
        </w:rPr>
      </w:pPr>
      <w:r w:rsidRPr="008568B4">
        <w:rPr>
          <w:rFonts w:eastAsia="Calibri" w:cs="Arial"/>
          <w:b/>
          <w:szCs w:val="24"/>
        </w:rPr>
        <w:t>Acorduri  LLP  ERASMUS:</w:t>
      </w:r>
    </w:p>
    <w:p w:rsidR="008568B4" w:rsidRPr="008568B4" w:rsidRDefault="008568B4" w:rsidP="00EA134A">
      <w:pPr>
        <w:numPr>
          <w:ilvl w:val="0"/>
          <w:numId w:val="16"/>
        </w:numPr>
        <w:spacing w:line="240" w:lineRule="auto"/>
        <w:contextualSpacing/>
        <w:rPr>
          <w:rFonts w:eastAsia="Times New Roman" w:cs="Arial"/>
          <w:szCs w:val="24"/>
          <w:lang w:eastAsia="ro-RO"/>
        </w:rPr>
      </w:pPr>
      <w:r w:rsidRPr="008568B4">
        <w:rPr>
          <w:rFonts w:eastAsia="Times New Roman" w:cs="Arial"/>
          <w:szCs w:val="24"/>
          <w:lang w:eastAsia="ro-RO"/>
        </w:rPr>
        <w:t>ViennaTechnical University Austria,  2014/2021</w:t>
      </w:r>
    </w:p>
    <w:p w:rsidR="008568B4" w:rsidRPr="008568B4" w:rsidRDefault="008568B4" w:rsidP="00EA134A">
      <w:pPr>
        <w:numPr>
          <w:ilvl w:val="0"/>
          <w:numId w:val="16"/>
        </w:numPr>
        <w:spacing w:line="240" w:lineRule="auto"/>
        <w:contextualSpacing/>
        <w:rPr>
          <w:rFonts w:eastAsia="Times New Roman" w:cs="Arial"/>
          <w:szCs w:val="24"/>
          <w:lang w:eastAsia="ro-RO"/>
        </w:rPr>
      </w:pPr>
      <w:r w:rsidRPr="008568B4">
        <w:rPr>
          <w:rFonts w:eastAsia="Times New Roman" w:cs="Arial"/>
          <w:szCs w:val="24"/>
          <w:lang w:eastAsia="ro-RO"/>
        </w:rPr>
        <w:t>University of  Natural Resources and Life Sciences, Vienna Austria 2014/2021</w:t>
      </w:r>
    </w:p>
    <w:p w:rsidR="008568B4" w:rsidRPr="008568B4" w:rsidRDefault="008568B4" w:rsidP="00EA134A">
      <w:pPr>
        <w:numPr>
          <w:ilvl w:val="0"/>
          <w:numId w:val="16"/>
        </w:numPr>
        <w:spacing w:line="240" w:lineRule="auto"/>
        <w:contextualSpacing/>
        <w:rPr>
          <w:rFonts w:eastAsia="Times New Roman" w:cs="Arial"/>
          <w:szCs w:val="24"/>
          <w:lang w:eastAsia="ro-RO"/>
        </w:rPr>
      </w:pPr>
      <w:r w:rsidRPr="008568B4">
        <w:rPr>
          <w:rFonts w:eastAsia="Times New Roman" w:cs="Arial"/>
          <w:szCs w:val="24"/>
          <w:lang w:eastAsia="ro-RO"/>
        </w:rPr>
        <w:t>Universita degli Studi di Modena e Reggio Emilia Italia 2014/2021</w:t>
      </w:r>
    </w:p>
    <w:p w:rsidR="008568B4" w:rsidRPr="008568B4" w:rsidRDefault="008568B4" w:rsidP="00EA134A">
      <w:pPr>
        <w:numPr>
          <w:ilvl w:val="0"/>
          <w:numId w:val="16"/>
        </w:numPr>
        <w:spacing w:line="240" w:lineRule="auto"/>
        <w:contextualSpacing/>
        <w:rPr>
          <w:rFonts w:eastAsia="Times New Roman" w:cs="Arial"/>
          <w:szCs w:val="24"/>
          <w:lang w:eastAsia="ro-RO"/>
        </w:rPr>
      </w:pPr>
      <w:r w:rsidRPr="008568B4">
        <w:rPr>
          <w:rFonts w:eastAsia="Times New Roman" w:cs="Arial"/>
          <w:szCs w:val="24"/>
        </w:rPr>
        <w:t>Universidad Tecnica de Lisboa</w:t>
      </w:r>
      <w:r w:rsidRPr="008568B4">
        <w:rPr>
          <w:rFonts w:eastAsia="Times New Roman" w:cs="Arial"/>
          <w:szCs w:val="24"/>
          <w:lang w:eastAsia="ro-RO"/>
        </w:rPr>
        <w:t xml:space="preserve"> Portugalia    2014/2021</w:t>
      </w:r>
    </w:p>
    <w:p w:rsidR="008568B4" w:rsidRPr="008568B4" w:rsidRDefault="008568B4" w:rsidP="00EA134A">
      <w:pPr>
        <w:numPr>
          <w:ilvl w:val="0"/>
          <w:numId w:val="16"/>
        </w:numPr>
        <w:spacing w:line="240" w:lineRule="auto"/>
        <w:contextualSpacing/>
        <w:rPr>
          <w:rFonts w:eastAsia="Times New Roman" w:cs="Arial"/>
          <w:szCs w:val="24"/>
          <w:lang w:eastAsia="ro-RO"/>
        </w:rPr>
      </w:pPr>
      <w:r w:rsidRPr="008568B4">
        <w:rPr>
          <w:rFonts w:eastAsia="Times New Roman" w:cs="Arial"/>
          <w:szCs w:val="24"/>
          <w:lang w:eastAsia="ro-RO"/>
        </w:rPr>
        <w:t>University of Warmia and Mazury Polonia 2014/2021</w:t>
      </w:r>
    </w:p>
    <w:p w:rsidR="008568B4" w:rsidRPr="008568B4" w:rsidRDefault="008568B4" w:rsidP="00EA134A">
      <w:pPr>
        <w:numPr>
          <w:ilvl w:val="0"/>
          <w:numId w:val="16"/>
        </w:numPr>
        <w:spacing w:line="240" w:lineRule="auto"/>
        <w:contextualSpacing/>
        <w:rPr>
          <w:rFonts w:eastAsia="Times New Roman" w:cs="Arial"/>
          <w:szCs w:val="24"/>
          <w:lang w:eastAsia="ro-RO"/>
        </w:rPr>
      </w:pPr>
      <w:r w:rsidRPr="008568B4">
        <w:rPr>
          <w:rFonts w:eastAsia="Times New Roman" w:cs="Arial"/>
          <w:szCs w:val="24"/>
          <w:lang w:eastAsia="ro-RO"/>
        </w:rPr>
        <w:t>Universidad  A Coruna,     Spania 2014/2021</w:t>
      </w:r>
    </w:p>
    <w:p w:rsidR="008568B4" w:rsidRPr="008568B4" w:rsidRDefault="008568B4" w:rsidP="00EA134A">
      <w:pPr>
        <w:numPr>
          <w:ilvl w:val="0"/>
          <w:numId w:val="16"/>
        </w:numPr>
        <w:spacing w:line="240" w:lineRule="auto"/>
        <w:contextualSpacing/>
        <w:rPr>
          <w:rFonts w:eastAsia="Times New Roman" w:cs="Arial"/>
          <w:szCs w:val="24"/>
          <w:lang w:eastAsia="ro-RO"/>
        </w:rPr>
      </w:pPr>
      <w:r w:rsidRPr="008568B4">
        <w:rPr>
          <w:rFonts w:eastAsia="Times New Roman" w:cs="Arial"/>
          <w:szCs w:val="24"/>
          <w:lang w:eastAsia="ro-RO"/>
        </w:rPr>
        <w:t>University of  Debrecen,    Ungaria 2014/2021</w:t>
      </w:r>
    </w:p>
    <w:p w:rsidR="008568B4" w:rsidRPr="008568B4" w:rsidRDefault="008568B4" w:rsidP="00EA134A">
      <w:pPr>
        <w:numPr>
          <w:ilvl w:val="0"/>
          <w:numId w:val="16"/>
        </w:numPr>
        <w:spacing w:line="240" w:lineRule="auto"/>
        <w:contextualSpacing/>
        <w:rPr>
          <w:rFonts w:eastAsia="Times New Roman" w:cs="Arial"/>
          <w:szCs w:val="24"/>
          <w:lang w:eastAsia="ro-RO"/>
        </w:rPr>
      </w:pPr>
      <w:r w:rsidRPr="008568B4">
        <w:rPr>
          <w:rFonts w:eastAsia="Times New Roman" w:cs="Arial"/>
          <w:szCs w:val="24"/>
          <w:lang w:eastAsia="ro-RO"/>
        </w:rPr>
        <w:t>Warsaw University of Life Sciences-SGGW, Poland, 2014-2021</w:t>
      </w:r>
    </w:p>
    <w:p w:rsidR="008568B4" w:rsidRPr="008568B4" w:rsidRDefault="008568B4" w:rsidP="00EA134A">
      <w:pPr>
        <w:numPr>
          <w:ilvl w:val="0"/>
          <w:numId w:val="16"/>
        </w:numPr>
        <w:spacing w:line="240" w:lineRule="auto"/>
        <w:contextualSpacing/>
        <w:rPr>
          <w:rFonts w:eastAsia="Times New Roman" w:cs="Arial"/>
          <w:szCs w:val="24"/>
          <w:lang w:eastAsia="ro-RO"/>
        </w:rPr>
      </w:pPr>
      <w:r w:rsidRPr="008568B4">
        <w:rPr>
          <w:rFonts w:eastAsia="Times New Roman" w:cs="Arial"/>
          <w:szCs w:val="24"/>
          <w:lang w:eastAsia="ro-RO"/>
        </w:rPr>
        <w:t>Instituto Superior Tecnico, Lisboa, 2019-2021</w:t>
      </w:r>
    </w:p>
    <w:p w:rsidR="008568B4" w:rsidRPr="008568B4" w:rsidRDefault="008568B4" w:rsidP="008568B4">
      <w:pPr>
        <w:rPr>
          <w:rFonts w:eastAsia="Calibri" w:cs="Arial"/>
          <w:b/>
          <w:szCs w:val="24"/>
        </w:rPr>
      </w:pPr>
    </w:p>
    <w:p w:rsidR="008568B4" w:rsidRPr="008568B4" w:rsidRDefault="008568B4" w:rsidP="008568B4">
      <w:pPr>
        <w:spacing w:line="240" w:lineRule="auto"/>
        <w:rPr>
          <w:rFonts w:eastAsia="Calibri" w:cs="Arial"/>
          <w:b/>
          <w:szCs w:val="24"/>
        </w:rPr>
      </w:pPr>
      <w:r w:rsidRPr="008568B4">
        <w:rPr>
          <w:rFonts w:eastAsia="Calibri" w:cs="Arial"/>
          <w:b/>
          <w:szCs w:val="24"/>
        </w:rPr>
        <w:t>Mobilitati studenti (Erasmus)</w:t>
      </w:r>
    </w:p>
    <w:p w:rsidR="008568B4" w:rsidRPr="008568B4" w:rsidRDefault="008568B4" w:rsidP="008568B4">
      <w:pPr>
        <w:spacing w:line="240" w:lineRule="auto"/>
        <w:rPr>
          <w:rFonts w:eastAsia="Calibri" w:cs="Arial"/>
          <w:b/>
          <w:sz w:val="22"/>
        </w:rPr>
      </w:pPr>
      <w:r w:rsidRPr="008568B4">
        <w:rPr>
          <w:rFonts w:eastAsia="Calibri" w:cs="Arial"/>
          <w:b/>
          <w:sz w:val="22"/>
        </w:rPr>
        <w:t>Sem II an 2018-2019</w:t>
      </w:r>
    </w:p>
    <w:p w:rsidR="008568B4" w:rsidRPr="008568B4" w:rsidRDefault="008568B4" w:rsidP="008568B4">
      <w:pPr>
        <w:spacing w:line="240" w:lineRule="auto"/>
        <w:rPr>
          <w:rFonts w:eastAsia="Calibri" w:cs="Arial"/>
          <w:b/>
          <w:sz w:val="22"/>
        </w:rPr>
      </w:pPr>
    </w:p>
    <w:tbl>
      <w:tblPr>
        <w:tblpPr w:leftFromText="180" w:rightFromText="180" w:vertAnchor="text" w:horzAnchor="margin" w:tblpX="250" w:tblpY="19"/>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552"/>
        <w:gridCol w:w="1276"/>
        <w:gridCol w:w="5244"/>
      </w:tblGrid>
      <w:tr w:rsidR="008568B4" w:rsidRPr="008568B4" w:rsidTr="00A64E9F">
        <w:tc>
          <w:tcPr>
            <w:tcW w:w="675" w:type="dxa"/>
            <w:shd w:val="clear" w:color="auto" w:fill="auto"/>
            <w:vAlign w:val="center"/>
          </w:tcPr>
          <w:p w:rsidR="008568B4" w:rsidRPr="008568B4" w:rsidRDefault="008568B4" w:rsidP="008568B4">
            <w:pPr>
              <w:spacing w:line="240" w:lineRule="auto"/>
              <w:jc w:val="center"/>
              <w:rPr>
                <w:rFonts w:eastAsia="Times New Roman" w:cs="Arial"/>
                <w:sz w:val="18"/>
                <w:szCs w:val="18"/>
              </w:rPr>
            </w:pPr>
            <w:r w:rsidRPr="008568B4">
              <w:rPr>
                <w:rFonts w:eastAsia="Times New Roman" w:cs="Arial"/>
                <w:sz w:val="18"/>
                <w:szCs w:val="18"/>
              </w:rPr>
              <w:t>1</w:t>
            </w:r>
          </w:p>
        </w:tc>
        <w:tc>
          <w:tcPr>
            <w:tcW w:w="2552" w:type="dxa"/>
            <w:shd w:val="clear" w:color="auto" w:fill="auto"/>
            <w:vAlign w:val="center"/>
          </w:tcPr>
          <w:p w:rsidR="008568B4" w:rsidRPr="008568B4" w:rsidRDefault="008568B4" w:rsidP="008568B4">
            <w:pPr>
              <w:spacing w:line="240" w:lineRule="auto"/>
              <w:rPr>
                <w:rFonts w:eastAsia="Times New Roman" w:cs="Arial"/>
                <w:sz w:val="18"/>
                <w:szCs w:val="18"/>
              </w:rPr>
            </w:pPr>
            <w:r w:rsidRPr="008568B4">
              <w:rPr>
                <w:rFonts w:eastAsia="Times New Roman" w:cs="Arial"/>
                <w:sz w:val="18"/>
                <w:szCs w:val="18"/>
              </w:rPr>
              <w:t>Moisă Ioan-Eugen</w:t>
            </w:r>
          </w:p>
        </w:tc>
        <w:tc>
          <w:tcPr>
            <w:tcW w:w="1276" w:type="dxa"/>
          </w:tcPr>
          <w:p w:rsidR="008568B4" w:rsidRPr="008568B4" w:rsidRDefault="008568B4" w:rsidP="008568B4">
            <w:pPr>
              <w:spacing w:line="240" w:lineRule="auto"/>
              <w:jc w:val="center"/>
              <w:rPr>
                <w:rFonts w:eastAsia="Times New Roman" w:cs="Arial"/>
                <w:sz w:val="18"/>
                <w:szCs w:val="18"/>
              </w:rPr>
            </w:pPr>
            <w:r w:rsidRPr="008568B4">
              <w:rPr>
                <w:rFonts w:eastAsia="Times New Roman" w:cs="Arial"/>
                <w:sz w:val="18"/>
                <w:szCs w:val="18"/>
              </w:rPr>
              <w:t>Polonia</w:t>
            </w:r>
          </w:p>
        </w:tc>
        <w:tc>
          <w:tcPr>
            <w:tcW w:w="5244" w:type="dxa"/>
            <w:shd w:val="clear" w:color="auto" w:fill="auto"/>
            <w:vAlign w:val="center"/>
          </w:tcPr>
          <w:p w:rsidR="008568B4" w:rsidRPr="008568B4" w:rsidRDefault="008568B4" w:rsidP="008568B4">
            <w:pPr>
              <w:spacing w:line="240" w:lineRule="auto"/>
              <w:jc w:val="center"/>
              <w:rPr>
                <w:rFonts w:eastAsia="Times New Roman" w:cs="Arial"/>
                <w:sz w:val="18"/>
                <w:szCs w:val="18"/>
              </w:rPr>
            </w:pPr>
            <w:r w:rsidRPr="008568B4">
              <w:rPr>
                <w:rFonts w:eastAsia="Times New Roman" w:cs="Arial"/>
                <w:sz w:val="18"/>
                <w:szCs w:val="18"/>
              </w:rPr>
              <w:t>Warsaw University of Life Sciences</w:t>
            </w:r>
          </w:p>
        </w:tc>
      </w:tr>
      <w:tr w:rsidR="008568B4" w:rsidRPr="008568B4" w:rsidTr="00A64E9F">
        <w:tc>
          <w:tcPr>
            <w:tcW w:w="675" w:type="dxa"/>
            <w:shd w:val="clear" w:color="auto" w:fill="auto"/>
            <w:vAlign w:val="center"/>
          </w:tcPr>
          <w:p w:rsidR="008568B4" w:rsidRPr="008568B4" w:rsidRDefault="008568B4" w:rsidP="008568B4">
            <w:pPr>
              <w:spacing w:line="240" w:lineRule="auto"/>
              <w:jc w:val="center"/>
              <w:rPr>
                <w:rFonts w:eastAsia="Times New Roman" w:cs="Arial"/>
                <w:sz w:val="18"/>
                <w:szCs w:val="18"/>
              </w:rPr>
            </w:pPr>
            <w:r w:rsidRPr="008568B4">
              <w:rPr>
                <w:rFonts w:eastAsia="Times New Roman" w:cs="Arial"/>
                <w:sz w:val="18"/>
                <w:szCs w:val="18"/>
              </w:rPr>
              <w:t>2</w:t>
            </w:r>
          </w:p>
        </w:tc>
        <w:tc>
          <w:tcPr>
            <w:tcW w:w="2552" w:type="dxa"/>
            <w:shd w:val="clear" w:color="auto" w:fill="auto"/>
            <w:vAlign w:val="center"/>
          </w:tcPr>
          <w:p w:rsidR="008568B4" w:rsidRPr="008568B4" w:rsidRDefault="008568B4" w:rsidP="008568B4">
            <w:pPr>
              <w:spacing w:line="240" w:lineRule="auto"/>
              <w:rPr>
                <w:rFonts w:eastAsia="Times New Roman" w:cs="Arial"/>
                <w:sz w:val="18"/>
                <w:szCs w:val="18"/>
              </w:rPr>
            </w:pPr>
            <w:r w:rsidRPr="008568B4">
              <w:rPr>
                <w:rFonts w:eastAsia="Times New Roman" w:cs="Arial"/>
                <w:sz w:val="18"/>
                <w:szCs w:val="18"/>
              </w:rPr>
              <w:t>Lefter Ioan-Alexandru</w:t>
            </w:r>
          </w:p>
        </w:tc>
        <w:tc>
          <w:tcPr>
            <w:tcW w:w="1276" w:type="dxa"/>
          </w:tcPr>
          <w:p w:rsidR="008568B4" w:rsidRPr="008568B4" w:rsidRDefault="008568B4" w:rsidP="008568B4">
            <w:pPr>
              <w:spacing w:line="240" w:lineRule="auto"/>
              <w:jc w:val="center"/>
              <w:rPr>
                <w:rFonts w:eastAsia="Times New Roman" w:cs="Arial"/>
                <w:sz w:val="18"/>
                <w:szCs w:val="18"/>
              </w:rPr>
            </w:pPr>
            <w:r w:rsidRPr="008568B4">
              <w:rPr>
                <w:rFonts w:eastAsia="Times New Roman" w:cs="Arial"/>
                <w:sz w:val="18"/>
                <w:szCs w:val="18"/>
              </w:rPr>
              <w:t>Spania</w:t>
            </w:r>
          </w:p>
        </w:tc>
        <w:tc>
          <w:tcPr>
            <w:tcW w:w="5244" w:type="dxa"/>
            <w:shd w:val="clear" w:color="auto" w:fill="auto"/>
            <w:vAlign w:val="center"/>
          </w:tcPr>
          <w:p w:rsidR="008568B4" w:rsidRPr="008568B4" w:rsidRDefault="008568B4" w:rsidP="008568B4">
            <w:pPr>
              <w:spacing w:line="240" w:lineRule="auto"/>
              <w:jc w:val="center"/>
              <w:rPr>
                <w:rFonts w:eastAsia="Times New Roman" w:cs="Arial"/>
                <w:sz w:val="18"/>
                <w:szCs w:val="18"/>
              </w:rPr>
            </w:pPr>
            <w:r w:rsidRPr="008568B4">
              <w:rPr>
                <w:rFonts w:eastAsia="Times New Roman" w:cs="Arial"/>
                <w:sz w:val="18"/>
                <w:szCs w:val="18"/>
              </w:rPr>
              <w:t>University of Valencia</w:t>
            </w:r>
          </w:p>
        </w:tc>
      </w:tr>
      <w:tr w:rsidR="008568B4" w:rsidRPr="008568B4" w:rsidTr="00A64E9F">
        <w:tc>
          <w:tcPr>
            <w:tcW w:w="675" w:type="dxa"/>
            <w:shd w:val="clear" w:color="auto" w:fill="auto"/>
            <w:vAlign w:val="center"/>
          </w:tcPr>
          <w:p w:rsidR="008568B4" w:rsidRPr="008568B4" w:rsidRDefault="008568B4" w:rsidP="008568B4">
            <w:pPr>
              <w:spacing w:line="240" w:lineRule="auto"/>
              <w:jc w:val="center"/>
              <w:rPr>
                <w:rFonts w:eastAsia="Times New Roman" w:cs="Arial"/>
                <w:sz w:val="18"/>
                <w:szCs w:val="18"/>
              </w:rPr>
            </w:pPr>
            <w:r w:rsidRPr="008568B4">
              <w:rPr>
                <w:rFonts w:eastAsia="Times New Roman" w:cs="Arial"/>
                <w:sz w:val="18"/>
                <w:szCs w:val="18"/>
              </w:rPr>
              <w:t>2</w:t>
            </w:r>
          </w:p>
        </w:tc>
        <w:tc>
          <w:tcPr>
            <w:tcW w:w="2552" w:type="dxa"/>
            <w:shd w:val="clear" w:color="auto" w:fill="auto"/>
            <w:vAlign w:val="center"/>
          </w:tcPr>
          <w:p w:rsidR="008568B4" w:rsidRPr="008568B4" w:rsidRDefault="008568B4" w:rsidP="008568B4">
            <w:pPr>
              <w:spacing w:line="240" w:lineRule="auto"/>
              <w:rPr>
                <w:rFonts w:eastAsia="Times New Roman" w:cs="Arial"/>
                <w:sz w:val="18"/>
                <w:szCs w:val="18"/>
              </w:rPr>
            </w:pPr>
            <w:r w:rsidRPr="008568B4">
              <w:rPr>
                <w:rFonts w:eastAsia="Times New Roman" w:cs="Arial"/>
                <w:sz w:val="18"/>
                <w:szCs w:val="18"/>
              </w:rPr>
              <w:t>Stoica Paula</w:t>
            </w:r>
          </w:p>
        </w:tc>
        <w:tc>
          <w:tcPr>
            <w:tcW w:w="1276" w:type="dxa"/>
          </w:tcPr>
          <w:p w:rsidR="008568B4" w:rsidRPr="008568B4" w:rsidRDefault="008568B4" w:rsidP="008568B4">
            <w:pPr>
              <w:spacing w:line="240" w:lineRule="auto"/>
              <w:jc w:val="center"/>
              <w:rPr>
                <w:rFonts w:eastAsia="Times New Roman" w:cs="Arial"/>
                <w:sz w:val="18"/>
                <w:szCs w:val="18"/>
              </w:rPr>
            </w:pPr>
            <w:r w:rsidRPr="008568B4">
              <w:rPr>
                <w:rFonts w:eastAsia="Times New Roman" w:cs="Arial"/>
                <w:sz w:val="18"/>
                <w:szCs w:val="18"/>
              </w:rPr>
              <w:t>Italia</w:t>
            </w:r>
          </w:p>
        </w:tc>
        <w:tc>
          <w:tcPr>
            <w:tcW w:w="5244" w:type="dxa"/>
            <w:shd w:val="clear" w:color="auto" w:fill="auto"/>
            <w:vAlign w:val="center"/>
          </w:tcPr>
          <w:p w:rsidR="008568B4" w:rsidRPr="008568B4" w:rsidRDefault="008568B4" w:rsidP="008568B4">
            <w:pPr>
              <w:spacing w:line="240" w:lineRule="auto"/>
              <w:jc w:val="center"/>
              <w:rPr>
                <w:rFonts w:eastAsia="Times New Roman" w:cs="Arial"/>
                <w:sz w:val="18"/>
                <w:szCs w:val="18"/>
              </w:rPr>
            </w:pPr>
            <w:r w:rsidRPr="008568B4">
              <w:rPr>
                <w:rFonts w:eastAsia="Times New Roman" w:cs="Arial"/>
                <w:sz w:val="18"/>
                <w:szCs w:val="18"/>
              </w:rPr>
              <w:t>Universita degliStudi di Modena e Reggio Emilia</w:t>
            </w:r>
          </w:p>
        </w:tc>
      </w:tr>
      <w:tr w:rsidR="008568B4" w:rsidRPr="008568B4" w:rsidTr="00A64E9F">
        <w:tc>
          <w:tcPr>
            <w:tcW w:w="675" w:type="dxa"/>
            <w:shd w:val="clear" w:color="auto" w:fill="auto"/>
            <w:vAlign w:val="center"/>
          </w:tcPr>
          <w:p w:rsidR="008568B4" w:rsidRPr="008568B4" w:rsidRDefault="008568B4" w:rsidP="008568B4">
            <w:pPr>
              <w:spacing w:line="240" w:lineRule="auto"/>
              <w:jc w:val="center"/>
              <w:rPr>
                <w:rFonts w:eastAsia="Times New Roman" w:cs="Arial"/>
                <w:sz w:val="18"/>
                <w:szCs w:val="18"/>
              </w:rPr>
            </w:pPr>
            <w:r w:rsidRPr="008568B4">
              <w:rPr>
                <w:rFonts w:eastAsia="Times New Roman" w:cs="Arial"/>
                <w:sz w:val="18"/>
                <w:szCs w:val="18"/>
              </w:rPr>
              <w:t>4</w:t>
            </w:r>
          </w:p>
        </w:tc>
        <w:tc>
          <w:tcPr>
            <w:tcW w:w="2552" w:type="dxa"/>
            <w:shd w:val="clear" w:color="auto" w:fill="auto"/>
            <w:vAlign w:val="center"/>
          </w:tcPr>
          <w:p w:rsidR="008568B4" w:rsidRPr="008568B4" w:rsidRDefault="008568B4" w:rsidP="008568B4">
            <w:pPr>
              <w:spacing w:line="240" w:lineRule="auto"/>
              <w:rPr>
                <w:rFonts w:eastAsia="Times New Roman" w:cs="Arial"/>
                <w:sz w:val="18"/>
                <w:szCs w:val="18"/>
              </w:rPr>
            </w:pPr>
            <w:r w:rsidRPr="008568B4">
              <w:rPr>
                <w:rFonts w:eastAsia="Times New Roman" w:cs="Arial"/>
                <w:sz w:val="18"/>
                <w:szCs w:val="18"/>
              </w:rPr>
              <w:t>Iosep Liliana-Eugenia</w:t>
            </w:r>
          </w:p>
        </w:tc>
        <w:tc>
          <w:tcPr>
            <w:tcW w:w="1276" w:type="dxa"/>
          </w:tcPr>
          <w:p w:rsidR="008568B4" w:rsidRPr="008568B4" w:rsidRDefault="008568B4" w:rsidP="008568B4">
            <w:pPr>
              <w:spacing w:line="240" w:lineRule="auto"/>
              <w:jc w:val="center"/>
              <w:rPr>
                <w:rFonts w:eastAsia="Times New Roman" w:cs="Arial"/>
                <w:sz w:val="18"/>
                <w:szCs w:val="18"/>
              </w:rPr>
            </w:pPr>
            <w:r w:rsidRPr="008568B4">
              <w:rPr>
                <w:rFonts w:eastAsia="Times New Roman" w:cs="Arial"/>
                <w:sz w:val="18"/>
                <w:szCs w:val="18"/>
              </w:rPr>
              <w:t>Austria</w:t>
            </w:r>
          </w:p>
        </w:tc>
        <w:tc>
          <w:tcPr>
            <w:tcW w:w="5244" w:type="dxa"/>
            <w:shd w:val="clear" w:color="auto" w:fill="auto"/>
            <w:vAlign w:val="center"/>
          </w:tcPr>
          <w:p w:rsidR="008568B4" w:rsidRPr="008568B4" w:rsidRDefault="008568B4" w:rsidP="008568B4">
            <w:pPr>
              <w:spacing w:line="240" w:lineRule="auto"/>
              <w:jc w:val="center"/>
              <w:rPr>
                <w:rFonts w:eastAsia="Times New Roman" w:cs="Arial"/>
                <w:sz w:val="18"/>
                <w:szCs w:val="18"/>
              </w:rPr>
            </w:pPr>
            <w:r w:rsidRPr="008568B4">
              <w:rPr>
                <w:rFonts w:eastAsia="Times New Roman" w:cs="Arial"/>
                <w:sz w:val="18"/>
                <w:szCs w:val="18"/>
              </w:rPr>
              <w:t>Vienna Technical University</w:t>
            </w:r>
          </w:p>
        </w:tc>
      </w:tr>
      <w:tr w:rsidR="008568B4" w:rsidRPr="008568B4" w:rsidTr="00A64E9F">
        <w:tc>
          <w:tcPr>
            <w:tcW w:w="675" w:type="dxa"/>
            <w:shd w:val="clear" w:color="auto" w:fill="auto"/>
            <w:vAlign w:val="center"/>
          </w:tcPr>
          <w:p w:rsidR="008568B4" w:rsidRPr="008568B4" w:rsidRDefault="008568B4" w:rsidP="008568B4">
            <w:pPr>
              <w:spacing w:line="240" w:lineRule="auto"/>
              <w:jc w:val="center"/>
              <w:rPr>
                <w:rFonts w:eastAsia="Times New Roman" w:cs="Arial"/>
                <w:sz w:val="18"/>
                <w:szCs w:val="18"/>
              </w:rPr>
            </w:pPr>
            <w:r w:rsidRPr="008568B4">
              <w:rPr>
                <w:rFonts w:eastAsia="Times New Roman" w:cs="Arial"/>
                <w:sz w:val="18"/>
                <w:szCs w:val="18"/>
              </w:rPr>
              <w:t>5</w:t>
            </w:r>
          </w:p>
        </w:tc>
        <w:tc>
          <w:tcPr>
            <w:tcW w:w="2552" w:type="dxa"/>
            <w:shd w:val="clear" w:color="auto" w:fill="auto"/>
            <w:vAlign w:val="center"/>
          </w:tcPr>
          <w:p w:rsidR="008568B4" w:rsidRPr="008568B4" w:rsidRDefault="008568B4" w:rsidP="008568B4">
            <w:pPr>
              <w:spacing w:line="240" w:lineRule="auto"/>
              <w:rPr>
                <w:rFonts w:eastAsia="Times New Roman" w:cs="Arial"/>
                <w:sz w:val="18"/>
                <w:szCs w:val="18"/>
              </w:rPr>
            </w:pPr>
            <w:r w:rsidRPr="008568B4">
              <w:rPr>
                <w:rFonts w:eastAsia="Times New Roman" w:cs="Arial"/>
                <w:sz w:val="18"/>
                <w:szCs w:val="18"/>
              </w:rPr>
              <w:t>Miron Cristina-Oana</w:t>
            </w:r>
          </w:p>
        </w:tc>
        <w:tc>
          <w:tcPr>
            <w:tcW w:w="1276" w:type="dxa"/>
          </w:tcPr>
          <w:p w:rsidR="008568B4" w:rsidRPr="008568B4" w:rsidRDefault="008568B4" w:rsidP="008568B4">
            <w:pPr>
              <w:spacing w:line="240" w:lineRule="auto"/>
              <w:rPr>
                <w:rFonts w:eastAsia="Times New Roman" w:cs="Arial"/>
                <w:sz w:val="18"/>
                <w:szCs w:val="18"/>
              </w:rPr>
            </w:pPr>
            <w:r w:rsidRPr="008568B4">
              <w:rPr>
                <w:rFonts w:eastAsia="Times New Roman" w:cs="Arial"/>
                <w:sz w:val="18"/>
                <w:szCs w:val="18"/>
              </w:rPr>
              <w:t>Austria</w:t>
            </w:r>
          </w:p>
        </w:tc>
        <w:tc>
          <w:tcPr>
            <w:tcW w:w="5244" w:type="dxa"/>
            <w:shd w:val="clear" w:color="auto" w:fill="auto"/>
            <w:vAlign w:val="center"/>
          </w:tcPr>
          <w:p w:rsidR="008568B4" w:rsidRPr="008568B4" w:rsidRDefault="008568B4" w:rsidP="008568B4">
            <w:pPr>
              <w:spacing w:line="240" w:lineRule="auto"/>
              <w:jc w:val="center"/>
              <w:rPr>
                <w:rFonts w:eastAsia="Times New Roman" w:cs="Arial"/>
                <w:sz w:val="18"/>
                <w:szCs w:val="18"/>
              </w:rPr>
            </w:pPr>
            <w:r w:rsidRPr="008568B4">
              <w:rPr>
                <w:rFonts w:eastAsia="Times New Roman" w:cs="Arial"/>
                <w:sz w:val="18"/>
                <w:szCs w:val="18"/>
              </w:rPr>
              <w:t>Vienna Technical University</w:t>
            </w:r>
          </w:p>
        </w:tc>
      </w:tr>
      <w:tr w:rsidR="008568B4" w:rsidRPr="008568B4" w:rsidTr="00A64E9F">
        <w:tc>
          <w:tcPr>
            <w:tcW w:w="675" w:type="dxa"/>
            <w:shd w:val="clear" w:color="auto" w:fill="auto"/>
            <w:vAlign w:val="center"/>
          </w:tcPr>
          <w:p w:rsidR="008568B4" w:rsidRPr="008568B4" w:rsidRDefault="008568B4" w:rsidP="008568B4">
            <w:pPr>
              <w:spacing w:line="240" w:lineRule="auto"/>
              <w:jc w:val="center"/>
              <w:rPr>
                <w:rFonts w:eastAsia="Times New Roman" w:cs="Arial"/>
                <w:sz w:val="18"/>
                <w:szCs w:val="18"/>
              </w:rPr>
            </w:pPr>
            <w:r w:rsidRPr="008568B4">
              <w:rPr>
                <w:rFonts w:eastAsia="Times New Roman" w:cs="Arial"/>
                <w:sz w:val="18"/>
                <w:szCs w:val="18"/>
              </w:rPr>
              <w:t>6</w:t>
            </w:r>
          </w:p>
        </w:tc>
        <w:tc>
          <w:tcPr>
            <w:tcW w:w="2552" w:type="dxa"/>
            <w:shd w:val="clear" w:color="auto" w:fill="auto"/>
            <w:vAlign w:val="center"/>
          </w:tcPr>
          <w:p w:rsidR="008568B4" w:rsidRPr="008568B4" w:rsidRDefault="008568B4" w:rsidP="008568B4">
            <w:pPr>
              <w:spacing w:line="240" w:lineRule="auto"/>
              <w:rPr>
                <w:rFonts w:eastAsia="Times New Roman" w:cs="Arial"/>
                <w:sz w:val="18"/>
                <w:szCs w:val="18"/>
              </w:rPr>
            </w:pPr>
            <w:r w:rsidRPr="008568B4">
              <w:rPr>
                <w:rFonts w:eastAsia="Times New Roman" w:cs="Arial"/>
                <w:sz w:val="18"/>
                <w:szCs w:val="18"/>
              </w:rPr>
              <w:t>Breabăn Ana-Ioana</w:t>
            </w:r>
          </w:p>
        </w:tc>
        <w:tc>
          <w:tcPr>
            <w:tcW w:w="1276" w:type="dxa"/>
          </w:tcPr>
          <w:p w:rsidR="008568B4" w:rsidRPr="008568B4" w:rsidRDefault="008568B4" w:rsidP="008568B4">
            <w:pPr>
              <w:spacing w:line="240" w:lineRule="auto"/>
              <w:rPr>
                <w:rFonts w:eastAsia="Times New Roman" w:cs="Arial"/>
                <w:sz w:val="18"/>
                <w:szCs w:val="18"/>
              </w:rPr>
            </w:pPr>
            <w:r w:rsidRPr="008568B4">
              <w:rPr>
                <w:rFonts w:eastAsia="Times New Roman" w:cs="Arial"/>
                <w:sz w:val="18"/>
                <w:szCs w:val="18"/>
              </w:rPr>
              <w:t>Austria</w:t>
            </w:r>
          </w:p>
        </w:tc>
        <w:tc>
          <w:tcPr>
            <w:tcW w:w="5244" w:type="dxa"/>
            <w:shd w:val="clear" w:color="auto" w:fill="auto"/>
            <w:vAlign w:val="center"/>
          </w:tcPr>
          <w:p w:rsidR="008568B4" w:rsidRPr="008568B4" w:rsidRDefault="008568B4" w:rsidP="008568B4">
            <w:pPr>
              <w:spacing w:line="240" w:lineRule="auto"/>
              <w:jc w:val="center"/>
              <w:rPr>
                <w:rFonts w:eastAsia="Times New Roman" w:cs="Arial"/>
                <w:sz w:val="18"/>
                <w:szCs w:val="18"/>
                <w:highlight w:val="yellow"/>
              </w:rPr>
            </w:pPr>
            <w:r w:rsidRPr="008568B4">
              <w:rPr>
                <w:rFonts w:eastAsia="Times New Roman" w:cs="Arial"/>
                <w:sz w:val="18"/>
                <w:szCs w:val="18"/>
              </w:rPr>
              <w:t>Vienna Technical University</w:t>
            </w:r>
          </w:p>
        </w:tc>
      </w:tr>
    </w:tbl>
    <w:p w:rsidR="008568B4" w:rsidRPr="008568B4" w:rsidRDefault="008568B4" w:rsidP="008568B4">
      <w:pPr>
        <w:spacing w:line="240" w:lineRule="auto"/>
        <w:rPr>
          <w:rFonts w:ascii="Times New Roman" w:eastAsia="Times New Roman" w:hAnsi="Times New Roman"/>
          <w:sz w:val="22"/>
        </w:rPr>
      </w:pPr>
    </w:p>
    <w:p w:rsidR="008568B4" w:rsidRPr="008568B4" w:rsidRDefault="008568B4" w:rsidP="008568B4">
      <w:pPr>
        <w:spacing w:line="240" w:lineRule="auto"/>
        <w:rPr>
          <w:rFonts w:eastAsia="Times New Roman" w:cs="Arial"/>
          <w:b/>
          <w:szCs w:val="24"/>
        </w:rPr>
      </w:pPr>
      <w:r w:rsidRPr="008568B4">
        <w:rPr>
          <w:rFonts w:eastAsia="Calibri" w:cs="Arial"/>
          <w:b/>
          <w:szCs w:val="24"/>
        </w:rPr>
        <w:t>Mobilitati  cadre didactice  (Erasmus)</w:t>
      </w:r>
      <w:r w:rsidRPr="008568B4">
        <w:rPr>
          <w:rFonts w:eastAsia="Times New Roman" w:cs="Arial"/>
          <w:b/>
          <w:szCs w:val="24"/>
        </w:rPr>
        <w:t xml:space="preserve"> 2018-2019</w:t>
      </w:r>
    </w:p>
    <w:p w:rsidR="008568B4" w:rsidRPr="008568B4" w:rsidRDefault="008568B4" w:rsidP="008568B4">
      <w:pPr>
        <w:spacing w:line="240" w:lineRule="auto"/>
        <w:rPr>
          <w:rFonts w:eastAsia="Times New Roman" w:cs="Arial"/>
          <w:b/>
          <w:sz w:val="10"/>
          <w:szCs w:val="10"/>
        </w:rPr>
      </w:pPr>
    </w:p>
    <w:tbl>
      <w:tblPr>
        <w:tblW w:w="988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3481"/>
        <w:gridCol w:w="1418"/>
        <w:gridCol w:w="4536"/>
      </w:tblGrid>
      <w:tr w:rsidR="008568B4" w:rsidRPr="008568B4" w:rsidTr="00A64E9F">
        <w:trPr>
          <w:trHeight w:val="300"/>
        </w:trPr>
        <w:tc>
          <w:tcPr>
            <w:tcW w:w="450" w:type="dxa"/>
            <w:shd w:val="clear" w:color="auto" w:fill="auto"/>
            <w:vAlign w:val="center"/>
            <w:hideMark/>
          </w:tcPr>
          <w:p w:rsidR="008568B4" w:rsidRPr="008568B4" w:rsidRDefault="008568B4" w:rsidP="008568B4">
            <w:pPr>
              <w:jc w:val="center"/>
              <w:rPr>
                <w:rFonts w:eastAsia="Times New Roman" w:cs="Arial"/>
                <w:sz w:val="18"/>
                <w:szCs w:val="18"/>
              </w:rPr>
            </w:pPr>
            <w:r w:rsidRPr="008568B4">
              <w:rPr>
                <w:rFonts w:eastAsia="Times New Roman" w:cs="Arial"/>
                <w:sz w:val="18"/>
                <w:szCs w:val="18"/>
              </w:rPr>
              <w:lastRenderedPageBreak/>
              <w:t>1</w:t>
            </w:r>
          </w:p>
        </w:tc>
        <w:tc>
          <w:tcPr>
            <w:tcW w:w="3481" w:type="dxa"/>
            <w:shd w:val="clear" w:color="auto" w:fill="auto"/>
            <w:vAlign w:val="center"/>
            <w:hideMark/>
          </w:tcPr>
          <w:p w:rsidR="008568B4" w:rsidRPr="008568B4" w:rsidRDefault="008568B4" w:rsidP="008568B4">
            <w:pPr>
              <w:rPr>
                <w:rFonts w:eastAsia="Times New Roman" w:cs="Arial"/>
                <w:sz w:val="18"/>
                <w:szCs w:val="18"/>
              </w:rPr>
            </w:pPr>
            <w:r w:rsidRPr="008568B4">
              <w:rPr>
                <w:rFonts w:eastAsia="Times New Roman" w:cs="Arial"/>
                <w:sz w:val="18"/>
                <w:szCs w:val="18"/>
              </w:rPr>
              <w:t>Conf.dr.ing. Constantin Chirilă</w:t>
            </w:r>
          </w:p>
        </w:tc>
        <w:tc>
          <w:tcPr>
            <w:tcW w:w="1418" w:type="dxa"/>
            <w:shd w:val="clear" w:color="auto" w:fill="auto"/>
            <w:vAlign w:val="center"/>
            <w:hideMark/>
          </w:tcPr>
          <w:p w:rsidR="008568B4" w:rsidRPr="008568B4" w:rsidRDefault="008568B4" w:rsidP="008568B4">
            <w:pPr>
              <w:spacing w:line="240" w:lineRule="auto"/>
              <w:jc w:val="center"/>
              <w:rPr>
                <w:rFonts w:eastAsia="Times New Roman" w:cs="Arial"/>
                <w:sz w:val="18"/>
                <w:szCs w:val="18"/>
              </w:rPr>
            </w:pPr>
            <w:r w:rsidRPr="008568B4">
              <w:rPr>
                <w:rFonts w:eastAsia="Times New Roman" w:cs="Arial"/>
                <w:sz w:val="18"/>
                <w:szCs w:val="18"/>
              </w:rPr>
              <w:t>Portugalia</w:t>
            </w:r>
          </w:p>
        </w:tc>
        <w:tc>
          <w:tcPr>
            <w:tcW w:w="4536" w:type="dxa"/>
            <w:vAlign w:val="center"/>
          </w:tcPr>
          <w:p w:rsidR="008568B4" w:rsidRPr="008568B4" w:rsidRDefault="008568B4" w:rsidP="008568B4">
            <w:pPr>
              <w:spacing w:line="240" w:lineRule="auto"/>
              <w:rPr>
                <w:rFonts w:eastAsia="Times New Roman" w:cs="Arial"/>
                <w:sz w:val="18"/>
                <w:szCs w:val="18"/>
              </w:rPr>
            </w:pPr>
            <w:r w:rsidRPr="008568B4">
              <w:rPr>
                <w:rFonts w:eastAsia="Times New Roman" w:cs="Arial"/>
                <w:sz w:val="18"/>
                <w:szCs w:val="18"/>
              </w:rPr>
              <w:t>Universidad Tecnica de Lisboa</w:t>
            </w:r>
          </w:p>
        </w:tc>
      </w:tr>
      <w:tr w:rsidR="008568B4" w:rsidRPr="008568B4" w:rsidTr="00A64E9F">
        <w:trPr>
          <w:trHeight w:val="300"/>
        </w:trPr>
        <w:tc>
          <w:tcPr>
            <w:tcW w:w="450" w:type="dxa"/>
            <w:shd w:val="clear" w:color="auto" w:fill="auto"/>
            <w:vAlign w:val="center"/>
            <w:hideMark/>
          </w:tcPr>
          <w:p w:rsidR="008568B4" w:rsidRPr="008568B4" w:rsidRDefault="008568B4" w:rsidP="008568B4">
            <w:pPr>
              <w:jc w:val="center"/>
              <w:rPr>
                <w:rFonts w:eastAsia="Times New Roman" w:cs="Arial"/>
                <w:sz w:val="18"/>
                <w:szCs w:val="18"/>
              </w:rPr>
            </w:pPr>
            <w:r w:rsidRPr="008568B4">
              <w:rPr>
                <w:rFonts w:eastAsia="Times New Roman" w:cs="Arial"/>
                <w:sz w:val="18"/>
                <w:szCs w:val="18"/>
              </w:rPr>
              <w:t>2</w:t>
            </w:r>
          </w:p>
        </w:tc>
        <w:tc>
          <w:tcPr>
            <w:tcW w:w="3481" w:type="dxa"/>
            <w:shd w:val="clear" w:color="auto" w:fill="auto"/>
            <w:vAlign w:val="center"/>
            <w:hideMark/>
          </w:tcPr>
          <w:p w:rsidR="008568B4" w:rsidRPr="008568B4" w:rsidRDefault="008568B4" w:rsidP="008568B4">
            <w:pPr>
              <w:rPr>
                <w:rFonts w:eastAsia="Times New Roman" w:cs="Arial"/>
                <w:sz w:val="18"/>
                <w:szCs w:val="18"/>
              </w:rPr>
            </w:pPr>
            <w:r w:rsidRPr="008568B4">
              <w:rPr>
                <w:rFonts w:eastAsia="Times New Roman" w:cs="Arial"/>
                <w:sz w:val="18"/>
                <w:szCs w:val="18"/>
              </w:rPr>
              <w:t>Conf.dr.ing. Nicolae Marcoie</w:t>
            </w:r>
          </w:p>
        </w:tc>
        <w:tc>
          <w:tcPr>
            <w:tcW w:w="1418" w:type="dxa"/>
            <w:shd w:val="clear" w:color="auto" w:fill="auto"/>
            <w:vAlign w:val="center"/>
            <w:hideMark/>
          </w:tcPr>
          <w:p w:rsidR="008568B4" w:rsidRPr="008568B4" w:rsidRDefault="008568B4" w:rsidP="008568B4">
            <w:pPr>
              <w:spacing w:line="240" w:lineRule="auto"/>
              <w:jc w:val="center"/>
              <w:rPr>
                <w:rFonts w:eastAsia="Times New Roman" w:cs="Arial"/>
                <w:sz w:val="18"/>
                <w:szCs w:val="18"/>
              </w:rPr>
            </w:pPr>
            <w:r w:rsidRPr="008568B4">
              <w:rPr>
                <w:rFonts w:eastAsia="Times New Roman" w:cs="Arial"/>
                <w:sz w:val="18"/>
                <w:szCs w:val="18"/>
              </w:rPr>
              <w:t>Portugalia</w:t>
            </w:r>
          </w:p>
        </w:tc>
        <w:tc>
          <w:tcPr>
            <w:tcW w:w="4536" w:type="dxa"/>
            <w:vAlign w:val="center"/>
          </w:tcPr>
          <w:p w:rsidR="008568B4" w:rsidRPr="008568B4" w:rsidRDefault="008568B4" w:rsidP="008568B4">
            <w:pPr>
              <w:spacing w:line="240" w:lineRule="auto"/>
              <w:rPr>
                <w:rFonts w:eastAsia="Times New Roman" w:cs="Arial"/>
                <w:sz w:val="18"/>
                <w:szCs w:val="18"/>
              </w:rPr>
            </w:pPr>
            <w:r w:rsidRPr="008568B4">
              <w:rPr>
                <w:rFonts w:eastAsia="Times New Roman" w:cs="Arial"/>
                <w:sz w:val="18"/>
                <w:szCs w:val="18"/>
              </w:rPr>
              <w:t>Instituto Superior Tecnico, Lisboa</w:t>
            </w:r>
          </w:p>
        </w:tc>
      </w:tr>
      <w:tr w:rsidR="008568B4" w:rsidRPr="008568B4" w:rsidTr="00A64E9F">
        <w:trPr>
          <w:trHeight w:val="300"/>
        </w:trPr>
        <w:tc>
          <w:tcPr>
            <w:tcW w:w="450" w:type="dxa"/>
            <w:shd w:val="clear" w:color="auto" w:fill="auto"/>
            <w:vAlign w:val="center"/>
            <w:hideMark/>
          </w:tcPr>
          <w:p w:rsidR="008568B4" w:rsidRPr="008568B4" w:rsidRDefault="008568B4" w:rsidP="008568B4">
            <w:pPr>
              <w:jc w:val="center"/>
              <w:rPr>
                <w:rFonts w:eastAsia="Times New Roman" w:cs="Arial"/>
                <w:sz w:val="18"/>
                <w:szCs w:val="18"/>
              </w:rPr>
            </w:pPr>
            <w:r w:rsidRPr="008568B4">
              <w:rPr>
                <w:rFonts w:eastAsia="Times New Roman" w:cs="Arial"/>
                <w:sz w:val="18"/>
                <w:szCs w:val="18"/>
              </w:rPr>
              <w:t>3</w:t>
            </w:r>
          </w:p>
        </w:tc>
        <w:tc>
          <w:tcPr>
            <w:tcW w:w="3481" w:type="dxa"/>
            <w:shd w:val="clear" w:color="auto" w:fill="auto"/>
            <w:vAlign w:val="center"/>
            <w:hideMark/>
          </w:tcPr>
          <w:p w:rsidR="008568B4" w:rsidRPr="008568B4" w:rsidRDefault="008568B4" w:rsidP="008568B4">
            <w:pPr>
              <w:rPr>
                <w:rFonts w:eastAsia="Times New Roman" w:cs="Arial"/>
                <w:sz w:val="18"/>
                <w:szCs w:val="18"/>
              </w:rPr>
            </w:pPr>
            <w:r w:rsidRPr="008568B4">
              <w:rPr>
                <w:rFonts w:eastAsia="Times New Roman" w:cs="Arial"/>
                <w:sz w:val="18"/>
                <w:szCs w:val="18"/>
              </w:rPr>
              <w:t>Ș.l.dr.ing. Petru Cercel</w:t>
            </w:r>
          </w:p>
        </w:tc>
        <w:tc>
          <w:tcPr>
            <w:tcW w:w="1418" w:type="dxa"/>
            <w:shd w:val="clear" w:color="auto" w:fill="auto"/>
            <w:vAlign w:val="center"/>
            <w:hideMark/>
          </w:tcPr>
          <w:p w:rsidR="008568B4" w:rsidRPr="008568B4" w:rsidRDefault="008568B4" w:rsidP="008568B4">
            <w:pPr>
              <w:spacing w:line="240" w:lineRule="auto"/>
              <w:jc w:val="center"/>
              <w:rPr>
                <w:rFonts w:eastAsia="Times New Roman" w:cs="Arial"/>
                <w:sz w:val="18"/>
                <w:szCs w:val="18"/>
              </w:rPr>
            </w:pPr>
            <w:r w:rsidRPr="008568B4">
              <w:rPr>
                <w:rFonts w:eastAsia="Times New Roman" w:cs="Arial"/>
                <w:sz w:val="18"/>
                <w:szCs w:val="18"/>
              </w:rPr>
              <w:t>Polonia</w:t>
            </w:r>
          </w:p>
        </w:tc>
        <w:tc>
          <w:tcPr>
            <w:tcW w:w="4536" w:type="dxa"/>
            <w:vAlign w:val="center"/>
          </w:tcPr>
          <w:p w:rsidR="008568B4" w:rsidRPr="008568B4" w:rsidRDefault="008568B4" w:rsidP="008568B4">
            <w:pPr>
              <w:spacing w:line="240" w:lineRule="auto"/>
              <w:rPr>
                <w:rFonts w:eastAsia="Times New Roman" w:cs="Arial"/>
                <w:sz w:val="18"/>
                <w:szCs w:val="18"/>
              </w:rPr>
            </w:pPr>
            <w:r w:rsidRPr="008568B4">
              <w:rPr>
                <w:rFonts w:eastAsia="Times New Roman" w:cs="Arial"/>
                <w:sz w:val="18"/>
                <w:szCs w:val="18"/>
              </w:rPr>
              <w:t>University of Warmia and Mazury, Olsztyn</w:t>
            </w:r>
          </w:p>
        </w:tc>
      </w:tr>
      <w:tr w:rsidR="008568B4" w:rsidRPr="008568B4" w:rsidTr="00A64E9F">
        <w:trPr>
          <w:trHeight w:val="300"/>
        </w:trPr>
        <w:tc>
          <w:tcPr>
            <w:tcW w:w="450" w:type="dxa"/>
            <w:shd w:val="clear" w:color="auto" w:fill="auto"/>
            <w:vAlign w:val="center"/>
          </w:tcPr>
          <w:p w:rsidR="008568B4" w:rsidRPr="008568B4" w:rsidRDefault="008568B4" w:rsidP="008568B4">
            <w:pPr>
              <w:jc w:val="center"/>
              <w:rPr>
                <w:rFonts w:eastAsia="Times New Roman" w:cs="Arial"/>
                <w:sz w:val="18"/>
                <w:szCs w:val="18"/>
              </w:rPr>
            </w:pPr>
            <w:r w:rsidRPr="008568B4">
              <w:rPr>
                <w:rFonts w:eastAsia="Times New Roman" w:cs="Arial"/>
                <w:sz w:val="18"/>
                <w:szCs w:val="18"/>
              </w:rPr>
              <w:t>4</w:t>
            </w:r>
          </w:p>
        </w:tc>
        <w:tc>
          <w:tcPr>
            <w:tcW w:w="3481" w:type="dxa"/>
            <w:shd w:val="clear" w:color="auto" w:fill="auto"/>
            <w:vAlign w:val="center"/>
          </w:tcPr>
          <w:p w:rsidR="008568B4" w:rsidRPr="008568B4" w:rsidRDefault="008568B4" w:rsidP="008568B4">
            <w:pPr>
              <w:rPr>
                <w:rFonts w:eastAsia="Times New Roman" w:cs="Arial"/>
                <w:sz w:val="18"/>
                <w:szCs w:val="18"/>
              </w:rPr>
            </w:pPr>
            <w:r w:rsidRPr="008568B4">
              <w:rPr>
                <w:rFonts w:eastAsia="Times New Roman" w:cs="Arial"/>
                <w:sz w:val="18"/>
                <w:szCs w:val="18"/>
              </w:rPr>
              <w:t>Ș.l.dr.ing. Marius Telișcă</w:t>
            </w:r>
          </w:p>
        </w:tc>
        <w:tc>
          <w:tcPr>
            <w:tcW w:w="1418" w:type="dxa"/>
            <w:shd w:val="clear" w:color="auto" w:fill="auto"/>
            <w:vAlign w:val="center"/>
          </w:tcPr>
          <w:p w:rsidR="008568B4" w:rsidRPr="008568B4" w:rsidRDefault="008568B4" w:rsidP="008568B4">
            <w:pPr>
              <w:spacing w:line="240" w:lineRule="auto"/>
              <w:jc w:val="center"/>
              <w:rPr>
                <w:rFonts w:eastAsia="Times New Roman" w:cs="Arial"/>
                <w:sz w:val="18"/>
                <w:szCs w:val="18"/>
              </w:rPr>
            </w:pPr>
            <w:r w:rsidRPr="008568B4">
              <w:rPr>
                <w:rFonts w:eastAsia="Times New Roman" w:cs="Arial"/>
                <w:sz w:val="18"/>
                <w:szCs w:val="18"/>
              </w:rPr>
              <w:t>Ungaria</w:t>
            </w:r>
          </w:p>
        </w:tc>
        <w:tc>
          <w:tcPr>
            <w:tcW w:w="4536" w:type="dxa"/>
            <w:vAlign w:val="center"/>
          </w:tcPr>
          <w:p w:rsidR="008568B4" w:rsidRPr="008568B4" w:rsidRDefault="008568B4" w:rsidP="008568B4">
            <w:pPr>
              <w:spacing w:line="240" w:lineRule="auto"/>
              <w:rPr>
                <w:rFonts w:eastAsia="Times New Roman" w:cs="Arial"/>
                <w:sz w:val="18"/>
                <w:szCs w:val="18"/>
              </w:rPr>
            </w:pPr>
            <w:r w:rsidRPr="008568B4">
              <w:rPr>
                <w:rFonts w:eastAsia="Times New Roman" w:cs="Arial"/>
                <w:sz w:val="18"/>
                <w:szCs w:val="18"/>
              </w:rPr>
              <w:t>University of Debrecen</w:t>
            </w:r>
          </w:p>
        </w:tc>
      </w:tr>
      <w:tr w:rsidR="008568B4" w:rsidRPr="008568B4" w:rsidTr="00A64E9F">
        <w:trPr>
          <w:trHeight w:val="300"/>
        </w:trPr>
        <w:tc>
          <w:tcPr>
            <w:tcW w:w="450" w:type="dxa"/>
            <w:shd w:val="clear" w:color="auto" w:fill="auto"/>
            <w:vAlign w:val="center"/>
          </w:tcPr>
          <w:p w:rsidR="008568B4" w:rsidRPr="008568B4" w:rsidRDefault="008568B4" w:rsidP="008568B4">
            <w:pPr>
              <w:jc w:val="center"/>
              <w:rPr>
                <w:rFonts w:eastAsia="Times New Roman" w:cs="Arial"/>
                <w:sz w:val="18"/>
                <w:szCs w:val="18"/>
              </w:rPr>
            </w:pPr>
            <w:r w:rsidRPr="008568B4">
              <w:rPr>
                <w:rFonts w:eastAsia="Times New Roman" w:cs="Arial"/>
                <w:sz w:val="18"/>
                <w:szCs w:val="18"/>
              </w:rPr>
              <w:t>5</w:t>
            </w:r>
          </w:p>
        </w:tc>
        <w:tc>
          <w:tcPr>
            <w:tcW w:w="3481" w:type="dxa"/>
            <w:shd w:val="clear" w:color="auto" w:fill="auto"/>
            <w:vAlign w:val="center"/>
          </w:tcPr>
          <w:p w:rsidR="008568B4" w:rsidRPr="008568B4" w:rsidRDefault="008568B4" w:rsidP="008568B4">
            <w:pPr>
              <w:rPr>
                <w:rFonts w:eastAsia="Times New Roman" w:cs="Arial"/>
                <w:sz w:val="18"/>
                <w:szCs w:val="18"/>
              </w:rPr>
            </w:pPr>
            <w:r w:rsidRPr="008568B4">
              <w:rPr>
                <w:rFonts w:eastAsia="Times New Roman" w:cs="Arial"/>
                <w:sz w:val="18"/>
                <w:szCs w:val="18"/>
              </w:rPr>
              <w:t>Conf.dr.ing. Lucian Pavel</w:t>
            </w:r>
          </w:p>
        </w:tc>
        <w:tc>
          <w:tcPr>
            <w:tcW w:w="1418" w:type="dxa"/>
            <w:shd w:val="clear" w:color="auto" w:fill="auto"/>
            <w:vAlign w:val="center"/>
          </w:tcPr>
          <w:p w:rsidR="008568B4" w:rsidRPr="008568B4" w:rsidRDefault="008568B4" w:rsidP="008568B4">
            <w:pPr>
              <w:spacing w:line="240" w:lineRule="auto"/>
              <w:jc w:val="center"/>
              <w:rPr>
                <w:rFonts w:eastAsia="Times New Roman" w:cs="Arial"/>
                <w:sz w:val="18"/>
                <w:szCs w:val="18"/>
              </w:rPr>
            </w:pPr>
            <w:r w:rsidRPr="008568B4">
              <w:rPr>
                <w:rFonts w:eastAsia="Times New Roman" w:cs="Arial"/>
                <w:sz w:val="18"/>
                <w:szCs w:val="18"/>
              </w:rPr>
              <w:t>Ungaria</w:t>
            </w:r>
          </w:p>
        </w:tc>
        <w:tc>
          <w:tcPr>
            <w:tcW w:w="4536" w:type="dxa"/>
            <w:vAlign w:val="center"/>
          </w:tcPr>
          <w:p w:rsidR="008568B4" w:rsidRPr="008568B4" w:rsidRDefault="008568B4" w:rsidP="008568B4">
            <w:pPr>
              <w:rPr>
                <w:rFonts w:eastAsia="Times New Roman" w:cs="Arial"/>
                <w:sz w:val="18"/>
                <w:szCs w:val="18"/>
              </w:rPr>
            </w:pPr>
            <w:r w:rsidRPr="008568B4">
              <w:rPr>
                <w:rFonts w:eastAsia="Times New Roman" w:cs="Arial"/>
                <w:sz w:val="18"/>
                <w:szCs w:val="18"/>
              </w:rPr>
              <w:t>University of Debrecen</w:t>
            </w:r>
          </w:p>
        </w:tc>
      </w:tr>
      <w:tr w:rsidR="008568B4" w:rsidRPr="008568B4" w:rsidTr="00A64E9F">
        <w:trPr>
          <w:trHeight w:val="300"/>
        </w:trPr>
        <w:tc>
          <w:tcPr>
            <w:tcW w:w="450" w:type="dxa"/>
            <w:shd w:val="clear" w:color="auto" w:fill="auto"/>
            <w:vAlign w:val="center"/>
          </w:tcPr>
          <w:p w:rsidR="008568B4" w:rsidRPr="008568B4" w:rsidRDefault="008568B4" w:rsidP="008568B4">
            <w:pPr>
              <w:jc w:val="center"/>
              <w:rPr>
                <w:rFonts w:eastAsia="Times New Roman" w:cs="Arial"/>
                <w:sz w:val="18"/>
                <w:szCs w:val="18"/>
              </w:rPr>
            </w:pPr>
            <w:r w:rsidRPr="008568B4">
              <w:rPr>
                <w:rFonts w:eastAsia="Times New Roman" w:cs="Arial"/>
                <w:sz w:val="18"/>
                <w:szCs w:val="18"/>
              </w:rPr>
              <w:t>6</w:t>
            </w:r>
          </w:p>
        </w:tc>
        <w:tc>
          <w:tcPr>
            <w:tcW w:w="3481" w:type="dxa"/>
            <w:shd w:val="clear" w:color="auto" w:fill="auto"/>
            <w:vAlign w:val="center"/>
          </w:tcPr>
          <w:p w:rsidR="008568B4" w:rsidRPr="008568B4" w:rsidRDefault="008568B4" w:rsidP="008568B4">
            <w:pPr>
              <w:rPr>
                <w:rFonts w:eastAsia="Times New Roman" w:cs="Arial"/>
                <w:sz w:val="18"/>
                <w:szCs w:val="18"/>
              </w:rPr>
            </w:pPr>
            <w:r w:rsidRPr="008568B4">
              <w:rPr>
                <w:rFonts w:eastAsia="Times New Roman" w:cs="Arial"/>
                <w:sz w:val="18"/>
                <w:szCs w:val="18"/>
              </w:rPr>
              <w:t>Conf.dr.ing. Ersilia Oniga</w:t>
            </w:r>
          </w:p>
        </w:tc>
        <w:tc>
          <w:tcPr>
            <w:tcW w:w="1418" w:type="dxa"/>
            <w:shd w:val="clear" w:color="auto" w:fill="auto"/>
            <w:vAlign w:val="center"/>
          </w:tcPr>
          <w:p w:rsidR="008568B4" w:rsidRPr="008568B4" w:rsidRDefault="008568B4" w:rsidP="008568B4">
            <w:pPr>
              <w:spacing w:line="240" w:lineRule="auto"/>
              <w:jc w:val="center"/>
              <w:rPr>
                <w:rFonts w:eastAsia="Times New Roman" w:cs="Arial"/>
                <w:sz w:val="18"/>
                <w:szCs w:val="18"/>
              </w:rPr>
            </w:pPr>
            <w:r w:rsidRPr="008568B4">
              <w:rPr>
                <w:rFonts w:eastAsia="Times New Roman" w:cs="Arial"/>
                <w:sz w:val="18"/>
                <w:szCs w:val="18"/>
              </w:rPr>
              <w:t>Austria</w:t>
            </w:r>
          </w:p>
        </w:tc>
        <w:tc>
          <w:tcPr>
            <w:tcW w:w="4536" w:type="dxa"/>
            <w:vAlign w:val="center"/>
          </w:tcPr>
          <w:p w:rsidR="008568B4" w:rsidRPr="008568B4" w:rsidRDefault="008568B4" w:rsidP="008568B4">
            <w:pPr>
              <w:rPr>
                <w:rFonts w:eastAsia="Times New Roman" w:cs="Arial"/>
                <w:sz w:val="18"/>
                <w:szCs w:val="18"/>
              </w:rPr>
            </w:pPr>
            <w:r w:rsidRPr="008568B4">
              <w:rPr>
                <w:rFonts w:eastAsia="Times New Roman" w:cs="Arial"/>
                <w:sz w:val="18"/>
                <w:szCs w:val="18"/>
              </w:rPr>
              <w:t>Technical University of Viena</w:t>
            </w:r>
          </w:p>
        </w:tc>
      </w:tr>
      <w:tr w:rsidR="008568B4" w:rsidRPr="008568B4" w:rsidTr="00A64E9F">
        <w:trPr>
          <w:trHeight w:val="300"/>
        </w:trPr>
        <w:tc>
          <w:tcPr>
            <w:tcW w:w="450" w:type="dxa"/>
            <w:shd w:val="clear" w:color="auto" w:fill="auto"/>
            <w:vAlign w:val="center"/>
          </w:tcPr>
          <w:p w:rsidR="008568B4" w:rsidRPr="008568B4" w:rsidRDefault="008568B4" w:rsidP="008568B4">
            <w:pPr>
              <w:jc w:val="center"/>
              <w:rPr>
                <w:rFonts w:eastAsia="Times New Roman" w:cs="Arial"/>
                <w:sz w:val="18"/>
                <w:szCs w:val="18"/>
              </w:rPr>
            </w:pPr>
            <w:r w:rsidRPr="008568B4">
              <w:rPr>
                <w:rFonts w:eastAsia="Times New Roman" w:cs="Arial"/>
                <w:sz w:val="18"/>
                <w:szCs w:val="18"/>
              </w:rPr>
              <w:t>7</w:t>
            </w:r>
          </w:p>
        </w:tc>
        <w:tc>
          <w:tcPr>
            <w:tcW w:w="3481" w:type="dxa"/>
            <w:shd w:val="clear" w:color="auto" w:fill="auto"/>
            <w:vAlign w:val="center"/>
          </w:tcPr>
          <w:p w:rsidR="008568B4" w:rsidRPr="008568B4" w:rsidRDefault="008568B4" w:rsidP="008568B4">
            <w:pPr>
              <w:rPr>
                <w:rFonts w:eastAsia="Times New Roman" w:cs="Arial"/>
                <w:sz w:val="18"/>
                <w:szCs w:val="18"/>
              </w:rPr>
            </w:pPr>
            <w:r w:rsidRPr="008568B4">
              <w:rPr>
                <w:rFonts w:eastAsia="Times New Roman" w:cs="Arial"/>
                <w:sz w:val="18"/>
                <w:szCs w:val="18"/>
              </w:rPr>
              <w:t>Conf.dr.ing. Costel Boariu</w:t>
            </w:r>
          </w:p>
        </w:tc>
        <w:tc>
          <w:tcPr>
            <w:tcW w:w="1418" w:type="dxa"/>
            <w:shd w:val="clear" w:color="auto" w:fill="auto"/>
            <w:vAlign w:val="center"/>
          </w:tcPr>
          <w:p w:rsidR="008568B4" w:rsidRPr="008568B4" w:rsidRDefault="008568B4" w:rsidP="008568B4">
            <w:pPr>
              <w:spacing w:line="240" w:lineRule="auto"/>
              <w:jc w:val="center"/>
              <w:rPr>
                <w:rFonts w:eastAsia="Times New Roman" w:cs="Arial"/>
                <w:sz w:val="18"/>
                <w:szCs w:val="18"/>
              </w:rPr>
            </w:pPr>
            <w:r w:rsidRPr="008568B4">
              <w:rPr>
                <w:rFonts w:eastAsia="Times New Roman" w:cs="Arial"/>
                <w:sz w:val="18"/>
                <w:szCs w:val="18"/>
              </w:rPr>
              <w:t>Polonia</w:t>
            </w:r>
          </w:p>
        </w:tc>
        <w:tc>
          <w:tcPr>
            <w:tcW w:w="4536" w:type="dxa"/>
            <w:vAlign w:val="center"/>
          </w:tcPr>
          <w:p w:rsidR="008568B4" w:rsidRPr="008568B4" w:rsidRDefault="008568B4" w:rsidP="008568B4">
            <w:pPr>
              <w:rPr>
                <w:rFonts w:eastAsia="Times New Roman" w:cs="Arial"/>
                <w:sz w:val="18"/>
                <w:szCs w:val="18"/>
              </w:rPr>
            </w:pPr>
            <w:r w:rsidRPr="008568B4">
              <w:rPr>
                <w:rFonts w:eastAsia="Times New Roman" w:cs="Arial"/>
                <w:sz w:val="18"/>
                <w:szCs w:val="18"/>
              </w:rPr>
              <w:t>University of WarmiaandMazury, Olsztyn</w:t>
            </w:r>
          </w:p>
        </w:tc>
      </w:tr>
    </w:tbl>
    <w:p w:rsidR="008568B4" w:rsidRPr="008568B4" w:rsidRDefault="008568B4" w:rsidP="008568B4">
      <w:pPr>
        <w:spacing w:line="240" w:lineRule="auto"/>
        <w:rPr>
          <w:rFonts w:ascii="Times New Roman" w:eastAsia="Times New Roman" w:hAnsi="Times New Roman"/>
          <w:szCs w:val="24"/>
          <w:lang w:val="en-US"/>
        </w:rPr>
      </w:pPr>
    </w:p>
    <w:p w:rsidR="008568B4" w:rsidRPr="008568B4" w:rsidRDefault="008568B4" w:rsidP="008568B4">
      <w:pPr>
        <w:spacing w:line="240" w:lineRule="auto"/>
        <w:rPr>
          <w:rFonts w:eastAsia="Times New Roman" w:cs="Arial"/>
          <w:b/>
          <w:szCs w:val="24"/>
        </w:rPr>
      </w:pPr>
      <w:r w:rsidRPr="008568B4">
        <w:rPr>
          <w:rFonts w:eastAsia="Calibri" w:cs="Arial"/>
          <w:b/>
          <w:szCs w:val="24"/>
        </w:rPr>
        <w:t>Mobilitati  cadre didactice  (Erasmus)</w:t>
      </w:r>
      <w:r w:rsidRPr="008568B4">
        <w:rPr>
          <w:rFonts w:eastAsia="Times New Roman" w:cs="Arial"/>
          <w:b/>
          <w:szCs w:val="24"/>
        </w:rPr>
        <w:t xml:space="preserve"> 2019-2019</w:t>
      </w:r>
    </w:p>
    <w:p w:rsidR="008568B4" w:rsidRPr="008568B4" w:rsidRDefault="008568B4" w:rsidP="008568B4">
      <w:pPr>
        <w:spacing w:line="240" w:lineRule="auto"/>
        <w:rPr>
          <w:rFonts w:eastAsia="Times New Roman" w:cs="Arial"/>
          <w:b/>
          <w:sz w:val="10"/>
          <w:szCs w:val="10"/>
        </w:rPr>
      </w:pPr>
    </w:p>
    <w:tbl>
      <w:tblPr>
        <w:tblW w:w="988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3481"/>
        <w:gridCol w:w="1418"/>
        <w:gridCol w:w="4536"/>
      </w:tblGrid>
      <w:tr w:rsidR="008568B4" w:rsidRPr="008568B4" w:rsidTr="00A64E9F">
        <w:trPr>
          <w:trHeight w:val="300"/>
        </w:trPr>
        <w:tc>
          <w:tcPr>
            <w:tcW w:w="450" w:type="dxa"/>
            <w:shd w:val="clear" w:color="auto" w:fill="auto"/>
            <w:vAlign w:val="center"/>
            <w:hideMark/>
          </w:tcPr>
          <w:p w:rsidR="008568B4" w:rsidRPr="008568B4" w:rsidRDefault="008568B4" w:rsidP="008568B4">
            <w:pPr>
              <w:jc w:val="center"/>
              <w:rPr>
                <w:rFonts w:eastAsia="Times New Roman" w:cs="Arial"/>
                <w:sz w:val="18"/>
                <w:szCs w:val="18"/>
              </w:rPr>
            </w:pPr>
            <w:r w:rsidRPr="008568B4">
              <w:rPr>
                <w:rFonts w:eastAsia="Times New Roman" w:cs="Arial"/>
                <w:sz w:val="18"/>
                <w:szCs w:val="18"/>
              </w:rPr>
              <w:t>1</w:t>
            </w:r>
          </w:p>
        </w:tc>
        <w:tc>
          <w:tcPr>
            <w:tcW w:w="3481" w:type="dxa"/>
            <w:shd w:val="clear" w:color="auto" w:fill="auto"/>
            <w:vAlign w:val="center"/>
            <w:hideMark/>
          </w:tcPr>
          <w:p w:rsidR="008568B4" w:rsidRPr="008568B4" w:rsidRDefault="008568B4" w:rsidP="008568B4">
            <w:pPr>
              <w:rPr>
                <w:rFonts w:eastAsia="Times New Roman" w:cs="Arial"/>
                <w:sz w:val="18"/>
                <w:szCs w:val="18"/>
              </w:rPr>
            </w:pPr>
            <w:r w:rsidRPr="008568B4">
              <w:rPr>
                <w:rFonts w:eastAsia="Times New Roman" w:cs="Arial"/>
                <w:sz w:val="18"/>
                <w:szCs w:val="18"/>
              </w:rPr>
              <w:t xml:space="preserve">Conf.dr.ing.  Ersilia Oniga </w:t>
            </w:r>
          </w:p>
        </w:tc>
        <w:tc>
          <w:tcPr>
            <w:tcW w:w="1418" w:type="dxa"/>
            <w:shd w:val="clear" w:color="auto" w:fill="auto"/>
            <w:vAlign w:val="center"/>
            <w:hideMark/>
          </w:tcPr>
          <w:p w:rsidR="008568B4" w:rsidRPr="008568B4" w:rsidRDefault="008568B4" w:rsidP="008568B4">
            <w:pPr>
              <w:spacing w:line="240" w:lineRule="auto"/>
              <w:jc w:val="center"/>
              <w:rPr>
                <w:rFonts w:eastAsia="Times New Roman" w:cs="Arial"/>
                <w:sz w:val="18"/>
                <w:szCs w:val="18"/>
              </w:rPr>
            </w:pPr>
            <w:r w:rsidRPr="008568B4">
              <w:rPr>
                <w:rFonts w:eastAsia="Times New Roman" w:cs="Arial"/>
                <w:sz w:val="18"/>
                <w:szCs w:val="18"/>
              </w:rPr>
              <w:t>Austria</w:t>
            </w:r>
          </w:p>
        </w:tc>
        <w:tc>
          <w:tcPr>
            <w:tcW w:w="4536" w:type="dxa"/>
            <w:vAlign w:val="center"/>
          </w:tcPr>
          <w:p w:rsidR="008568B4" w:rsidRPr="008568B4" w:rsidRDefault="008568B4" w:rsidP="008568B4">
            <w:pPr>
              <w:spacing w:line="240" w:lineRule="auto"/>
              <w:rPr>
                <w:rFonts w:eastAsia="Times New Roman" w:cs="Arial"/>
                <w:sz w:val="18"/>
                <w:szCs w:val="18"/>
              </w:rPr>
            </w:pPr>
            <w:r w:rsidRPr="008568B4">
              <w:rPr>
                <w:rFonts w:eastAsia="Times New Roman" w:cs="Arial"/>
                <w:sz w:val="18"/>
                <w:szCs w:val="18"/>
              </w:rPr>
              <w:t>Vienna Technical University</w:t>
            </w:r>
          </w:p>
        </w:tc>
      </w:tr>
      <w:tr w:rsidR="008568B4" w:rsidRPr="008568B4" w:rsidTr="00A64E9F">
        <w:trPr>
          <w:trHeight w:val="300"/>
        </w:trPr>
        <w:tc>
          <w:tcPr>
            <w:tcW w:w="450" w:type="dxa"/>
            <w:shd w:val="clear" w:color="auto" w:fill="auto"/>
            <w:vAlign w:val="center"/>
            <w:hideMark/>
          </w:tcPr>
          <w:p w:rsidR="008568B4" w:rsidRPr="008568B4" w:rsidRDefault="008568B4" w:rsidP="008568B4">
            <w:pPr>
              <w:jc w:val="center"/>
              <w:rPr>
                <w:rFonts w:eastAsia="Times New Roman" w:cs="Arial"/>
                <w:sz w:val="18"/>
                <w:szCs w:val="18"/>
              </w:rPr>
            </w:pPr>
            <w:r w:rsidRPr="008568B4">
              <w:rPr>
                <w:rFonts w:eastAsia="Times New Roman" w:cs="Arial"/>
                <w:sz w:val="18"/>
                <w:szCs w:val="18"/>
              </w:rPr>
              <w:t>2</w:t>
            </w:r>
          </w:p>
        </w:tc>
        <w:tc>
          <w:tcPr>
            <w:tcW w:w="3481" w:type="dxa"/>
            <w:shd w:val="clear" w:color="auto" w:fill="auto"/>
            <w:vAlign w:val="center"/>
            <w:hideMark/>
          </w:tcPr>
          <w:p w:rsidR="008568B4" w:rsidRPr="008568B4" w:rsidRDefault="008568B4" w:rsidP="008568B4">
            <w:pPr>
              <w:rPr>
                <w:rFonts w:eastAsia="Times New Roman" w:cs="Arial"/>
                <w:sz w:val="18"/>
                <w:szCs w:val="18"/>
              </w:rPr>
            </w:pPr>
            <w:r w:rsidRPr="008568B4">
              <w:rPr>
                <w:rFonts w:eastAsia="Times New Roman" w:cs="Arial"/>
                <w:sz w:val="18"/>
                <w:szCs w:val="18"/>
              </w:rPr>
              <w:t>Ș.l.dr.ing. Raluca Mitroi</w:t>
            </w:r>
          </w:p>
        </w:tc>
        <w:tc>
          <w:tcPr>
            <w:tcW w:w="1418" w:type="dxa"/>
            <w:shd w:val="clear" w:color="auto" w:fill="auto"/>
            <w:vAlign w:val="center"/>
            <w:hideMark/>
          </w:tcPr>
          <w:p w:rsidR="008568B4" w:rsidRPr="008568B4" w:rsidRDefault="008568B4" w:rsidP="008568B4">
            <w:pPr>
              <w:spacing w:line="240" w:lineRule="auto"/>
              <w:jc w:val="center"/>
              <w:rPr>
                <w:rFonts w:eastAsia="Times New Roman" w:cs="Arial"/>
                <w:sz w:val="18"/>
                <w:szCs w:val="18"/>
              </w:rPr>
            </w:pPr>
            <w:r w:rsidRPr="008568B4">
              <w:rPr>
                <w:rFonts w:eastAsia="Times New Roman" w:cs="Arial"/>
                <w:sz w:val="18"/>
                <w:szCs w:val="18"/>
              </w:rPr>
              <w:t>Polonia</w:t>
            </w:r>
          </w:p>
        </w:tc>
        <w:tc>
          <w:tcPr>
            <w:tcW w:w="4536" w:type="dxa"/>
            <w:vAlign w:val="center"/>
          </w:tcPr>
          <w:p w:rsidR="008568B4" w:rsidRPr="008568B4" w:rsidRDefault="008568B4" w:rsidP="008568B4">
            <w:pPr>
              <w:spacing w:line="240" w:lineRule="auto"/>
              <w:rPr>
                <w:rFonts w:eastAsia="Times New Roman" w:cs="Arial"/>
                <w:sz w:val="18"/>
                <w:szCs w:val="18"/>
              </w:rPr>
            </w:pPr>
            <w:r w:rsidRPr="008568B4">
              <w:rPr>
                <w:rFonts w:eastAsia="Times New Roman" w:cs="Arial"/>
                <w:sz w:val="18"/>
                <w:szCs w:val="18"/>
              </w:rPr>
              <w:t>Warsaw University of Life Sciences</w:t>
            </w:r>
          </w:p>
        </w:tc>
      </w:tr>
      <w:tr w:rsidR="008568B4" w:rsidRPr="008568B4" w:rsidTr="00A64E9F">
        <w:trPr>
          <w:trHeight w:val="300"/>
        </w:trPr>
        <w:tc>
          <w:tcPr>
            <w:tcW w:w="450" w:type="dxa"/>
            <w:shd w:val="clear" w:color="auto" w:fill="auto"/>
            <w:vAlign w:val="center"/>
            <w:hideMark/>
          </w:tcPr>
          <w:p w:rsidR="008568B4" w:rsidRPr="008568B4" w:rsidRDefault="008568B4" w:rsidP="008568B4">
            <w:pPr>
              <w:jc w:val="center"/>
              <w:rPr>
                <w:rFonts w:eastAsia="Times New Roman" w:cs="Arial"/>
                <w:sz w:val="18"/>
                <w:szCs w:val="18"/>
              </w:rPr>
            </w:pPr>
            <w:r w:rsidRPr="008568B4">
              <w:rPr>
                <w:rFonts w:eastAsia="Times New Roman" w:cs="Arial"/>
                <w:sz w:val="18"/>
                <w:szCs w:val="18"/>
              </w:rPr>
              <w:t>3</w:t>
            </w:r>
          </w:p>
        </w:tc>
        <w:tc>
          <w:tcPr>
            <w:tcW w:w="3481" w:type="dxa"/>
            <w:shd w:val="clear" w:color="auto" w:fill="auto"/>
            <w:vAlign w:val="center"/>
            <w:hideMark/>
          </w:tcPr>
          <w:p w:rsidR="008568B4" w:rsidRPr="008568B4" w:rsidRDefault="008568B4" w:rsidP="008568B4">
            <w:pPr>
              <w:rPr>
                <w:rFonts w:eastAsia="Times New Roman" w:cs="Arial"/>
                <w:sz w:val="18"/>
                <w:szCs w:val="18"/>
              </w:rPr>
            </w:pPr>
            <w:r w:rsidRPr="008568B4">
              <w:rPr>
                <w:rFonts w:eastAsia="Times New Roman" w:cs="Arial"/>
                <w:sz w:val="18"/>
                <w:szCs w:val="18"/>
              </w:rPr>
              <w:t>Conf.dr.ing. Nicolae Marcoie</w:t>
            </w:r>
          </w:p>
        </w:tc>
        <w:tc>
          <w:tcPr>
            <w:tcW w:w="1418" w:type="dxa"/>
            <w:shd w:val="clear" w:color="auto" w:fill="auto"/>
            <w:vAlign w:val="center"/>
            <w:hideMark/>
          </w:tcPr>
          <w:p w:rsidR="008568B4" w:rsidRPr="008568B4" w:rsidRDefault="008568B4" w:rsidP="008568B4">
            <w:pPr>
              <w:spacing w:line="240" w:lineRule="auto"/>
              <w:jc w:val="center"/>
              <w:rPr>
                <w:rFonts w:eastAsia="Times New Roman" w:cs="Arial"/>
                <w:sz w:val="18"/>
                <w:szCs w:val="18"/>
              </w:rPr>
            </w:pPr>
            <w:r w:rsidRPr="008568B4">
              <w:rPr>
                <w:rFonts w:eastAsia="Times New Roman" w:cs="Arial"/>
                <w:sz w:val="18"/>
                <w:szCs w:val="18"/>
              </w:rPr>
              <w:t>Portugalia</w:t>
            </w:r>
          </w:p>
        </w:tc>
        <w:tc>
          <w:tcPr>
            <w:tcW w:w="4536" w:type="dxa"/>
            <w:vAlign w:val="center"/>
          </w:tcPr>
          <w:p w:rsidR="008568B4" w:rsidRPr="008568B4" w:rsidRDefault="008568B4" w:rsidP="008568B4">
            <w:pPr>
              <w:spacing w:line="240" w:lineRule="auto"/>
              <w:rPr>
                <w:rFonts w:eastAsia="Times New Roman" w:cs="Arial"/>
                <w:sz w:val="18"/>
                <w:szCs w:val="18"/>
              </w:rPr>
            </w:pPr>
            <w:r w:rsidRPr="008568B4">
              <w:rPr>
                <w:rFonts w:eastAsia="Times New Roman" w:cs="Arial"/>
                <w:sz w:val="18"/>
                <w:szCs w:val="18"/>
              </w:rPr>
              <w:t>Instituto Superior Tecnico, Lisboa</w:t>
            </w:r>
          </w:p>
        </w:tc>
      </w:tr>
      <w:tr w:rsidR="008568B4" w:rsidRPr="008568B4" w:rsidTr="00A64E9F">
        <w:trPr>
          <w:trHeight w:val="300"/>
        </w:trPr>
        <w:tc>
          <w:tcPr>
            <w:tcW w:w="450" w:type="dxa"/>
            <w:shd w:val="clear" w:color="auto" w:fill="auto"/>
            <w:vAlign w:val="center"/>
          </w:tcPr>
          <w:p w:rsidR="008568B4" w:rsidRPr="008568B4" w:rsidRDefault="008568B4" w:rsidP="008568B4">
            <w:pPr>
              <w:jc w:val="center"/>
              <w:rPr>
                <w:rFonts w:eastAsia="Times New Roman" w:cs="Arial"/>
                <w:sz w:val="18"/>
                <w:szCs w:val="18"/>
              </w:rPr>
            </w:pPr>
            <w:r w:rsidRPr="008568B4">
              <w:rPr>
                <w:rFonts w:eastAsia="Times New Roman" w:cs="Arial"/>
                <w:sz w:val="18"/>
                <w:szCs w:val="18"/>
              </w:rPr>
              <w:t>4</w:t>
            </w:r>
          </w:p>
        </w:tc>
        <w:tc>
          <w:tcPr>
            <w:tcW w:w="3481" w:type="dxa"/>
            <w:shd w:val="clear" w:color="auto" w:fill="auto"/>
            <w:vAlign w:val="center"/>
          </w:tcPr>
          <w:p w:rsidR="008568B4" w:rsidRPr="008568B4" w:rsidRDefault="008568B4" w:rsidP="008568B4">
            <w:pPr>
              <w:rPr>
                <w:rFonts w:eastAsia="Times New Roman" w:cs="Arial"/>
                <w:sz w:val="18"/>
                <w:szCs w:val="18"/>
              </w:rPr>
            </w:pPr>
            <w:r w:rsidRPr="008568B4">
              <w:rPr>
                <w:rFonts w:eastAsia="Times New Roman" w:cs="Arial"/>
                <w:sz w:val="18"/>
                <w:szCs w:val="18"/>
              </w:rPr>
              <w:t>Ș.l.dr.ing. Marius Telișcă</w:t>
            </w:r>
          </w:p>
        </w:tc>
        <w:tc>
          <w:tcPr>
            <w:tcW w:w="1418" w:type="dxa"/>
            <w:shd w:val="clear" w:color="auto" w:fill="auto"/>
            <w:vAlign w:val="center"/>
          </w:tcPr>
          <w:p w:rsidR="008568B4" w:rsidRPr="008568B4" w:rsidRDefault="008568B4" w:rsidP="008568B4">
            <w:pPr>
              <w:spacing w:line="240" w:lineRule="auto"/>
              <w:jc w:val="center"/>
              <w:rPr>
                <w:rFonts w:eastAsia="Times New Roman" w:cs="Arial"/>
                <w:sz w:val="18"/>
                <w:szCs w:val="18"/>
              </w:rPr>
            </w:pPr>
            <w:r w:rsidRPr="008568B4">
              <w:rPr>
                <w:rFonts w:eastAsia="Times New Roman" w:cs="Arial"/>
                <w:sz w:val="18"/>
                <w:szCs w:val="18"/>
              </w:rPr>
              <w:t>Portugalia</w:t>
            </w:r>
          </w:p>
        </w:tc>
        <w:tc>
          <w:tcPr>
            <w:tcW w:w="4536" w:type="dxa"/>
            <w:vAlign w:val="center"/>
          </w:tcPr>
          <w:p w:rsidR="008568B4" w:rsidRPr="008568B4" w:rsidRDefault="008568B4" w:rsidP="008568B4">
            <w:pPr>
              <w:spacing w:line="240" w:lineRule="auto"/>
              <w:rPr>
                <w:rFonts w:eastAsia="Times New Roman" w:cs="Arial"/>
                <w:sz w:val="18"/>
                <w:szCs w:val="18"/>
              </w:rPr>
            </w:pPr>
            <w:r w:rsidRPr="008568B4">
              <w:rPr>
                <w:rFonts w:eastAsia="Times New Roman" w:cs="Arial"/>
                <w:sz w:val="18"/>
                <w:szCs w:val="18"/>
              </w:rPr>
              <w:t>Universidade de Lisboa</w:t>
            </w:r>
          </w:p>
        </w:tc>
      </w:tr>
    </w:tbl>
    <w:p w:rsidR="008568B4" w:rsidRPr="008568B4" w:rsidRDefault="008568B4" w:rsidP="008568B4">
      <w:pPr>
        <w:spacing w:line="240" w:lineRule="auto"/>
        <w:rPr>
          <w:rFonts w:ascii="Times New Roman" w:eastAsia="Times New Roman" w:hAnsi="Times New Roman"/>
          <w:szCs w:val="24"/>
          <w:lang w:val="en-US"/>
        </w:rPr>
      </w:pPr>
    </w:p>
    <w:p w:rsidR="008568B4" w:rsidRPr="008568B4" w:rsidRDefault="008568B4" w:rsidP="008568B4">
      <w:pPr>
        <w:shd w:val="clear" w:color="auto" w:fill="FF99CC"/>
        <w:spacing w:line="240" w:lineRule="auto"/>
        <w:ind w:firstLine="540"/>
        <w:jc w:val="both"/>
        <w:rPr>
          <w:rFonts w:eastAsia="Times New Roman" w:cs="Arial"/>
          <w:b/>
          <w:szCs w:val="24"/>
        </w:rPr>
      </w:pPr>
      <w:r w:rsidRPr="008568B4">
        <w:rPr>
          <w:rFonts w:eastAsia="Times New Roman" w:cs="Arial"/>
          <w:b/>
          <w:szCs w:val="24"/>
        </w:rPr>
        <w:t>5.  Managementul facultății</w:t>
      </w:r>
    </w:p>
    <w:p w:rsidR="008568B4" w:rsidRPr="008568B4" w:rsidRDefault="008568B4" w:rsidP="008568B4">
      <w:pPr>
        <w:spacing w:line="240" w:lineRule="auto"/>
        <w:rPr>
          <w:rFonts w:eastAsia="Times New Roman" w:cs="Arial"/>
          <w:sz w:val="16"/>
          <w:szCs w:val="16"/>
          <w:lang w:eastAsia="ro-RO"/>
        </w:rPr>
      </w:pPr>
    </w:p>
    <w:p w:rsidR="008568B4" w:rsidRPr="008568B4" w:rsidRDefault="008568B4" w:rsidP="008568B4">
      <w:pPr>
        <w:autoSpaceDE w:val="0"/>
        <w:autoSpaceDN w:val="0"/>
        <w:adjustRightInd w:val="0"/>
        <w:spacing w:line="240" w:lineRule="auto"/>
        <w:jc w:val="both"/>
        <w:rPr>
          <w:rFonts w:eastAsia="Times New Roman" w:cs="Arial"/>
          <w:bCs/>
          <w:szCs w:val="24"/>
        </w:rPr>
      </w:pPr>
      <w:r w:rsidRPr="008568B4">
        <w:rPr>
          <w:rFonts w:eastAsia="Times New Roman" w:cs="Arial"/>
          <w:b/>
          <w:bCs/>
          <w:szCs w:val="24"/>
        </w:rPr>
        <w:tab/>
      </w:r>
      <w:r w:rsidRPr="008568B4">
        <w:rPr>
          <w:rFonts w:eastAsia="Times New Roman" w:cs="Arial"/>
          <w:bCs/>
          <w:szCs w:val="24"/>
        </w:rPr>
        <w:t xml:space="preserve">Actiunile desfasurate in contextul managementului facultatii s-au inscris in efortul conjugat de crestere a calitatii resurselor umane si materiale si de  eficientizare a situatiei financiare ale facultatii. </w:t>
      </w:r>
    </w:p>
    <w:p w:rsidR="008568B4" w:rsidRPr="008568B4" w:rsidRDefault="008568B4" w:rsidP="008568B4">
      <w:pPr>
        <w:autoSpaceDE w:val="0"/>
        <w:autoSpaceDN w:val="0"/>
        <w:adjustRightInd w:val="0"/>
        <w:spacing w:line="240" w:lineRule="auto"/>
        <w:jc w:val="both"/>
        <w:rPr>
          <w:rFonts w:eastAsia="Times New Roman" w:cs="Arial"/>
          <w:bCs/>
          <w:sz w:val="16"/>
          <w:szCs w:val="16"/>
        </w:rPr>
      </w:pPr>
    </w:p>
    <w:p w:rsidR="008568B4" w:rsidRPr="008568B4" w:rsidRDefault="008568B4" w:rsidP="008568B4">
      <w:pPr>
        <w:shd w:val="clear" w:color="auto" w:fill="FFCC99"/>
        <w:spacing w:line="240" w:lineRule="auto"/>
        <w:ind w:firstLine="540"/>
        <w:jc w:val="both"/>
        <w:rPr>
          <w:rFonts w:eastAsia="Times New Roman" w:cs="Arial"/>
          <w:b/>
          <w:szCs w:val="24"/>
        </w:rPr>
      </w:pPr>
      <w:r w:rsidRPr="008568B4">
        <w:rPr>
          <w:rFonts w:eastAsia="Times New Roman" w:cs="Arial"/>
          <w:b/>
          <w:szCs w:val="24"/>
        </w:rPr>
        <w:t>5.1. Resursele umane</w:t>
      </w:r>
    </w:p>
    <w:p w:rsidR="008568B4" w:rsidRPr="008568B4" w:rsidRDefault="008568B4" w:rsidP="008568B4">
      <w:pPr>
        <w:autoSpaceDE w:val="0"/>
        <w:autoSpaceDN w:val="0"/>
        <w:adjustRightInd w:val="0"/>
        <w:spacing w:line="240" w:lineRule="auto"/>
        <w:jc w:val="both"/>
        <w:rPr>
          <w:rFonts w:eastAsia="Times New Roman" w:cs="Arial"/>
          <w:bCs/>
          <w:sz w:val="16"/>
          <w:szCs w:val="16"/>
        </w:rPr>
      </w:pPr>
    </w:p>
    <w:p w:rsidR="008568B4" w:rsidRPr="008568B4" w:rsidRDefault="008568B4" w:rsidP="008568B4">
      <w:pPr>
        <w:autoSpaceDE w:val="0"/>
        <w:autoSpaceDN w:val="0"/>
        <w:adjustRightInd w:val="0"/>
        <w:spacing w:line="240" w:lineRule="auto"/>
        <w:jc w:val="both"/>
        <w:rPr>
          <w:rFonts w:eastAsia="Times New Roman" w:cs="Arial"/>
          <w:b/>
          <w:i/>
          <w:szCs w:val="24"/>
        </w:rPr>
      </w:pPr>
      <w:r w:rsidRPr="008568B4">
        <w:rPr>
          <w:rFonts w:eastAsia="Times New Roman" w:cs="Arial"/>
          <w:szCs w:val="24"/>
        </w:rPr>
        <w:tab/>
        <w:t xml:space="preserve">Facultatea  de Hidrotehnică, Geodezie și Ingineria Mediului functionează cu trei departamente  de specialitate care acoperă activitatea de pregătire a studenților din facultatea noastră. </w:t>
      </w:r>
    </w:p>
    <w:p w:rsidR="008568B4" w:rsidRPr="008568B4" w:rsidRDefault="008568B4" w:rsidP="008568B4">
      <w:pPr>
        <w:spacing w:before="40" w:line="240" w:lineRule="auto"/>
        <w:ind w:firstLine="720"/>
        <w:jc w:val="both"/>
        <w:rPr>
          <w:rFonts w:eastAsia="Times New Roman" w:cs="Arial"/>
          <w:szCs w:val="24"/>
        </w:rPr>
      </w:pPr>
      <w:r w:rsidRPr="008568B4">
        <w:rPr>
          <w:rFonts w:eastAsia="Times New Roman" w:cs="Arial"/>
          <w:szCs w:val="24"/>
        </w:rPr>
        <w:t>Facultatea are in vedere ca strategie recrutarea de absolvenți pe posturi  didactice si de cercetare, cuprinsi in varsta de  25 - 35 ani, care  sa aiba  o pondere de cel putin 35 % din intreg personal didactic al facultatii.</w:t>
      </w:r>
    </w:p>
    <w:p w:rsidR="008568B4" w:rsidRPr="008568B4" w:rsidRDefault="008568B4" w:rsidP="008568B4">
      <w:pPr>
        <w:spacing w:line="240" w:lineRule="auto"/>
        <w:jc w:val="both"/>
        <w:rPr>
          <w:rFonts w:eastAsia="Times New Roman" w:cs="Arial"/>
          <w:sz w:val="16"/>
          <w:szCs w:val="16"/>
        </w:rPr>
      </w:pPr>
    </w:p>
    <w:p w:rsidR="008568B4" w:rsidRPr="008568B4" w:rsidRDefault="008568B4" w:rsidP="008568B4">
      <w:pPr>
        <w:spacing w:line="240" w:lineRule="auto"/>
        <w:jc w:val="both"/>
        <w:rPr>
          <w:rFonts w:eastAsia="Times New Roman" w:cs="Arial"/>
          <w:b/>
          <w:szCs w:val="24"/>
        </w:rPr>
      </w:pPr>
      <w:r w:rsidRPr="008568B4">
        <w:rPr>
          <w:rFonts w:eastAsia="Times New Roman" w:cs="Arial"/>
          <w:b/>
          <w:szCs w:val="24"/>
        </w:rPr>
        <w:t>Structura personalului didactic, auxiliar-didactic şi nedidactic</w:t>
      </w:r>
    </w:p>
    <w:p w:rsidR="008568B4" w:rsidRPr="008568B4" w:rsidRDefault="008568B4" w:rsidP="008568B4">
      <w:pPr>
        <w:ind w:firstLine="720"/>
        <w:jc w:val="both"/>
        <w:rPr>
          <w:rFonts w:ascii="Calibri" w:hAnsi="Calibri"/>
          <w:szCs w:val="24"/>
        </w:rPr>
      </w:pPr>
      <w:r w:rsidRPr="008568B4">
        <w:rPr>
          <w:rFonts w:ascii="Calibri" w:hAnsi="Calibri"/>
          <w:szCs w:val="24"/>
        </w:rPr>
        <w:t>Situaţia posturilor pe catedre la 1 octombrie 2019 este prezentata în tabelul 5.1.1.</w:t>
      </w:r>
    </w:p>
    <w:p w:rsidR="003F5372" w:rsidRDefault="003F5372" w:rsidP="008568B4">
      <w:pPr>
        <w:jc w:val="center"/>
        <w:rPr>
          <w:rFonts w:ascii="Calibri" w:hAnsi="Calibri"/>
          <w:b/>
          <w:i/>
          <w:sz w:val="20"/>
          <w:szCs w:val="20"/>
        </w:rPr>
      </w:pPr>
    </w:p>
    <w:p w:rsidR="008568B4" w:rsidRPr="008568B4" w:rsidRDefault="008568B4" w:rsidP="008568B4">
      <w:pPr>
        <w:jc w:val="center"/>
        <w:rPr>
          <w:rFonts w:ascii="Calibri" w:hAnsi="Calibri"/>
          <w:b/>
          <w:i/>
          <w:sz w:val="20"/>
          <w:szCs w:val="20"/>
        </w:rPr>
      </w:pPr>
      <w:r w:rsidRPr="008568B4">
        <w:rPr>
          <w:rFonts w:ascii="Calibri" w:hAnsi="Calibri"/>
          <w:b/>
          <w:i/>
          <w:sz w:val="20"/>
          <w:szCs w:val="20"/>
        </w:rPr>
        <w:t>Tabel 5.1.1.  Situaţia  posturilor diactice şi auxiliare la  1 oct. 2019</w:t>
      </w:r>
    </w:p>
    <w:p w:rsidR="008568B4" w:rsidRPr="008568B4" w:rsidRDefault="008568B4" w:rsidP="008568B4">
      <w:pPr>
        <w:jc w:val="center"/>
        <w:rPr>
          <w:rFonts w:ascii="Calibri" w:hAnsi="Calibri"/>
          <w:b/>
          <w:i/>
          <w:color w:val="FF000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1638"/>
        <w:gridCol w:w="1134"/>
        <w:gridCol w:w="1134"/>
        <w:gridCol w:w="851"/>
        <w:gridCol w:w="567"/>
        <w:gridCol w:w="567"/>
        <w:gridCol w:w="709"/>
        <w:gridCol w:w="708"/>
        <w:gridCol w:w="567"/>
        <w:gridCol w:w="851"/>
      </w:tblGrid>
      <w:tr w:rsidR="008568B4" w:rsidRPr="008568B4" w:rsidTr="00A64E9F">
        <w:trPr>
          <w:cantSplit/>
        </w:trPr>
        <w:tc>
          <w:tcPr>
            <w:tcW w:w="630" w:type="dxa"/>
            <w:vMerge w:val="restart"/>
            <w:tcBorders>
              <w:top w:val="threeDEmboss" w:sz="12" w:space="0" w:color="auto"/>
              <w:left w:val="threeDEmboss" w:sz="12" w:space="0" w:color="auto"/>
            </w:tcBorders>
            <w:shd w:val="clear" w:color="auto" w:fill="DAEEF3"/>
            <w:vAlign w:val="center"/>
          </w:tcPr>
          <w:p w:rsidR="008568B4" w:rsidRPr="008568B4" w:rsidRDefault="008568B4" w:rsidP="008568B4">
            <w:pPr>
              <w:widowControl w:val="0"/>
              <w:jc w:val="center"/>
              <w:rPr>
                <w:rFonts w:ascii="Calibri" w:hAnsi="Calibri"/>
                <w:b/>
                <w:sz w:val="20"/>
                <w:szCs w:val="20"/>
              </w:rPr>
            </w:pPr>
            <w:r w:rsidRPr="008568B4">
              <w:rPr>
                <w:rFonts w:ascii="Calibri" w:hAnsi="Calibri"/>
                <w:b/>
                <w:sz w:val="20"/>
                <w:szCs w:val="20"/>
              </w:rPr>
              <w:t>Nr.</w:t>
            </w:r>
          </w:p>
          <w:p w:rsidR="008568B4" w:rsidRPr="008568B4" w:rsidRDefault="008568B4" w:rsidP="008568B4">
            <w:pPr>
              <w:widowControl w:val="0"/>
              <w:jc w:val="center"/>
              <w:rPr>
                <w:rFonts w:ascii="Calibri" w:hAnsi="Calibri"/>
                <w:b/>
                <w:sz w:val="20"/>
                <w:szCs w:val="20"/>
              </w:rPr>
            </w:pPr>
            <w:r w:rsidRPr="008568B4">
              <w:rPr>
                <w:rFonts w:ascii="Calibri" w:hAnsi="Calibri"/>
                <w:b/>
                <w:sz w:val="20"/>
                <w:szCs w:val="20"/>
              </w:rPr>
              <w:t>crt.</w:t>
            </w:r>
          </w:p>
        </w:tc>
        <w:tc>
          <w:tcPr>
            <w:tcW w:w="1638" w:type="dxa"/>
            <w:vMerge w:val="restart"/>
            <w:tcBorders>
              <w:top w:val="threeDEmboss" w:sz="12" w:space="0" w:color="auto"/>
              <w:right w:val="threeDEmboss" w:sz="12" w:space="0" w:color="auto"/>
            </w:tcBorders>
            <w:shd w:val="clear" w:color="auto" w:fill="DAEEF3"/>
            <w:vAlign w:val="center"/>
          </w:tcPr>
          <w:p w:rsidR="008568B4" w:rsidRPr="008568B4" w:rsidRDefault="008568B4" w:rsidP="008568B4">
            <w:pPr>
              <w:widowControl w:val="0"/>
              <w:jc w:val="center"/>
              <w:rPr>
                <w:rFonts w:ascii="Calibri" w:hAnsi="Calibri"/>
                <w:b/>
                <w:sz w:val="20"/>
                <w:szCs w:val="20"/>
              </w:rPr>
            </w:pPr>
            <w:r w:rsidRPr="008568B4">
              <w:rPr>
                <w:rFonts w:ascii="Calibri" w:hAnsi="Calibri"/>
                <w:b/>
                <w:sz w:val="20"/>
                <w:szCs w:val="20"/>
              </w:rPr>
              <w:t>Departamentul</w:t>
            </w:r>
          </w:p>
        </w:tc>
        <w:tc>
          <w:tcPr>
            <w:tcW w:w="3119" w:type="dxa"/>
            <w:gridSpan w:val="3"/>
            <w:tcBorders>
              <w:top w:val="threeDEmboss" w:sz="12" w:space="0" w:color="auto"/>
              <w:left w:val="threeDEmboss" w:sz="12" w:space="0" w:color="auto"/>
            </w:tcBorders>
            <w:shd w:val="clear" w:color="auto" w:fill="DAEEF3"/>
            <w:vAlign w:val="center"/>
          </w:tcPr>
          <w:p w:rsidR="008568B4" w:rsidRPr="008568B4" w:rsidRDefault="008568B4" w:rsidP="008568B4">
            <w:pPr>
              <w:jc w:val="center"/>
              <w:rPr>
                <w:rFonts w:ascii="Calibri" w:hAnsi="Calibri"/>
                <w:b/>
                <w:sz w:val="20"/>
                <w:szCs w:val="20"/>
              </w:rPr>
            </w:pPr>
            <w:r w:rsidRPr="008568B4">
              <w:rPr>
                <w:rFonts w:ascii="Calibri" w:hAnsi="Calibri"/>
                <w:b/>
                <w:sz w:val="20"/>
                <w:szCs w:val="20"/>
              </w:rPr>
              <w:t>Posturi didactice</w:t>
            </w:r>
          </w:p>
        </w:tc>
        <w:tc>
          <w:tcPr>
            <w:tcW w:w="1843" w:type="dxa"/>
            <w:gridSpan w:val="3"/>
            <w:tcBorders>
              <w:top w:val="threeDEmboss" w:sz="12" w:space="0" w:color="auto"/>
            </w:tcBorders>
            <w:shd w:val="clear" w:color="auto" w:fill="DAEEF3"/>
            <w:vAlign w:val="center"/>
          </w:tcPr>
          <w:p w:rsidR="008568B4" w:rsidRPr="008568B4" w:rsidRDefault="008568B4" w:rsidP="008568B4">
            <w:pPr>
              <w:widowControl w:val="0"/>
              <w:jc w:val="center"/>
              <w:rPr>
                <w:rFonts w:ascii="Calibri" w:hAnsi="Calibri"/>
                <w:b/>
                <w:sz w:val="20"/>
                <w:szCs w:val="20"/>
              </w:rPr>
            </w:pPr>
            <w:r w:rsidRPr="008568B4">
              <w:rPr>
                <w:rFonts w:ascii="Calibri" w:hAnsi="Calibri"/>
                <w:b/>
                <w:sz w:val="20"/>
                <w:szCs w:val="20"/>
              </w:rPr>
              <w:t>Posturi didactic- auxiliare</w:t>
            </w:r>
          </w:p>
        </w:tc>
        <w:tc>
          <w:tcPr>
            <w:tcW w:w="2126" w:type="dxa"/>
            <w:gridSpan w:val="3"/>
            <w:tcBorders>
              <w:top w:val="threeDEmboss" w:sz="12" w:space="0" w:color="auto"/>
              <w:right w:val="threeDEmboss" w:sz="12" w:space="0" w:color="auto"/>
            </w:tcBorders>
            <w:shd w:val="clear" w:color="auto" w:fill="DAEEF3"/>
            <w:vAlign w:val="center"/>
          </w:tcPr>
          <w:p w:rsidR="008568B4" w:rsidRPr="008568B4" w:rsidRDefault="008568B4" w:rsidP="008568B4">
            <w:pPr>
              <w:widowControl w:val="0"/>
              <w:jc w:val="center"/>
              <w:rPr>
                <w:rFonts w:ascii="Calibri" w:hAnsi="Calibri"/>
                <w:b/>
                <w:sz w:val="20"/>
                <w:szCs w:val="20"/>
              </w:rPr>
            </w:pPr>
            <w:r w:rsidRPr="008568B4">
              <w:rPr>
                <w:rFonts w:ascii="Calibri" w:hAnsi="Calibri"/>
                <w:b/>
                <w:sz w:val="20"/>
                <w:szCs w:val="20"/>
              </w:rPr>
              <w:t>Posturi nedidactice</w:t>
            </w:r>
          </w:p>
        </w:tc>
      </w:tr>
      <w:tr w:rsidR="008568B4" w:rsidRPr="008568B4" w:rsidTr="00A64E9F">
        <w:trPr>
          <w:cantSplit/>
        </w:trPr>
        <w:tc>
          <w:tcPr>
            <w:tcW w:w="630" w:type="dxa"/>
            <w:vMerge/>
            <w:tcBorders>
              <w:left w:val="threeDEmboss" w:sz="12" w:space="0" w:color="auto"/>
              <w:bottom w:val="threeDEmboss" w:sz="12" w:space="0" w:color="auto"/>
            </w:tcBorders>
            <w:shd w:val="clear" w:color="auto" w:fill="DAEEF3"/>
          </w:tcPr>
          <w:p w:rsidR="008568B4" w:rsidRPr="008568B4" w:rsidRDefault="008568B4" w:rsidP="008568B4">
            <w:pPr>
              <w:widowControl w:val="0"/>
              <w:jc w:val="both"/>
              <w:rPr>
                <w:rFonts w:ascii="Calibri" w:hAnsi="Calibri"/>
                <w:sz w:val="20"/>
                <w:szCs w:val="20"/>
              </w:rPr>
            </w:pPr>
          </w:p>
        </w:tc>
        <w:tc>
          <w:tcPr>
            <w:tcW w:w="1638" w:type="dxa"/>
            <w:vMerge/>
            <w:tcBorders>
              <w:bottom w:val="threeDEmboss" w:sz="12" w:space="0" w:color="auto"/>
              <w:right w:val="threeDEmboss" w:sz="12" w:space="0" w:color="auto"/>
            </w:tcBorders>
            <w:shd w:val="clear" w:color="auto" w:fill="DAEEF3"/>
            <w:vAlign w:val="center"/>
          </w:tcPr>
          <w:p w:rsidR="008568B4" w:rsidRPr="008568B4" w:rsidRDefault="008568B4" w:rsidP="008568B4">
            <w:pPr>
              <w:widowControl w:val="0"/>
              <w:jc w:val="center"/>
              <w:rPr>
                <w:rFonts w:ascii="Calibri" w:hAnsi="Calibri"/>
                <w:sz w:val="20"/>
                <w:szCs w:val="20"/>
              </w:rPr>
            </w:pPr>
          </w:p>
        </w:tc>
        <w:tc>
          <w:tcPr>
            <w:tcW w:w="1134" w:type="dxa"/>
            <w:tcBorders>
              <w:left w:val="threeDEmboss" w:sz="12" w:space="0" w:color="auto"/>
              <w:bottom w:val="threeDEmboss" w:sz="12" w:space="0" w:color="auto"/>
            </w:tcBorders>
            <w:shd w:val="clear" w:color="auto" w:fill="DAEEF3"/>
            <w:vAlign w:val="center"/>
          </w:tcPr>
          <w:p w:rsidR="008568B4" w:rsidRPr="008568B4" w:rsidRDefault="008568B4" w:rsidP="008568B4">
            <w:pPr>
              <w:widowControl w:val="0"/>
              <w:jc w:val="center"/>
              <w:rPr>
                <w:rFonts w:ascii="Calibri" w:hAnsi="Calibri"/>
                <w:sz w:val="20"/>
                <w:szCs w:val="20"/>
              </w:rPr>
            </w:pPr>
            <w:r w:rsidRPr="008568B4">
              <w:rPr>
                <w:rFonts w:ascii="Calibri" w:hAnsi="Calibri"/>
                <w:sz w:val="20"/>
                <w:szCs w:val="20"/>
              </w:rPr>
              <w:t>Ocupate</w:t>
            </w:r>
          </w:p>
        </w:tc>
        <w:tc>
          <w:tcPr>
            <w:tcW w:w="1134" w:type="dxa"/>
            <w:tcBorders>
              <w:bottom w:val="threeDEmboss" w:sz="12" w:space="0" w:color="auto"/>
            </w:tcBorders>
            <w:shd w:val="clear" w:color="auto" w:fill="DAEEF3"/>
            <w:vAlign w:val="center"/>
          </w:tcPr>
          <w:p w:rsidR="008568B4" w:rsidRPr="008568B4" w:rsidRDefault="008568B4" w:rsidP="008568B4">
            <w:pPr>
              <w:widowControl w:val="0"/>
              <w:jc w:val="center"/>
              <w:rPr>
                <w:rFonts w:ascii="Calibri" w:hAnsi="Calibri"/>
                <w:sz w:val="20"/>
                <w:szCs w:val="20"/>
              </w:rPr>
            </w:pPr>
            <w:r w:rsidRPr="008568B4">
              <w:rPr>
                <w:rFonts w:ascii="Calibri" w:hAnsi="Calibri"/>
                <w:sz w:val="20"/>
                <w:szCs w:val="20"/>
              </w:rPr>
              <w:t>Vacante</w:t>
            </w:r>
          </w:p>
        </w:tc>
        <w:tc>
          <w:tcPr>
            <w:tcW w:w="851" w:type="dxa"/>
            <w:tcBorders>
              <w:bottom w:val="threeDEmboss" w:sz="12" w:space="0" w:color="auto"/>
            </w:tcBorders>
            <w:shd w:val="clear" w:color="auto" w:fill="DAEEF3"/>
            <w:vAlign w:val="center"/>
          </w:tcPr>
          <w:p w:rsidR="008568B4" w:rsidRPr="008568B4" w:rsidRDefault="008568B4" w:rsidP="008568B4">
            <w:pPr>
              <w:widowControl w:val="0"/>
              <w:jc w:val="center"/>
              <w:rPr>
                <w:rFonts w:ascii="Calibri" w:hAnsi="Calibri"/>
                <w:sz w:val="20"/>
                <w:szCs w:val="20"/>
              </w:rPr>
            </w:pPr>
            <w:r w:rsidRPr="008568B4">
              <w:rPr>
                <w:rFonts w:ascii="Calibri" w:hAnsi="Calibri"/>
                <w:sz w:val="20"/>
                <w:szCs w:val="20"/>
              </w:rPr>
              <w:t>Total</w:t>
            </w:r>
          </w:p>
        </w:tc>
        <w:tc>
          <w:tcPr>
            <w:tcW w:w="567" w:type="dxa"/>
            <w:tcBorders>
              <w:bottom w:val="threeDEmboss" w:sz="12" w:space="0" w:color="auto"/>
            </w:tcBorders>
            <w:shd w:val="clear" w:color="auto" w:fill="DAEEF3"/>
            <w:vAlign w:val="center"/>
          </w:tcPr>
          <w:p w:rsidR="008568B4" w:rsidRPr="008568B4" w:rsidRDefault="008568B4" w:rsidP="008568B4">
            <w:pPr>
              <w:widowControl w:val="0"/>
              <w:jc w:val="center"/>
              <w:rPr>
                <w:rFonts w:ascii="Calibri" w:hAnsi="Calibri"/>
                <w:sz w:val="20"/>
                <w:szCs w:val="20"/>
              </w:rPr>
            </w:pPr>
            <w:r w:rsidRPr="008568B4">
              <w:rPr>
                <w:rFonts w:ascii="Calibri" w:hAnsi="Calibri"/>
                <w:sz w:val="20"/>
                <w:szCs w:val="20"/>
              </w:rPr>
              <w:t>O</w:t>
            </w:r>
          </w:p>
        </w:tc>
        <w:tc>
          <w:tcPr>
            <w:tcW w:w="567" w:type="dxa"/>
            <w:tcBorders>
              <w:bottom w:val="threeDEmboss" w:sz="12" w:space="0" w:color="auto"/>
            </w:tcBorders>
            <w:shd w:val="clear" w:color="auto" w:fill="DAEEF3"/>
            <w:vAlign w:val="center"/>
          </w:tcPr>
          <w:p w:rsidR="008568B4" w:rsidRPr="008568B4" w:rsidRDefault="008568B4" w:rsidP="008568B4">
            <w:pPr>
              <w:widowControl w:val="0"/>
              <w:jc w:val="center"/>
              <w:rPr>
                <w:rFonts w:ascii="Calibri" w:hAnsi="Calibri"/>
                <w:sz w:val="20"/>
                <w:szCs w:val="20"/>
              </w:rPr>
            </w:pPr>
            <w:r w:rsidRPr="008568B4">
              <w:rPr>
                <w:rFonts w:ascii="Calibri" w:hAnsi="Calibri"/>
                <w:sz w:val="20"/>
                <w:szCs w:val="20"/>
              </w:rPr>
              <w:t>V</w:t>
            </w:r>
          </w:p>
        </w:tc>
        <w:tc>
          <w:tcPr>
            <w:tcW w:w="709" w:type="dxa"/>
            <w:tcBorders>
              <w:bottom w:val="threeDEmboss" w:sz="12" w:space="0" w:color="auto"/>
            </w:tcBorders>
            <w:shd w:val="clear" w:color="auto" w:fill="DAEEF3"/>
            <w:vAlign w:val="center"/>
          </w:tcPr>
          <w:p w:rsidR="008568B4" w:rsidRPr="008568B4" w:rsidRDefault="008568B4" w:rsidP="008568B4">
            <w:pPr>
              <w:widowControl w:val="0"/>
              <w:jc w:val="center"/>
              <w:rPr>
                <w:rFonts w:ascii="Calibri" w:hAnsi="Calibri"/>
                <w:sz w:val="20"/>
                <w:szCs w:val="20"/>
              </w:rPr>
            </w:pPr>
            <w:r w:rsidRPr="008568B4">
              <w:rPr>
                <w:rFonts w:ascii="Calibri" w:hAnsi="Calibri"/>
                <w:sz w:val="20"/>
                <w:szCs w:val="20"/>
              </w:rPr>
              <w:t>T</w:t>
            </w:r>
          </w:p>
        </w:tc>
        <w:tc>
          <w:tcPr>
            <w:tcW w:w="708" w:type="dxa"/>
            <w:tcBorders>
              <w:bottom w:val="threeDEmboss" w:sz="12" w:space="0" w:color="auto"/>
            </w:tcBorders>
            <w:shd w:val="clear" w:color="auto" w:fill="DAEEF3"/>
            <w:vAlign w:val="center"/>
          </w:tcPr>
          <w:p w:rsidR="008568B4" w:rsidRPr="008568B4" w:rsidRDefault="008568B4" w:rsidP="008568B4">
            <w:pPr>
              <w:widowControl w:val="0"/>
              <w:jc w:val="center"/>
              <w:rPr>
                <w:rFonts w:ascii="Calibri" w:hAnsi="Calibri"/>
                <w:sz w:val="20"/>
                <w:szCs w:val="20"/>
              </w:rPr>
            </w:pPr>
            <w:r w:rsidRPr="008568B4">
              <w:rPr>
                <w:rFonts w:ascii="Calibri" w:hAnsi="Calibri"/>
                <w:sz w:val="20"/>
                <w:szCs w:val="20"/>
              </w:rPr>
              <w:t>O</w:t>
            </w:r>
          </w:p>
        </w:tc>
        <w:tc>
          <w:tcPr>
            <w:tcW w:w="567" w:type="dxa"/>
            <w:tcBorders>
              <w:bottom w:val="threeDEmboss" w:sz="12" w:space="0" w:color="auto"/>
            </w:tcBorders>
            <w:shd w:val="clear" w:color="auto" w:fill="DAEEF3"/>
            <w:vAlign w:val="center"/>
          </w:tcPr>
          <w:p w:rsidR="008568B4" w:rsidRPr="008568B4" w:rsidRDefault="008568B4" w:rsidP="008568B4">
            <w:pPr>
              <w:widowControl w:val="0"/>
              <w:jc w:val="center"/>
              <w:rPr>
                <w:rFonts w:ascii="Calibri" w:hAnsi="Calibri"/>
                <w:sz w:val="20"/>
                <w:szCs w:val="20"/>
              </w:rPr>
            </w:pPr>
            <w:r w:rsidRPr="008568B4">
              <w:rPr>
                <w:rFonts w:ascii="Calibri" w:hAnsi="Calibri"/>
                <w:sz w:val="20"/>
                <w:szCs w:val="20"/>
              </w:rPr>
              <w:t>V</w:t>
            </w:r>
          </w:p>
        </w:tc>
        <w:tc>
          <w:tcPr>
            <w:tcW w:w="851" w:type="dxa"/>
            <w:tcBorders>
              <w:bottom w:val="threeDEmboss" w:sz="12" w:space="0" w:color="auto"/>
              <w:right w:val="threeDEmboss" w:sz="12" w:space="0" w:color="auto"/>
            </w:tcBorders>
            <w:shd w:val="clear" w:color="auto" w:fill="DAEEF3"/>
            <w:vAlign w:val="center"/>
          </w:tcPr>
          <w:p w:rsidR="008568B4" w:rsidRPr="008568B4" w:rsidRDefault="008568B4" w:rsidP="008568B4">
            <w:pPr>
              <w:widowControl w:val="0"/>
              <w:jc w:val="center"/>
              <w:rPr>
                <w:rFonts w:ascii="Calibri" w:hAnsi="Calibri"/>
                <w:sz w:val="20"/>
                <w:szCs w:val="20"/>
              </w:rPr>
            </w:pPr>
            <w:r w:rsidRPr="008568B4">
              <w:rPr>
                <w:rFonts w:ascii="Calibri" w:hAnsi="Calibri"/>
                <w:sz w:val="20"/>
                <w:szCs w:val="20"/>
              </w:rPr>
              <w:t>T</w:t>
            </w:r>
          </w:p>
        </w:tc>
      </w:tr>
      <w:tr w:rsidR="008568B4" w:rsidRPr="008568B4" w:rsidTr="00A64E9F">
        <w:trPr>
          <w:cantSplit/>
        </w:trPr>
        <w:tc>
          <w:tcPr>
            <w:tcW w:w="630" w:type="dxa"/>
            <w:tcBorders>
              <w:top w:val="threeDEmboss" w:sz="12" w:space="0" w:color="auto"/>
              <w:left w:val="threeDEmboss" w:sz="12" w:space="0" w:color="auto"/>
            </w:tcBorders>
            <w:vAlign w:val="center"/>
          </w:tcPr>
          <w:p w:rsidR="008568B4" w:rsidRPr="008568B4" w:rsidRDefault="008568B4" w:rsidP="008568B4">
            <w:pPr>
              <w:widowControl w:val="0"/>
              <w:jc w:val="center"/>
              <w:rPr>
                <w:rFonts w:ascii="Calibri" w:hAnsi="Calibri"/>
                <w:sz w:val="20"/>
                <w:szCs w:val="20"/>
              </w:rPr>
            </w:pPr>
            <w:r w:rsidRPr="008568B4">
              <w:rPr>
                <w:rFonts w:ascii="Calibri" w:hAnsi="Calibri"/>
                <w:sz w:val="20"/>
                <w:szCs w:val="20"/>
              </w:rPr>
              <w:t>1</w:t>
            </w:r>
          </w:p>
        </w:tc>
        <w:tc>
          <w:tcPr>
            <w:tcW w:w="1638" w:type="dxa"/>
            <w:tcBorders>
              <w:top w:val="threeDEmboss" w:sz="12" w:space="0" w:color="auto"/>
              <w:right w:val="threeDEmboss" w:sz="12" w:space="0" w:color="auto"/>
            </w:tcBorders>
            <w:vAlign w:val="center"/>
          </w:tcPr>
          <w:p w:rsidR="008568B4" w:rsidRPr="008568B4" w:rsidRDefault="008568B4" w:rsidP="008568B4">
            <w:pPr>
              <w:widowControl w:val="0"/>
              <w:jc w:val="center"/>
              <w:rPr>
                <w:rFonts w:ascii="Calibri" w:hAnsi="Calibri"/>
                <w:sz w:val="20"/>
                <w:szCs w:val="20"/>
              </w:rPr>
            </w:pPr>
            <w:r w:rsidRPr="008568B4">
              <w:rPr>
                <w:rFonts w:ascii="Calibri" w:hAnsi="Calibri"/>
                <w:sz w:val="20"/>
                <w:szCs w:val="20"/>
              </w:rPr>
              <w:t>ACH</w:t>
            </w:r>
          </w:p>
        </w:tc>
        <w:tc>
          <w:tcPr>
            <w:tcW w:w="1134" w:type="dxa"/>
            <w:tcBorders>
              <w:top w:val="threeDEmboss" w:sz="12" w:space="0" w:color="auto"/>
              <w:left w:val="threeDEmboss" w:sz="12" w:space="0" w:color="auto"/>
            </w:tcBorders>
            <w:vAlign w:val="center"/>
          </w:tcPr>
          <w:p w:rsidR="008568B4" w:rsidRPr="008568B4" w:rsidRDefault="008568B4" w:rsidP="008568B4">
            <w:pPr>
              <w:widowControl w:val="0"/>
              <w:jc w:val="center"/>
              <w:rPr>
                <w:rFonts w:ascii="Calibri" w:hAnsi="Calibri"/>
                <w:sz w:val="20"/>
                <w:szCs w:val="20"/>
              </w:rPr>
            </w:pPr>
            <w:r w:rsidRPr="008568B4">
              <w:rPr>
                <w:rFonts w:ascii="Calibri" w:hAnsi="Calibri"/>
                <w:sz w:val="20"/>
                <w:szCs w:val="20"/>
              </w:rPr>
              <w:t>11</w:t>
            </w:r>
          </w:p>
        </w:tc>
        <w:tc>
          <w:tcPr>
            <w:tcW w:w="1134" w:type="dxa"/>
            <w:tcBorders>
              <w:top w:val="threeDEmboss" w:sz="12" w:space="0" w:color="auto"/>
            </w:tcBorders>
            <w:vAlign w:val="center"/>
          </w:tcPr>
          <w:p w:rsidR="008568B4" w:rsidRPr="008568B4" w:rsidRDefault="008568B4" w:rsidP="008568B4">
            <w:pPr>
              <w:widowControl w:val="0"/>
              <w:jc w:val="center"/>
              <w:rPr>
                <w:rFonts w:ascii="Calibri" w:hAnsi="Calibri"/>
                <w:sz w:val="20"/>
                <w:szCs w:val="20"/>
              </w:rPr>
            </w:pPr>
            <w:r w:rsidRPr="008568B4">
              <w:rPr>
                <w:rFonts w:ascii="Calibri" w:hAnsi="Calibri"/>
                <w:sz w:val="20"/>
                <w:szCs w:val="20"/>
              </w:rPr>
              <w:t>10</w:t>
            </w:r>
          </w:p>
        </w:tc>
        <w:tc>
          <w:tcPr>
            <w:tcW w:w="851" w:type="dxa"/>
            <w:tcBorders>
              <w:top w:val="threeDEmboss" w:sz="12" w:space="0" w:color="auto"/>
            </w:tcBorders>
            <w:vAlign w:val="center"/>
          </w:tcPr>
          <w:p w:rsidR="008568B4" w:rsidRPr="008568B4" w:rsidRDefault="008568B4" w:rsidP="008568B4">
            <w:pPr>
              <w:widowControl w:val="0"/>
              <w:jc w:val="center"/>
              <w:rPr>
                <w:rFonts w:ascii="Calibri" w:hAnsi="Calibri"/>
                <w:sz w:val="20"/>
                <w:szCs w:val="20"/>
              </w:rPr>
            </w:pPr>
            <w:r w:rsidRPr="008568B4">
              <w:rPr>
                <w:rFonts w:ascii="Calibri" w:hAnsi="Calibri"/>
                <w:sz w:val="20"/>
                <w:szCs w:val="20"/>
              </w:rPr>
              <w:t>21</w:t>
            </w:r>
          </w:p>
        </w:tc>
        <w:tc>
          <w:tcPr>
            <w:tcW w:w="567" w:type="dxa"/>
            <w:tcBorders>
              <w:top w:val="threeDEmboss" w:sz="12" w:space="0" w:color="auto"/>
            </w:tcBorders>
            <w:vAlign w:val="center"/>
          </w:tcPr>
          <w:p w:rsidR="008568B4" w:rsidRPr="008568B4" w:rsidRDefault="008568B4" w:rsidP="008568B4">
            <w:pPr>
              <w:widowControl w:val="0"/>
              <w:jc w:val="center"/>
              <w:rPr>
                <w:rFonts w:ascii="Calibri" w:hAnsi="Calibri"/>
                <w:sz w:val="20"/>
                <w:szCs w:val="20"/>
              </w:rPr>
            </w:pPr>
            <w:r w:rsidRPr="008568B4">
              <w:rPr>
                <w:rFonts w:ascii="Calibri" w:hAnsi="Calibri"/>
                <w:sz w:val="20"/>
                <w:szCs w:val="20"/>
              </w:rPr>
              <w:t>1</w:t>
            </w:r>
          </w:p>
        </w:tc>
        <w:tc>
          <w:tcPr>
            <w:tcW w:w="567" w:type="dxa"/>
            <w:tcBorders>
              <w:top w:val="threeDEmboss" w:sz="12" w:space="0" w:color="auto"/>
            </w:tcBorders>
            <w:vAlign w:val="center"/>
          </w:tcPr>
          <w:p w:rsidR="008568B4" w:rsidRPr="008568B4" w:rsidRDefault="008568B4" w:rsidP="008568B4">
            <w:pPr>
              <w:widowControl w:val="0"/>
              <w:jc w:val="center"/>
              <w:rPr>
                <w:rFonts w:ascii="Calibri" w:hAnsi="Calibri"/>
                <w:sz w:val="20"/>
                <w:szCs w:val="20"/>
              </w:rPr>
            </w:pPr>
            <w:r w:rsidRPr="008568B4">
              <w:rPr>
                <w:rFonts w:ascii="Calibri" w:hAnsi="Calibri"/>
                <w:sz w:val="20"/>
                <w:szCs w:val="20"/>
              </w:rPr>
              <w:t>2</w:t>
            </w:r>
          </w:p>
        </w:tc>
        <w:tc>
          <w:tcPr>
            <w:tcW w:w="709" w:type="dxa"/>
            <w:tcBorders>
              <w:top w:val="threeDEmboss" w:sz="12" w:space="0" w:color="auto"/>
            </w:tcBorders>
            <w:vAlign w:val="center"/>
          </w:tcPr>
          <w:p w:rsidR="008568B4" w:rsidRPr="008568B4" w:rsidRDefault="008568B4" w:rsidP="008568B4">
            <w:pPr>
              <w:widowControl w:val="0"/>
              <w:jc w:val="center"/>
              <w:rPr>
                <w:rFonts w:ascii="Calibri" w:hAnsi="Calibri"/>
                <w:sz w:val="20"/>
                <w:szCs w:val="20"/>
              </w:rPr>
            </w:pPr>
            <w:r w:rsidRPr="008568B4">
              <w:rPr>
                <w:rFonts w:ascii="Calibri" w:hAnsi="Calibri"/>
                <w:sz w:val="20"/>
                <w:szCs w:val="20"/>
              </w:rPr>
              <w:t>3</w:t>
            </w:r>
          </w:p>
        </w:tc>
        <w:tc>
          <w:tcPr>
            <w:tcW w:w="708" w:type="dxa"/>
            <w:tcBorders>
              <w:top w:val="threeDEmboss" w:sz="12" w:space="0" w:color="auto"/>
            </w:tcBorders>
            <w:vAlign w:val="center"/>
          </w:tcPr>
          <w:p w:rsidR="008568B4" w:rsidRPr="008568B4" w:rsidRDefault="008568B4" w:rsidP="008568B4">
            <w:pPr>
              <w:widowControl w:val="0"/>
              <w:jc w:val="center"/>
              <w:rPr>
                <w:rFonts w:ascii="Calibri" w:hAnsi="Calibri"/>
                <w:sz w:val="20"/>
                <w:szCs w:val="20"/>
              </w:rPr>
            </w:pPr>
            <w:r w:rsidRPr="008568B4">
              <w:rPr>
                <w:rFonts w:ascii="Calibri" w:hAnsi="Calibri"/>
                <w:sz w:val="20"/>
                <w:szCs w:val="20"/>
              </w:rPr>
              <w:t>1</w:t>
            </w:r>
          </w:p>
        </w:tc>
        <w:tc>
          <w:tcPr>
            <w:tcW w:w="567" w:type="dxa"/>
            <w:tcBorders>
              <w:top w:val="threeDEmboss" w:sz="12" w:space="0" w:color="auto"/>
            </w:tcBorders>
            <w:vAlign w:val="center"/>
          </w:tcPr>
          <w:p w:rsidR="008568B4" w:rsidRPr="008568B4" w:rsidRDefault="008568B4" w:rsidP="008568B4">
            <w:pPr>
              <w:widowControl w:val="0"/>
              <w:jc w:val="center"/>
              <w:rPr>
                <w:rFonts w:ascii="Calibri" w:hAnsi="Calibri"/>
                <w:sz w:val="20"/>
                <w:szCs w:val="20"/>
              </w:rPr>
            </w:pPr>
            <w:r w:rsidRPr="008568B4">
              <w:rPr>
                <w:rFonts w:ascii="Calibri" w:hAnsi="Calibri"/>
                <w:sz w:val="20"/>
                <w:szCs w:val="20"/>
              </w:rPr>
              <w:t>0</w:t>
            </w:r>
          </w:p>
        </w:tc>
        <w:tc>
          <w:tcPr>
            <w:tcW w:w="851" w:type="dxa"/>
            <w:tcBorders>
              <w:top w:val="threeDEmboss" w:sz="12" w:space="0" w:color="auto"/>
              <w:right w:val="threeDEmboss" w:sz="12" w:space="0" w:color="auto"/>
            </w:tcBorders>
            <w:vAlign w:val="center"/>
          </w:tcPr>
          <w:p w:rsidR="008568B4" w:rsidRPr="008568B4" w:rsidRDefault="008568B4" w:rsidP="008568B4">
            <w:pPr>
              <w:widowControl w:val="0"/>
              <w:jc w:val="center"/>
              <w:rPr>
                <w:rFonts w:ascii="Calibri" w:hAnsi="Calibri"/>
                <w:sz w:val="20"/>
                <w:szCs w:val="20"/>
              </w:rPr>
            </w:pPr>
            <w:r w:rsidRPr="008568B4">
              <w:rPr>
                <w:rFonts w:ascii="Calibri" w:hAnsi="Calibri"/>
                <w:sz w:val="20"/>
                <w:szCs w:val="20"/>
              </w:rPr>
              <w:t>1</w:t>
            </w:r>
          </w:p>
        </w:tc>
      </w:tr>
      <w:tr w:rsidR="008568B4" w:rsidRPr="008568B4" w:rsidTr="00A64E9F">
        <w:trPr>
          <w:cantSplit/>
        </w:trPr>
        <w:tc>
          <w:tcPr>
            <w:tcW w:w="630" w:type="dxa"/>
            <w:tcBorders>
              <w:left w:val="threeDEmboss" w:sz="12" w:space="0" w:color="auto"/>
            </w:tcBorders>
            <w:vAlign w:val="center"/>
          </w:tcPr>
          <w:p w:rsidR="008568B4" w:rsidRPr="008568B4" w:rsidRDefault="008568B4" w:rsidP="008568B4">
            <w:pPr>
              <w:widowControl w:val="0"/>
              <w:jc w:val="center"/>
              <w:rPr>
                <w:rFonts w:ascii="Calibri" w:hAnsi="Calibri"/>
                <w:sz w:val="20"/>
                <w:szCs w:val="20"/>
              </w:rPr>
            </w:pPr>
            <w:r w:rsidRPr="008568B4">
              <w:rPr>
                <w:rFonts w:ascii="Calibri" w:hAnsi="Calibri"/>
                <w:sz w:val="20"/>
                <w:szCs w:val="20"/>
              </w:rPr>
              <w:t>2</w:t>
            </w:r>
          </w:p>
        </w:tc>
        <w:tc>
          <w:tcPr>
            <w:tcW w:w="1638" w:type="dxa"/>
            <w:tcBorders>
              <w:right w:val="threeDEmboss" w:sz="12" w:space="0" w:color="auto"/>
            </w:tcBorders>
            <w:vAlign w:val="center"/>
          </w:tcPr>
          <w:p w:rsidR="008568B4" w:rsidRPr="008568B4" w:rsidRDefault="008568B4" w:rsidP="008568B4">
            <w:pPr>
              <w:widowControl w:val="0"/>
              <w:jc w:val="center"/>
              <w:rPr>
                <w:rFonts w:ascii="Calibri" w:hAnsi="Calibri"/>
                <w:sz w:val="20"/>
                <w:szCs w:val="20"/>
              </w:rPr>
            </w:pPr>
            <w:r w:rsidRPr="008568B4">
              <w:rPr>
                <w:rFonts w:ascii="Calibri" w:hAnsi="Calibri"/>
                <w:sz w:val="20"/>
                <w:szCs w:val="20"/>
              </w:rPr>
              <w:t>HPM</w:t>
            </w:r>
          </w:p>
        </w:tc>
        <w:tc>
          <w:tcPr>
            <w:tcW w:w="1134" w:type="dxa"/>
            <w:tcBorders>
              <w:left w:val="threeDEmboss" w:sz="12" w:space="0" w:color="auto"/>
            </w:tcBorders>
            <w:vAlign w:val="center"/>
          </w:tcPr>
          <w:p w:rsidR="008568B4" w:rsidRPr="008568B4" w:rsidRDefault="008568B4" w:rsidP="008568B4">
            <w:pPr>
              <w:widowControl w:val="0"/>
              <w:jc w:val="center"/>
              <w:rPr>
                <w:rFonts w:ascii="Calibri" w:hAnsi="Calibri"/>
                <w:sz w:val="20"/>
                <w:szCs w:val="20"/>
              </w:rPr>
            </w:pPr>
            <w:r w:rsidRPr="008568B4">
              <w:rPr>
                <w:rFonts w:ascii="Calibri" w:hAnsi="Calibri"/>
                <w:sz w:val="20"/>
                <w:szCs w:val="20"/>
              </w:rPr>
              <w:t>11</w:t>
            </w:r>
          </w:p>
        </w:tc>
        <w:tc>
          <w:tcPr>
            <w:tcW w:w="1134" w:type="dxa"/>
            <w:vAlign w:val="center"/>
          </w:tcPr>
          <w:p w:rsidR="008568B4" w:rsidRPr="008568B4" w:rsidRDefault="008568B4" w:rsidP="008568B4">
            <w:pPr>
              <w:widowControl w:val="0"/>
              <w:jc w:val="center"/>
              <w:rPr>
                <w:rFonts w:ascii="Calibri" w:hAnsi="Calibri"/>
                <w:sz w:val="20"/>
                <w:szCs w:val="20"/>
              </w:rPr>
            </w:pPr>
            <w:r w:rsidRPr="008568B4">
              <w:rPr>
                <w:rFonts w:ascii="Calibri" w:hAnsi="Calibri"/>
                <w:sz w:val="20"/>
                <w:szCs w:val="20"/>
              </w:rPr>
              <w:t>11</w:t>
            </w:r>
          </w:p>
        </w:tc>
        <w:tc>
          <w:tcPr>
            <w:tcW w:w="851" w:type="dxa"/>
            <w:vAlign w:val="center"/>
          </w:tcPr>
          <w:p w:rsidR="008568B4" w:rsidRPr="008568B4" w:rsidRDefault="008568B4" w:rsidP="008568B4">
            <w:pPr>
              <w:widowControl w:val="0"/>
              <w:jc w:val="center"/>
              <w:rPr>
                <w:rFonts w:ascii="Calibri" w:hAnsi="Calibri"/>
                <w:sz w:val="20"/>
                <w:szCs w:val="20"/>
              </w:rPr>
            </w:pPr>
            <w:r w:rsidRPr="008568B4">
              <w:rPr>
                <w:rFonts w:ascii="Calibri" w:hAnsi="Calibri"/>
                <w:sz w:val="20"/>
                <w:szCs w:val="20"/>
              </w:rPr>
              <w:t>22</w:t>
            </w:r>
          </w:p>
        </w:tc>
        <w:tc>
          <w:tcPr>
            <w:tcW w:w="567" w:type="dxa"/>
            <w:vAlign w:val="center"/>
          </w:tcPr>
          <w:p w:rsidR="008568B4" w:rsidRPr="008568B4" w:rsidRDefault="008568B4" w:rsidP="008568B4">
            <w:pPr>
              <w:widowControl w:val="0"/>
              <w:jc w:val="center"/>
              <w:rPr>
                <w:rFonts w:ascii="Calibri" w:hAnsi="Calibri"/>
                <w:sz w:val="20"/>
                <w:szCs w:val="20"/>
              </w:rPr>
            </w:pPr>
            <w:r w:rsidRPr="008568B4">
              <w:rPr>
                <w:rFonts w:ascii="Calibri" w:hAnsi="Calibri"/>
                <w:sz w:val="20"/>
                <w:szCs w:val="20"/>
              </w:rPr>
              <w:t>1</w:t>
            </w:r>
          </w:p>
        </w:tc>
        <w:tc>
          <w:tcPr>
            <w:tcW w:w="567" w:type="dxa"/>
            <w:vAlign w:val="center"/>
          </w:tcPr>
          <w:p w:rsidR="008568B4" w:rsidRPr="008568B4" w:rsidRDefault="008568B4" w:rsidP="008568B4">
            <w:pPr>
              <w:widowControl w:val="0"/>
              <w:jc w:val="center"/>
              <w:rPr>
                <w:rFonts w:ascii="Calibri" w:hAnsi="Calibri"/>
                <w:sz w:val="20"/>
                <w:szCs w:val="20"/>
              </w:rPr>
            </w:pPr>
            <w:r w:rsidRPr="008568B4">
              <w:rPr>
                <w:rFonts w:ascii="Calibri" w:hAnsi="Calibri"/>
                <w:sz w:val="20"/>
                <w:szCs w:val="20"/>
              </w:rPr>
              <w:t>1</w:t>
            </w:r>
          </w:p>
        </w:tc>
        <w:tc>
          <w:tcPr>
            <w:tcW w:w="709" w:type="dxa"/>
            <w:vAlign w:val="center"/>
          </w:tcPr>
          <w:p w:rsidR="008568B4" w:rsidRPr="008568B4" w:rsidRDefault="008568B4" w:rsidP="008568B4">
            <w:pPr>
              <w:widowControl w:val="0"/>
              <w:jc w:val="center"/>
              <w:rPr>
                <w:rFonts w:ascii="Calibri" w:hAnsi="Calibri"/>
                <w:sz w:val="20"/>
                <w:szCs w:val="20"/>
              </w:rPr>
            </w:pPr>
            <w:r w:rsidRPr="008568B4">
              <w:rPr>
                <w:rFonts w:ascii="Calibri" w:hAnsi="Calibri"/>
                <w:sz w:val="20"/>
                <w:szCs w:val="20"/>
              </w:rPr>
              <w:t>2</w:t>
            </w:r>
          </w:p>
        </w:tc>
        <w:tc>
          <w:tcPr>
            <w:tcW w:w="708" w:type="dxa"/>
            <w:vAlign w:val="center"/>
          </w:tcPr>
          <w:p w:rsidR="008568B4" w:rsidRPr="008568B4" w:rsidRDefault="008568B4" w:rsidP="008568B4">
            <w:pPr>
              <w:widowControl w:val="0"/>
              <w:jc w:val="center"/>
              <w:rPr>
                <w:rFonts w:ascii="Calibri" w:hAnsi="Calibri"/>
                <w:sz w:val="20"/>
                <w:szCs w:val="20"/>
              </w:rPr>
            </w:pPr>
            <w:r w:rsidRPr="008568B4">
              <w:rPr>
                <w:rFonts w:ascii="Calibri" w:hAnsi="Calibri"/>
                <w:sz w:val="20"/>
                <w:szCs w:val="20"/>
              </w:rPr>
              <w:t>1</w:t>
            </w:r>
          </w:p>
        </w:tc>
        <w:tc>
          <w:tcPr>
            <w:tcW w:w="567" w:type="dxa"/>
            <w:vAlign w:val="center"/>
          </w:tcPr>
          <w:p w:rsidR="008568B4" w:rsidRPr="008568B4" w:rsidRDefault="008568B4" w:rsidP="008568B4">
            <w:pPr>
              <w:widowControl w:val="0"/>
              <w:jc w:val="center"/>
              <w:rPr>
                <w:rFonts w:ascii="Calibri" w:hAnsi="Calibri"/>
                <w:sz w:val="20"/>
                <w:szCs w:val="20"/>
              </w:rPr>
            </w:pPr>
            <w:r w:rsidRPr="008568B4">
              <w:rPr>
                <w:rFonts w:ascii="Calibri" w:hAnsi="Calibri"/>
                <w:sz w:val="20"/>
                <w:szCs w:val="20"/>
              </w:rPr>
              <w:t>0</w:t>
            </w:r>
          </w:p>
        </w:tc>
        <w:tc>
          <w:tcPr>
            <w:tcW w:w="851" w:type="dxa"/>
            <w:tcBorders>
              <w:right w:val="threeDEmboss" w:sz="12" w:space="0" w:color="auto"/>
            </w:tcBorders>
            <w:vAlign w:val="center"/>
          </w:tcPr>
          <w:p w:rsidR="008568B4" w:rsidRPr="008568B4" w:rsidRDefault="008568B4" w:rsidP="008568B4">
            <w:pPr>
              <w:widowControl w:val="0"/>
              <w:jc w:val="center"/>
              <w:rPr>
                <w:rFonts w:ascii="Calibri" w:hAnsi="Calibri"/>
                <w:sz w:val="20"/>
                <w:szCs w:val="20"/>
              </w:rPr>
            </w:pPr>
            <w:r w:rsidRPr="008568B4">
              <w:rPr>
                <w:rFonts w:ascii="Calibri" w:hAnsi="Calibri"/>
                <w:sz w:val="20"/>
                <w:szCs w:val="20"/>
              </w:rPr>
              <w:t>1</w:t>
            </w:r>
          </w:p>
        </w:tc>
      </w:tr>
      <w:tr w:rsidR="008568B4" w:rsidRPr="008568B4" w:rsidTr="00A64E9F">
        <w:trPr>
          <w:cantSplit/>
        </w:trPr>
        <w:tc>
          <w:tcPr>
            <w:tcW w:w="630" w:type="dxa"/>
            <w:tcBorders>
              <w:left w:val="threeDEmboss" w:sz="12" w:space="0" w:color="auto"/>
              <w:bottom w:val="threeDEmboss" w:sz="12" w:space="0" w:color="auto"/>
            </w:tcBorders>
            <w:vAlign w:val="center"/>
          </w:tcPr>
          <w:p w:rsidR="008568B4" w:rsidRPr="008568B4" w:rsidRDefault="008568B4" w:rsidP="008568B4">
            <w:pPr>
              <w:widowControl w:val="0"/>
              <w:jc w:val="center"/>
              <w:rPr>
                <w:rFonts w:ascii="Calibri" w:hAnsi="Calibri"/>
                <w:sz w:val="20"/>
                <w:szCs w:val="20"/>
              </w:rPr>
            </w:pPr>
            <w:r w:rsidRPr="008568B4">
              <w:rPr>
                <w:rFonts w:ascii="Calibri" w:hAnsi="Calibri"/>
                <w:sz w:val="20"/>
                <w:szCs w:val="20"/>
              </w:rPr>
              <w:t>3</w:t>
            </w:r>
          </w:p>
        </w:tc>
        <w:tc>
          <w:tcPr>
            <w:tcW w:w="1638" w:type="dxa"/>
            <w:tcBorders>
              <w:bottom w:val="threeDEmboss" w:sz="12" w:space="0" w:color="auto"/>
              <w:right w:val="threeDEmboss" w:sz="12" w:space="0" w:color="auto"/>
            </w:tcBorders>
            <w:vAlign w:val="center"/>
          </w:tcPr>
          <w:p w:rsidR="008568B4" w:rsidRPr="008568B4" w:rsidRDefault="008568B4" w:rsidP="008568B4">
            <w:pPr>
              <w:widowControl w:val="0"/>
              <w:jc w:val="center"/>
              <w:rPr>
                <w:rFonts w:ascii="Calibri" w:hAnsi="Calibri"/>
                <w:sz w:val="20"/>
                <w:szCs w:val="20"/>
              </w:rPr>
            </w:pPr>
            <w:r w:rsidRPr="008568B4">
              <w:rPr>
                <w:rFonts w:ascii="Calibri" w:hAnsi="Calibri"/>
                <w:sz w:val="20"/>
                <w:szCs w:val="20"/>
              </w:rPr>
              <w:t>MTC</w:t>
            </w:r>
          </w:p>
        </w:tc>
        <w:tc>
          <w:tcPr>
            <w:tcW w:w="1134" w:type="dxa"/>
            <w:tcBorders>
              <w:left w:val="threeDEmboss" w:sz="12" w:space="0" w:color="auto"/>
              <w:bottom w:val="threeDEmboss" w:sz="12" w:space="0" w:color="auto"/>
            </w:tcBorders>
            <w:vAlign w:val="center"/>
          </w:tcPr>
          <w:p w:rsidR="008568B4" w:rsidRPr="008568B4" w:rsidRDefault="008568B4" w:rsidP="008568B4">
            <w:pPr>
              <w:widowControl w:val="0"/>
              <w:jc w:val="center"/>
              <w:rPr>
                <w:rFonts w:ascii="Calibri" w:hAnsi="Calibri"/>
                <w:sz w:val="20"/>
                <w:szCs w:val="20"/>
              </w:rPr>
            </w:pPr>
            <w:r w:rsidRPr="008568B4">
              <w:rPr>
                <w:rFonts w:ascii="Calibri" w:hAnsi="Calibri"/>
                <w:sz w:val="20"/>
                <w:szCs w:val="20"/>
              </w:rPr>
              <w:t>13</w:t>
            </w:r>
          </w:p>
        </w:tc>
        <w:tc>
          <w:tcPr>
            <w:tcW w:w="1134" w:type="dxa"/>
            <w:tcBorders>
              <w:bottom w:val="threeDEmboss" w:sz="12" w:space="0" w:color="auto"/>
            </w:tcBorders>
            <w:vAlign w:val="center"/>
          </w:tcPr>
          <w:p w:rsidR="008568B4" w:rsidRPr="008568B4" w:rsidRDefault="008568B4" w:rsidP="008568B4">
            <w:pPr>
              <w:widowControl w:val="0"/>
              <w:jc w:val="center"/>
              <w:rPr>
                <w:rFonts w:ascii="Calibri" w:hAnsi="Calibri"/>
                <w:sz w:val="20"/>
                <w:szCs w:val="20"/>
              </w:rPr>
            </w:pPr>
            <w:r w:rsidRPr="008568B4">
              <w:rPr>
                <w:rFonts w:ascii="Calibri" w:hAnsi="Calibri"/>
                <w:sz w:val="20"/>
                <w:szCs w:val="20"/>
              </w:rPr>
              <w:t>8</w:t>
            </w:r>
          </w:p>
        </w:tc>
        <w:tc>
          <w:tcPr>
            <w:tcW w:w="851" w:type="dxa"/>
            <w:tcBorders>
              <w:bottom w:val="threeDEmboss" w:sz="12" w:space="0" w:color="auto"/>
            </w:tcBorders>
            <w:vAlign w:val="center"/>
          </w:tcPr>
          <w:p w:rsidR="008568B4" w:rsidRPr="008568B4" w:rsidRDefault="008568B4" w:rsidP="008568B4">
            <w:pPr>
              <w:widowControl w:val="0"/>
              <w:jc w:val="center"/>
              <w:rPr>
                <w:rFonts w:ascii="Calibri" w:hAnsi="Calibri"/>
                <w:sz w:val="20"/>
                <w:szCs w:val="20"/>
              </w:rPr>
            </w:pPr>
            <w:r w:rsidRPr="008568B4">
              <w:rPr>
                <w:rFonts w:ascii="Calibri" w:hAnsi="Calibri"/>
                <w:sz w:val="20"/>
                <w:szCs w:val="20"/>
              </w:rPr>
              <w:t>21</w:t>
            </w:r>
          </w:p>
        </w:tc>
        <w:tc>
          <w:tcPr>
            <w:tcW w:w="567" w:type="dxa"/>
            <w:tcBorders>
              <w:bottom w:val="threeDEmboss" w:sz="12" w:space="0" w:color="auto"/>
            </w:tcBorders>
            <w:vAlign w:val="center"/>
          </w:tcPr>
          <w:p w:rsidR="008568B4" w:rsidRPr="008568B4" w:rsidRDefault="008568B4" w:rsidP="008568B4">
            <w:pPr>
              <w:widowControl w:val="0"/>
              <w:jc w:val="center"/>
              <w:rPr>
                <w:rFonts w:ascii="Calibri" w:hAnsi="Calibri"/>
                <w:sz w:val="20"/>
                <w:szCs w:val="20"/>
              </w:rPr>
            </w:pPr>
            <w:r w:rsidRPr="008568B4">
              <w:rPr>
                <w:rFonts w:ascii="Calibri" w:hAnsi="Calibri"/>
                <w:sz w:val="20"/>
                <w:szCs w:val="20"/>
              </w:rPr>
              <w:t>1</w:t>
            </w:r>
          </w:p>
        </w:tc>
        <w:tc>
          <w:tcPr>
            <w:tcW w:w="567" w:type="dxa"/>
            <w:tcBorders>
              <w:bottom w:val="threeDEmboss" w:sz="12" w:space="0" w:color="auto"/>
            </w:tcBorders>
            <w:vAlign w:val="center"/>
          </w:tcPr>
          <w:p w:rsidR="008568B4" w:rsidRPr="008568B4" w:rsidRDefault="008568B4" w:rsidP="008568B4">
            <w:pPr>
              <w:widowControl w:val="0"/>
              <w:jc w:val="center"/>
              <w:rPr>
                <w:rFonts w:ascii="Calibri" w:hAnsi="Calibri"/>
                <w:sz w:val="20"/>
                <w:szCs w:val="20"/>
              </w:rPr>
            </w:pPr>
            <w:r w:rsidRPr="008568B4">
              <w:rPr>
                <w:rFonts w:ascii="Calibri" w:hAnsi="Calibri"/>
                <w:sz w:val="20"/>
                <w:szCs w:val="20"/>
              </w:rPr>
              <w:t>0</w:t>
            </w:r>
          </w:p>
        </w:tc>
        <w:tc>
          <w:tcPr>
            <w:tcW w:w="709" w:type="dxa"/>
            <w:tcBorders>
              <w:bottom w:val="threeDEmboss" w:sz="12" w:space="0" w:color="auto"/>
            </w:tcBorders>
            <w:vAlign w:val="center"/>
          </w:tcPr>
          <w:p w:rsidR="008568B4" w:rsidRPr="008568B4" w:rsidRDefault="008568B4" w:rsidP="008568B4">
            <w:pPr>
              <w:widowControl w:val="0"/>
              <w:jc w:val="center"/>
              <w:rPr>
                <w:rFonts w:ascii="Calibri" w:hAnsi="Calibri"/>
                <w:sz w:val="20"/>
                <w:szCs w:val="20"/>
              </w:rPr>
            </w:pPr>
            <w:r w:rsidRPr="008568B4">
              <w:rPr>
                <w:rFonts w:ascii="Calibri" w:hAnsi="Calibri"/>
                <w:sz w:val="20"/>
                <w:szCs w:val="20"/>
              </w:rPr>
              <w:t>1</w:t>
            </w:r>
          </w:p>
        </w:tc>
        <w:tc>
          <w:tcPr>
            <w:tcW w:w="708" w:type="dxa"/>
            <w:tcBorders>
              <w:bottom w:val="threeDEmboss" w:sz="12" w:space="0" w:color="auto"/>
            </w:tcBorders>
            <w:vAlign w:val="center"/>
          </w:tcPr>
          <w:p w:rsidR="008568B4" w:rsidRPr="008568B4" w:rsidRDefault="008568B4" w:rsidP="008568B4">
            <w:pPr>
              <w:widowControl w:val="0"/>
              <w:jc w:val="center"/>
              <w:rPr>
                <w:rFonts w:ascii="Calibri" w:hAnsi="Calibri"/>
                <w:sz w:val="20"/>
                <w:szCs w:val="20"/>
              </w:rPr>
            </w:pPr>
            <w:r w:rsidRPr="008568B4">
              <w:rPr>
                <w:rFonts w:ascii="Calibri" w:hAnsi="Calibri"/>
                <w:sz w:val="20"/>
                <w:szCs w:val="20"/>
              </w:rPr>
              <w:t>0</w:t>
            </w:r>
          </w:p>
        </w:tc>
        <w:tc>
          <w:tcPr>
            <w:tcW w:w="567" w:type="dxa"/>
            <w:tcBorders>
              <w:bottom w:val="threeDEmboss" w:sz="12" w:space="0" w:color="auto"/>
            </w:tcBorders>
            <w:vAlign w:val="center"/>
          </w:tcPr>
          <w:p w:rsidR="008568B4" w:rsidRPr="008568B4" w:rsidRDefault="008568B4" w:rsidP="008568B4">
            <w:pPr>
              <w:widowControl w:val="0"/>
              <w:jc w:val="center"/>
              <w:rPr>
                <w:rFonts w:ascii="Calibri" w:hAnsi="Calibri"/>
                <w:sz w:val="20"/>
                <w:szCs w:val="20"/>
              </w:rPr>
            </w:pPr>
            <w:r w:rsidRPr="008568B4">
              <w:rPr>
                <w:rFonts w:ascii="Calibri" w:hAnsi="Calibri"/>
                <w:sz w:val="20"/>
                <w:szCs w:val="20"/>
              </w:rPr>
              <w:t>0</w:t>
            </w:r>
          </w:p>
        </w:tc>
        <w:tc>
          <w:tcPr>
            <w:tcW w:w="851" w:type="dxa"/>
            <w:tcBorders>
              <w:bottom w:val="threeDEmboss" w:sz="12" w:space="0" w:color="auto"/>
              <w:right w:val="threeDEmboss" w:sz="12" w:space="0" w:color="auto"/>
            </w:tcBorders>
            <w:vAlign w:val="center"/>
          </w:tcPr>
          <w:p w:rsidR="008568B4" w:rsidRPr="008568B4" w:rsidRDefault="008568B4" w:rsidP="008568B4">
            <w:pPr>
              <w:widowControl w:val="0"/>
              <w:jc w:val="center"/>
              <w:rPr>
                <w:rFonts w:ascii="Calibri" w:hAnsi="Calibri"/>
                <w:sz w:val="20"/>
                <w:szCs w:val="20"/>
              </w:rPr>
            </w:pPr>
            <w:r w:rsidRPr="008568B4">
              <w:rPr>
                <w:rFonts w:ascii="Calibri" w:hAnsi="Calibri"/>
                <w:sz w:val="20"/>
                <w:szCs w:val="20"/>
              </w:rPr>
              <w:t>0</w:t>
            </w:r>
          </w:p>
        </w:tc>
      </w:tr>
      <w:tr w:rsidR="008568B4" w:rsidRPr="008568B4" w:rsidTr="00A64E9F">
        <w:trPr>
          <w:cantSplit/>
        </w:trPr>
        <w:tc>
          <w:tcPr>
            <w:tcW w:w="2268" w:type="dxa"/>
            <w:gridSpan w:val="2"/>
            <w:tcBorders>
              <w:top w:val="threeDEmboss" w:sz="12" w:space="0" w:color="auto"/>
              <w:left w:val="threeDEmboss" w:sz="12" w:space="0" w:color="auto"/>
              <w:bottom w:val="threeDEmboss" w:sz="12" w:space="0" w:color="auto"/>
              <w:right w:val="threeDEmboss" w:sz="12" w:space="0" w:color="auto"/>
            </w:tcBorders>
            <w:shd w:val="clear" w:color="auto" w:fill="99CCFF"/>
            <w:vAlign w:val="center"/>
          </w:tcPr>
          <w:p w:rsidR="008568B4" w:rsidRPr="008568B4" w:rsidRDefault="008568B4" w:rsidP="008568B4">
            <w:pPr>
              <w:widowControl w:val="0"/>
              <w:jc w:val="center"/>
              <w:rPr>
                <w:rFonts w:ascii="Calibri" w:hAnsi="Calibri"/>
                <w:b/>
                <w:sz w:val="20"/>
                <w:szCs w:val="20"/>
              </w:rPr>
            </w:pPr>
            <w:r w:rsidRPr="008568B4">
              <w:rPr>
                <w:rFonts w:ascii="Calibri" w:hAnsi="Calibri"/>
                <w:b/>
                <w:sz w:val="20"/>
                <w:szCs w:val="20"/>
              </w:rPr>
              <w:t>Total facultate</w:t>
            </w:r>
          </w:p>
        </w:tc>
        <w:tc>
          <w:tcPr>
            <w:tcW w:w="1134" w:type="dxa"/>
            <w:tcBorders>
              <w:top w:val="threeDEmboss" w:sz="12" w:space="0" w:color="auto"/>
              <w:left w:val="threeDEmboss" w:sz="12" w:space="0" w:color="auto"/>
              <w:bottom w:val="threeDEmboss" w:sz="12" w:space="0" w:color="auto"/>
            </w:tcBorders>
            <w:shd w:val="clear" w:color="auto" w:fill="99CCFF"/>
            <w:vAlign w:val="center"/>
          </w:tcPr>
          <w:p w:rsidR="008568B4" w:rsidRPr="008568B4" w:rsidRDefault="008568B4" w:rsidP="008568B4">
            <w:pPr>
              <w:widowControl w:val="0"/>
              <w:jc w:val="center"/>
              <w:rPr>
                <w:rFonts w:ascii="Calibri" w:hAnsi="Calibri"/>
                <w:b/>
                <w:sz w:val="20"/>
                <w:szCs w:val="20"/>
              </w:rPr>
            </w:pPr>
            <w:r w:rsidRPr="008568B4">
              <w:rPr>
                <w:rFonts w:ascii="Calibri" w:hAnsi="Calibri"/>
                <w:b/>
                <w:sz w:val="20"/>
                <w:szCs w:val="20"/>
              </w:rPr>
              <w:t>35</w:t>
            </w:r>
          </w:p>
        </w:tc>
        <w:tc>
          <w:tcPr>
            <w:tcW w:w="1134" w:type="dxa"/>
            <w:tcBorders>
              <w:top w:val="threeDEmboss" w:sz="12" w:space="0" w:color="auto"/>
              <w:bottom w:val="threeDEmboss" w:sz="12" w:space="0" w:color="auto"/>
            </w:tcBorders>
            <w:shd w:val="clear" w:color="auto" w:fill="99CCFF"/>
            <w:vAlign w:val="center"/>
          </w:tcPr>
          <w:p w:rsidR="008568B4" w:rsidRPr="008568B4" w:rsidRDefault="008568B4" w:rsidP="008568B4">
            <w:pPr>
              <w:widowControl w:val="0"/>
              <w:jc w:val="center"/>
              <w:rPr>
                <w:rFonts w:ascii="Calibri" w:hAnsi="Calibri"/>
                <w:b/>
                <w:sz w:val="20"/>
                <w:szCs w:val="20"/>
              </w:rPr>
            </w:pPr>
            <w:r w:rsidRPr="008568B4">
              <w:rPr>
                <w:rFonts w:ascii="Calibri" w:hAnsi="Calibri"/>
                <w:b/>
                <w:sz w:val="20"/>
                <w:szCs w:val="20"/>
              </w:rPr>
              <w:t>29</w:t>
            </w:r>
          </w:p>
        </w:tc>
        <w:tc>
          <w:tcPr>
            <w:tcW w:w="851" w:type="dxa"/>
            <w:tcBorders>
              <w:top w:val="threeDEmboss" w:sz="12" w:space="0" w:color="auto"/>
              <w:bottom w:val="threeDEmboss" w:sz="12" w:space="0" w:color="auto"/>
            </w:tcBorders>
            <w:shd w:val="clear" w:color="auto" w:fill="99CCFF"/>
            <w:vAlign w:val="center"/>
          </w:tcPr>
          <w:p w:rsidR="008568B4" w:rsidRPr="008568B4" w:rsidRDefault="008568B4" w:rsidP="008568B4">
            <w:pPr>
              <w:widowControl w:val="0"/>
              <w:jc w:val="center"/>
              <w:rPr>
                <w:rFonts w:ascii="Calibri" w:hAnsi="Calibri"/>
                <w:b/>
                <w:sz w:val="20"/>
                <w:szCs w:val="20"/>
              </w:rPr>
            </w:pPr>
            <w:r w:rsidRPr="008568B4">
              <w:rPr>
                <w:rFonts w:ascii="Calibri" w:hAnsi="Calibri"/>
                <w:b/>
                <w:sz w:val="20"/>
                <w:szCs w:val="20"/>
              </w:rPr>
              <w:t>64</w:t>
            </w:r>
          </w:p>
        </w:tc>
        <w:tc>
          <w:tcPr>
            <w:tcW w:w="567" w:type="dxa"/>
            <w:tcBorders>
              <w:top w:val="threeDEmboss" w:sz="12" w:space="0" w:color="auto"/>
              <w:bottom w:val="threeDEmboss" w:sz="12" w:space="0" w:color="auto"/>
            </w:tcBorders>
            <w:shd w:val="clear" w:color="auto" w:fill="99CCFF"/>
            <w:vAlign w:val="center"/>
          </w:tcPr>
          <w:p w:rsidR="008568B4" w:rsidRPr="008568B4" w:rsidRDefault="008568B4" w:rsidP="008568B4">
            <w:pPr>
              <w:widowControl w:val="0"/>
              <w:jc w:val="center"/>
              <w:rPr>
                <w:rFonts w:ascii="Calibri" w:hAnsi="Calibri"/>
                <w:b/>
                <w:sz w:val="20"/>
                <w:szCs w:val="20"/>
              </w:rPr>
            </w:pPr>
            <w:r w:rsidRPr="008568B4">
              <w:rPr>
                <w:rFonts w:ascii="Calibri" w:hAnsi="Calibri"/>
                <w:b/>
                <w:sz w:val="20"/>
                <w:szCs w:val="20"/>
              </w:rPr>
              <w:t>3</w:t>
            </w:r>
          </w:p>
        </w:tc>
        <w:tc>
          <w:tcPr>
            <w:tcW w:w="567" w:type="dxa"/>
            <w:tcBorders>
              <w:top w:val="threeDEmboss" w:sz="12" w:space="0" w:color="auto"/>
              <w:bottom w:val="threeDEmboss" w:sz="12" w:space="0" w:color="auto"/>
            </w:tcBorders>
            <w:shd w:val="clear" w:color="auto" w:fill="99CCFF"/>
            <w:vAlign w:val="center"/>
          </w:tcPr>
          <w:p w:rsidR="008568B4" w:rsidRPr="008568B4" w:rsidRDefault="008568B4" w:rsidP="008568B4">
            <w:pPr>
              <w:widowControl w:val="0"/>
              <w:jc w:val="center"/>
              <w:rPr>
                <w:rFonts w:ascii="Calibri" w:hAnsi="Calibri"/>
                <w:b/>
                <w:sz w:val="20"/>
                <w:szCs w:val="20"/>
              </w:rPr>
            </w:pPr>
            <w:r w:rsidRPr="008568B4">
              <w:rPr>
                <w:rFonts w:ascii="Calibri" w:hAnsi="Calibri"/>
                <w:b/>
                <w:sz w:val="20"/>
                <w:szCs w:val="20"/>
              </w:rPr>
              <w:t>3</w:t>
            </w:r>
          </w:p>
        </w:tc>
        <w:tc>
          <w:tcPr>
            <w:tcW w:w="709" w:type="dxa"/>
            <w:tcBorders>
              <w:top w:val="threeDEmboss" w:sz="12" w:space="0" w:color="auto"/>
              <w:bottom w:val="threeDEmboss" w:sz="12" w:space="0" w:color="auto"/>
            </w:tcBorders>
            <w:shd w:val="clear" w:color="auto" w:fill="99CCFF"/>
            <w:vAlign w:val="center"/>
          </w:tcPr>
          <w:p w:rsidR="008568B4" w:rsidRPr="008568B4" w:rsidRDefault="008568B4" w:rsidP="008568B4">
            <w:pPr>
              <w:widowControl w:val="0"/>
              <w:jc w:val="center"/>
              <w:rPr>
                <w:rFonts w:ascii="Calibri" w:hAnsi="Calibri"/>
                <w:b/>
                <w:sz w:val="20"/>
                <w:szCs w:val="20"/>
              </w:rPr>
            </w:pPr>
            <w:r w:rsidRPr="008568B4">
              <w:rPr>
                <w:rFonts w:ascii="Calibri" w:hAnsi="Calibri"/>
                <w:b/>
                <w:sz w:val="20"/>
                <w:szCs w:val="20"/>
              </w:rPr>
              <w:t>6</w:t>
            </w:r>
          </w:p>
        </w:tc>
        <w:tc>
          <w:tcPr>
            <w:tcW w:w="708" w:type="dxa"/>
            <w:tcBorders>
              <w:top w:val="threeDEmboss" w:sz="12" w:space="0" w:color="auto"/>
              <w:bottom w:val="threeDEmboss" w:sz="12" w:space="0" w:color="auto"/>
            </w:tcBorders>
            <w:shd w:val="clear" w:color="auto" w:fill="99CCFF"/>
            <w:vAlign w:val="center"/>
          </w:tcPr>
          <w:p w:rsidR="008568B4" w:rsidRPr="008568B4" w:rsidRDefault="008568B4" w:rsidP="008568B4">
            <w:pPr>
              <w:widowControl w:val="0"/>
              <w:jc w:val="center"/>
              <w:rPr>
                <w:rFonts w:ascii="Calibri" w:hAnsi="Calibri"/>
                <w:b/>
                <w:sz w:val="20"/>
                <w:szCs w:val="20"/>
              </w:rPr>
            </w:pPr>
            <w:r w:rsidRPr="008568B4">
              <w:rPr>
                <w:rFonts w:ascii="Calibri" w:hAnsi="Calibri"/>
                <w:b/>
                <w:sz w:val="20"/>
                <w:szCs w:val="20"/>
              </w:rPr>
              <w:t>2</w:t>
            </w:r>
          </w:p>
        </w:tc>
        <w:tc>
          <w:tcPr>
            <w:tcW w:w="567" w:type="dxa"/>
            <w:tcBorders>
              <w:top w:val="threeDEmboss" w:sz="12" w:space="0" w:color="auto"/>
              <w:bottom w:val="threeDEmboss" w:sz="12" w:space="0" w:color="auto"/>
            </w:tcBorders>
            <w:shd w:val="clear" w:color="auto" w:fill="99CCFF"/>
            <w:vAlign w:val="center"/>
          </w:tcPr>
          <w:p w:rsidR="008568B4" w:rsidRPr="008568B4" w:rsidRDefault="008568B4" w:rsidP="008568B4">
            <w:pPr>
              <w:widowControl w:val="0"/>
              <w:jc w:val="center"/>
              <w:rPr>
                <w:rFonts w:ascii="Calibri" w:hAnsi="Calibri"/>
                <w:b/>
                <w:sz w:val="20"/>
                <w:szCs w:val="20"/>
              </w:rPr>
            </w:pPr>
            <w:r w:rsidRPr="008568B4">
              <w:rPr>
                <w:rFonts w:ascii="Calibri" w:hAnsi="Calibri"/>
                <w:b/>
                <w:sz w:val="20"/>
                <w:szCs w:val="20"/>
              </w:rPr>
              <w:t>0</w:t>
            </w:r>
          </w:p>
        </w:tc>
        <w:tc>
          <w:tcPr>
            <w:tcW w:w="851" w:type="dxa"/>
            <w:tcBorders>
              <w:top w:val="threeDEmboss" w:sz="12" w:space="0" w:color="auto"/>
              <w:bottom w:val="threeDEmboss" w:sz="12" w:space="0" w:color="auto"/>
              <w:right w:val="threeDEmboss" w:sz="12" w:space="0" w:color="auto"/>
            </w:tcBorders>
            <w:shd w:val="clear" w:color="auto" w:fill="99CCFF"/>
            <w:vAlign w:val="center"/>
          </w:tcPr>
          <w:p w:rsidR="008568B4" w:rsidRPr="008568B4" w:rsidRDefault="008568B4" w:rsidP="008568B4">
            <w:pPr>
              <w:widowControl w:val="0"/>
              <w:jc w:val="center"/>
              <w:rPr>
                <w:rFonts w:ascii="Calibri" w:hAnsi="Calibri"/>
                <w:b/>
                <w:sz w:val="20"/>
                <w:szCs w:val="20"/>
              </w:rPr>
            </w:pPr>
            <w:r w:rsidRPr="008568B4">
              <w:rPr>
                <w:rFonts w:ascii="Calibri" w:hAnsi="Calibri"/>
                <w:b/>
                <w:sz w:val="20"/>
                <w:szCs w:val="20"/>
              </w:rPr>
              <w:t>2</w:t>
            </w:r>
          </w:p>
        </w:tc>
      </w:tr>
    </w:tbl>
    <w:p w:rsidR="008568B4" w:rsidRPr="008568B4" w:rsidRDefault="008568B4" w:rsidP="008568B4"/>
    <w:p w:rsidR="008568B4" w:rsidRPr="008568B4" w:rsidRDefault="008568B4" w:rsidP="008568B4">
      <w:pPr>
        <w:autoSpaceDE w:val="0"/>
        <w:autoSpaceDN w:val="0"/>
        <w:adjustRightInd w:val="0"/>
        <w:spacing w:line="240" w:lineRule="auto"/>
        <w:ind w:firstLine="142"/>
        <w:jc w:val="center"/>
        <w:rPr>
          <w:rFonts w:ascii="Calibri" w:eastAsia="Times New Roman" w:hAnsi="Calibri"/>
          <w:b/>
          <w:i/>
          <w:sz w:val="20"/>
          <w:szCs w:val="20"/>
          <w:lang w:eastAsia="ro-RO"/>
        </w:rPr>
      </w:pPr>
      <w:r w:rsidRPr="008568B4">
        <w:rPr>
          <w:rFonts w:ascii="Calibri" w:eastAsia="Times New Roman" w:hAnsi="Calibri"/>
          <w:b/>
          <w:i/>
          <w:color w:val="000000"/>
          <w:sz w:val="20"/>
          <w:szCs w:val="20"/>
          <w:lang w:eastAsia="ro-RO"/>
        </w:rPr>
        <w:t>Tabel 5.1.2.</w:t>
      </w:r>
      <w:r w:rsidRPr="008568B4">
        <w:rPr>
          <w:rFonts w:ascii="Calibri" w:eastAsia="Times New Roman" w:hAnsi="Calibri"/>
          <w:b/>
          <w:i/>
          <w:sz w:val="20"/>
          <w:szCs w:val="20"/>
          <w:lang w:eastAsia="ro-RO"/>
        </w:rPr>
        <w:t xml:space="preserve"> Evoluţia numărului de posturi didactice (pe grade didactice)</w:t>
      </w:r>
    </w:p>
    <w:p w:rsidR="008568B4" w:rsidRPr="008568B4" w:rsidRDefault="008568B4" w:rsidP="008568B4">
      <w:pPr>
        <w:autoSpaceDE w:val="0"/>
        <w:autoSpaceDN w:val="0"/>
        <w:adjustRightInd w:val="0"/>
        <w:spacing w:line="240" w:lineRule="auto"/>
        <w:ind w:firstLine="142"/>
        <w:jc w:val="center"/>
        <w:rPr>
          <w:rFonts w:ascii="Calibri" w:eastAsia="Times New Roman" w:hAnsi="Calibri"/>
          <w:b/>
          <w:i/>
          <w:sz w:val="20"/>
          <w:szCs w:val="20"/>
          <w:lang w:eastAsia="ro-RO"/>
        </w:rPr>
      </w:pPr>
    </w:p>
    <w:tbl>
      <w:tblPr>
        <w:tblW w:w="9498" w:type="dxa"/>
        <w:jc w:val="center"/>
        <w:tblLook w:val="0000" w:firstRow="0" w:lastRow="0" w:firstColumn="0" w:lastColumn="0" w:noHBand="0" w:noVBand="0"/>
      </w:tblPr>
      <w:tblGrid>
        <w:gridCol w:w="683"/>
        <w:gridCol w:w="924"/>
        <w:gridCol w:w="1301"/>
        <w:gridCol w:w="747"/>
        <w:gridCol w:w="893"/>
        <w:gridCol w:w="1119"/>
        <w:gridCol w:w="1243"/>
        <w:gridCol w:w="1096"/>
        <w:gridCol w:w="1492"/>
      </w:tblGrid>
      <w:tr w:rsidR="008568B4" w:rsidRPr="008568B4" w:rsidTr="00A64E9F">
        <w:trPr>
          <w:trHeight w:val="255"/>
          <w:jc w:val="center"/>
        </w:trPr>
        <w:tc>
          <w:tcPr>
            <w:tcW w:w="683" w:type="dxa"/>
            <w:vMerge w:val="restart"/>
            <w:tcBorders>
              <w:top w:val="threeDEmboss" w:sz="12" w:space="0" w:color="auto"/>
              <w:left w:val="threeDEmboss" w:sz="12" w:space="0" w:color="auto"/>
              <w:bottom w:val="double" w:sz="4" w:space="0" w:color="auto"/>
              <w:right w:val="single" w:sz="4" w:space="0" w:color="auto"/>
            </w:tcBorders>
            <w:shd w:val="clear" w:color="auto" w:fill="DAEEF3"/>
            <w:vAlign w:val="center"/>
          </w:tcPr>
          <w:p w:rsidR="008568B4" w:rsidRPr="008568B4" w:rsidRDefault="008568B4" w:rsidP="008568B4">
            <w:pPr>
              <w:jc w:val="center"/>
              <w:rPr>
                <w:rFonts w:ascii="Calibri" w:hAnsi="Calibri"/>
                <w:b/>
                <w:bCs/>
                <w:sz w:val="20"/>
                <w:szCs w:val="20"/>
              </w:rPr>
            </w:pPr>
            <w:r w:rsidRPr="008568B4">
              <w:rPr>
                <w:rFonts w:ascii="Calibri" w:hAnsi="Calibri"/>
                <w:b/>
                <w:bCs/>
                <w:sz w:val="20"/>
                <w:szCs w:val="20"/>
              </w:rPr>
              <w:t xml:space="preserve">An univ. </w:t>
            </w:r>
          </w:p>
        </w:tc>
        <w:tc>
          <w:tcPr>
            <w:tcW w:w="4984" w:type="dxa"/>
            <w:gridSpan w:val="5"/>
            <w:tcBorders>
              <w:top w:val="threeDEmboss" w:sz="12" w:space="0" w:color="auto"/>
              <w:left w:val="nil"/>
              <w:bottom w:val="single" w:sz="4" w:space="0" w:color="auto"/>
              <w:right w:val="threeDEmboss" w:sz="12" w:space="0" w:color="auto"/>
            </w:tcBorders>
            <w:shd w:val="clear" w:color="auto" w:fill="DAEEF3"/>
            <w:noWrap/>
            <w:vAlign w:val="bottom"/>
          </w:tcPr>
          <w:p w:rsidR="008568B4" w:rsidRPr="008568B4" w:rsidRDefault="008568B4" w:rsidP="008568B4">
            <w:pPr>
              <w:jc w:val="center"/>
              <w:rPr>
                <w:rFonts w:ascii="Calibri" w:hAnsi="Calibri"/>
                <w:b/>
                <w:bCs/>
                <w:sz w:val="20"/>
                <w:szCs w:val="20"/>
              </w:rPr>
            </w:pPr>
            <w:r w:rsidRPr="008568B4">
              <w:rPr>
                <w:rFonts w:ascii="Calibri" w:hAnsi="Calibri"/>
                <w:b/>
                <w:bCs/>
                <w:sz w:val="20"/>
                <w:szCs w:val="20"/>
              </w:rPr>
              <w:t>Posturi vacante</w:t>
            </w:r>
          </w:p>
        </w:tc>
        <w:tc>
          <w:tcPr>
            <w:tcW w:w="1243" w:type="dxa"/>
            <w:vMerge w:val="restart"/>
            <w:tcBorders>
              <w:top w:val="threeDEmboss" w:sz="12" w:space="0" w:color="auto"/>
              <w:left w:val="threeDEmboss" w:sz="12" w:space="0" w:color="auto"/>
              <w:bottom w:val="double" w:sz="4" w:space="0" w:color="auto"/>
              <w:right w:val="single" w:sz="8" w:space="0" w:color="auto"/>
            </w:tcBorders>
            <w:shd w:val="clear" w:color="auto" w:fill="DAEEF3"/>
            <w:vAlign w:val="center"/>
          </w:tcPr>
          <w:p w:rsidR="008568B4" w:rsidRPr="008568B4" w:rsidRDefault="008568B4" w:rsidP="008568B4">
            <w:pPr>
              <w:jc w:val="center"/>
              <w:rPr>
                <w:rFonts w:ascii="Calibri" w:hAnsi="Calibri"/>
                <w:b/>
                <w:bCs/>
                <w:sz w:val="20"/>
                <w:szCs w:val="20"/>
              </w:rPr>
            </w:pPr>
            <w:r w:rsidRPr="008568B4">
              <w:rPr>
                <w:rFonts w:ascii="Calibri" w:hAnsi="Calibri"/>
                <w:b/>
                <w:bCs/>
                <w:sz w:val="20"/>
                <w:szCs w:val="20"/>
              </w:rPr>
              <w:t>Total posturi vacante</w:t>
            </w:r>
          </w:p>
        </w:tc>
        <w:tc>
          <w:tcPr>
            <w:tcW w:w="1096" w:type="dxa"/>
            <w:vMerge w:val="restart"/>
            <w:tcBorders>
              <w:top w:val="threeDEmboss" w:sz="12" w:space="0" w:color="auto"/>
              <w:left w:val="nil"/>
              <w:bottom w:val="double" w:sz="4" w:space="0" w:color="auto"/>
              <w:right w:val="single" w:sz="8" w:space="0" w:color="auto"/>
            </w:tcBorders>
            <w:shd w:val="clear" w:color="auto" w:fill="DAEEF3"/>
            <w:vAlign w:val="center"/>
          </w:tcPr>
          <w:p w:rsidR="008568B4" w:rsidRPr="008568B4" w:rsidRDefault="008568B4" w:rsidP="008568B4">
            <w:pPr>
              <w:jc w:val="center"/>
              <w:rPr>
                <w:rFonts w:ascii="Calibri" w:hAnsi="Calibri"/>
                <w:b/>
                <w:bCs/>
                <w:sz w:val="20"/>
                <w:szCs w:val="20"/>
              </w:rPr>
            </w:pPr>
            <w:r w:rsidRPr="008568B4">
              <w:rPr>
                <w:rFonts w:ascii="Calibri" w:hAnsi="Calibri"/>
                <w:b/>
                <w:bCs/>
                <w:sz w:val="20"/>
                <w:szCs w:val="20"/>
              </w:rPr>
              <w:t>Profesor</w:t>
            </w:r>
          </w:p>
          <w:p w:rsidR="008568B4" w:rsidRPr="008568B4" w:rsidRDefault="008568B4" w:rsidP="008568B4">
            <w:pPr>
              <w:jc w:val="center"/>
              <w:rPr>
                <w:rFonts w:ascii="Calibri" w:hAnsi="Calibri"/>
                <w:b/>
                <w:bCs/>
                <w:sz w:val="20"/>
                <w:szCs w:val="20"/>
              </w:rPr>
            </w:pPr>
            <w:r w:rsidRPr="008568B4">
              <w:rPr>
                <w:rFonts w:ascii="Calibri" w:hAnsi="Calibri"/>
                <w:b/>
                <w:bCs/>
                <w:sz w:val="20"/>
                <w:szCs w:val="20"/>
              </w:rPr>
              <w:t>consultant</w:t>
            </w:r>
          </w:p>
        </w:tc>
        <w:tc>
          <w:tcPr>
            <w:tcW w:w="1492" w:type="dxa"/>
            <w:vMerge w:val="restart"/>
            <w:tcBorders>
              <w:top w:val="threeDEmboss" w:sz="12" w:space="0" w:color="auto"/>
              <w:left w:val="nil"/>
              <w:bottom w:val="double" w:sz="4" w:space="0" w:color="auto"/>
              <w:right w:val="threeDEmboss" w:sz="12" w:space="0" w:color="auto"/>
            </w:tcBorders>
            <w:shd w:val="clear" w:color="auto" w:fill="DAEEF3"/>
            <w:vAlign w:val="center"/>
          </w:tcPr>
          <w:p w:rsidR="008568B4" w:rsidRPr="008568B4" w:rsidRDefault="008568B4" w:rsidP="008568B4">
            <w:pPr>
              <w:jc w:val="center"/>
              <w:rPr>
                <w:rFonts w:ascii="Calibri" w:hAnsi="Calibri"/>
                <w:b/>
                <w:bCs/>
                <w:sz w:val="20"/>
                <w:szCs w:val="20"/>
              </w:rPr>
            </w:pPr>
            <w:r w:rsidRPr="008568B4">
              <w:rPr>
                <w:rFonts w:ascii="Calibri" w:hAnsi="Calibri"/>
                <w:b/>
                <w:bCs/>
                <w:sz w:val="20"/>
                <w:szCs w:val="20"/>
              </w:rPr>
              <w:t>Posturi ocupate</w:t>
            </w:r>
          </w:p>
        </w:tc>
      </w:tr>
      <w:tr w:rsidR="008568B4" w:rsidRPr="008568B4" w:rsidTr="00A64E9F">
        <w:trPr>
          <w:trHeight w:val="300"/>
          <w:jc w:val="center"/>
        </w:trPr>
        <w:tc>
          <w:tcPr>
            <w:tcW w:w="683" w:type="dxa"/>
            <w:vMerge/>
            <w:tcBorders>
              <w:top w:val="single" w:sz="8" w:space="0" w:color="000000"/>
              <w:left w:val="threeDEmboss" w:sz="12" w:space="0" w:color="auto"/>
              <w:bottom w:val="threeDEmboss" w:sz="12" w:space="0" w:color="auto"/>
              <w:right w:val="single" w:sz="4" w:space="0" w:color="auto"/>
            </w:tcBorders>
            <w:shd w:val="clear" w:color="auto" w:fill="C2D69B"/>
            <w:vAlign w:val="center"/>
          </w:tcPr>
          <w:p w:rsidR="008568B4" w:rsidRPr="008568B4" w:rsidRDefault="008568B4" w:rsidP="008568B4">
            <w:pPr>
              <w:rPr>
                <w:rFonts w:ascii="Calibri" w:hAnsi="Calibri"/>
                <w:b/>
                <w:bCs/>
                <w:sz w:val="20"/>
                <w:szCs w:val="20"/>
              </w:rPr>
            </w:pPr>
          </w:p>
        </w:tc>
        <w:tc>
          <w:tcPr>
            <w:tcW w:w="924" w:type="dxa"/>
            <w:tcBorders>
              <w:top w:val="single" w:sz="4" w:space="0" w:color="auto"/>
              <w:left w:val="nil"/>
              <w:bottom w:val="threeDEmboss" w:sz="12" w:space="0" w:color="auto"/>
              <w:right w:val="single" w:sz="4" w:space="0" w:color="auto"/>
            </w:tcBorders>
            <w:shd w:val="clear" w:color="auto" w:fill="DAEEF3"/>
            <w:noWrap/>
            <w:vAlign w:val="center"/>
          </w:tcPr>
          <w:p w:rsidR="008568B4" w:rsidRPr="008568B4" w:rsidRDefault="008568B4" w:rsidP="008568B4">
            <w:pPr>
              <w:jc w:val="center"/>
              <w:rPr>
                <w:rFonts w:ascii="Calibri" w:hAnsi="Calibri"/>
                <w:b/>
                <w:bCs/>
                <w:sz w:val="20"/>
                <w:szCs w:val="20"/>
              </w:rPr>
            </w:pPr>
            <w:r w:rsidRPr="008568B4">
              <w:rPr>
                <w:rFonts w:ascii="Calibri" w:hAnsi="Calibri"/>
                <w:b/>
                <w:bCs/>
                <w:sz w:val="20"/>
                <w:szCs w:val="20"/>
              </w:rPr>
              <w:t>Profesor</w:t>
            </w:r>
          </w:p>
        </w:tc>
        <w:tc>
          <w:tcPr>
            <w:tcW w:w="1301" w:type="dxa"/>
            <w:tcBorders>
              <w:top w:val="single" w:sz="4" w:space="0" w:color="auto"/>
              <w:left w:val="nil"/>
              <w:bottom w:val="threeDEmboss" w:sz="12" w:space="0" w:color="auto"/>
              <w:right w:val="single" w:sz="4" w:space="0" w:color="auto"/>
            </w:tcBorders>
            <w:shd w:val="clear" w:color="auto" w:fill="DAEEF3"/>
            <w:noWrap/>
            <w:vAlign w:val="center"/>
          </w:tcPr>
          <w:p w:rsidR="008568B4" w:rsidRPr="008568B4" w:rsidRDefault="008568B4" w:rsidP="008568B4">
            <w:pPr>
              <w:jc w:val="center"/>
              <w:rPr>
                <w:rFonts w:ascii="Calibri" w:hAnsi="Calibri"/>
                <w:b/>
                <w:bCs/>
                <w:sz w:val="20"/>
                <w:szCs w:val="20"/>
              </w:rPr>
            </w:pPr>
            <w:r w:rsidRPr="008568B4">
              <w:rPr>
                <w:rFonts w:ascii="Calibri" w:hAnsi="Calibri"/>
                <w:b/>
                <w:bCs/>
                <w:sz w:val="20"/>
                <w:szCs w:val="20"/>
              </w:rPr>
              <w:t>Conferenţiar</w:t>
            </w:r>
          </w:p>
        </w:tc>
        <w:tc>
          <w:tcPr>
            <w:tcW w:w="747" w:type="dxa"/>
            <w:tcBorders>
              <w:top w:val="single" w:sz="4" w:space="0" w:color="auto"/>
              <w:left w:val="nil"/>
              <w:bottom w:val="threeDEmboss" w:sz="12" w:space="0" w:color="auto"/>
              <w:right w:val="single" w:sz="4" w:space="0" w:color="auto"/>
            </w:tcBorders>
            <w:shd w:val="clear" w:color="auto" w:fill="DAEEF3"/>
            <w:noWrap/>
            <w:vAlign w:val="center"/>
          </w:tcPr>
          <w:p w:rsidR="008568B4" w:rsidRPr="008568B4" w:rsidRDefault="008568B4" w:rsidP="008568B4">
            <w:pPr>
              <w:jc w:val="center"/>
              <w:rPr>
                <w:rFonts w:ascii="Calibri" w:hAnsi="Calibri"/>
                <w:b/>
                <w:bCs/>
                <w:sz w:val="20"/>
                <w:szCs w:val="20"/>
              </w:rPr>
            </w:pPr>
            <w:r w:rsidRPr="008568B4">
              <w:rPr>
                <w:rFonts w:ascii="Calibri" w:hAnsi="Calibri"/>
                <w:b/>
                <w:bCs/>
                <w:sz w:val="20"/>
                <w:szCs w:val="20"/>
              </w:rPr>
              <w:t>Şef lucrări</w:t>
            </w:r>
          </w:p>
        </w:tc>
        <w:tc>
          <w:tcPr>
            <w:tcW w:w="893" w:type="dxa"/>
            <w:tcBorders>
              <w:top w:val="single" w:sz="4" w:space="0" w:color="auto"/>
              <w:left w:val="nil"/>
              <w:bottom w:val="threeDEmboss" w:sz="12" w:space="0" w:color="auto"/>
              <w:right w:val="single" w:sz="4" w:space="0" w:color="auto"/>
            </w:tcBorders>
            <w:shd w:val="clear" w:color="auto" w:fill="DAEEF3"/>
            <w:noWrap/>
            <w:vAlign w:val="center"/>
          </w:tcPr>
          <w:p w:rsidR="008568B4" w:rsidRPr="008568B4" w:rsidRDefault="008568B4" w:rsidP="008568B4">
            <w:pPr>
              <w:jc w:val="center"/>
              <w:rPr>
                <w:rFonts w:ascii="Calibri" w:hAnsi="Calibri"/>
                <w:b/>
                <w:bCs/>
                <w:sz w:val="20"/>
                <w:szCs w:val="20"/>
              </w:rPr>
            </w:pPr>
            <w:r w:rsidRPr="008568B4">
              <w:rPr>
                <w:rFonts w:ascii="Calibri" w:hAnsi="Calibri"/>
                <w:b/>
                <w:bCs/>
                <w:sz w:val="20"/>
                <w:szCs w:val="20"/>
              </w:rPr>
              <w:t>Asistent</w:t>
            </w:r>
          </w:p>
        </w:tc>
        <w:tc>
          <w:tcPr>
            <w:tcW w:w="1119" w:type="dxa"/>
            <w:tcBorders>
              <w:top w:val="single" w:sz="4" w:space="0" w:color="auto"/>
              <w:left w:val="nil"/>
              <w:bottom w:val="threeDEmboss" w:sz="12" w:space="0" w:color="auto"/>
              <w:right w:val="threeDEmboss" w:sz="12" w:space="0" w:color="auto"/>
            </w:tcBorders>
            <w:shd w:val="clear" w:color="auto" w:fill="DAEEF3"/>
            <w:noWrap/>
            <w:vAlign w:val="center"/>
          </w:tcPr>
          <w:p w:rsidR="008568B4" w:rsidRPr="008568B4" w:rsidRDefault="008568B4" w:rsidP="008568B4">
            <w:pPr>
              <w:jc w:val="center"/>
              <w:rPr>
                <w:rFonts w:ascii="Calibri" w:hAnsi="Calibri"/>
                <w:b/>
                <w:bCs/>
                <w:sz w:val="20"/>
                <w:szCs w:val="20"/>
              </w:rPr>
            </w:pPr>
            <w:r w:rsidRPr="008568B4">
              <w:rPr>
                <w:rFonts w:ascii="Calibri" w:hAnsi="Calibri"/>
                <w:b/>
                <w:bCs/>
                <w:sz w:val="20"/>
                <w:szCs w:val="20"/>
              </w:rPr>
              <w:t>Preparator</w:t>
            </w:r>
          </w:p>
        </w:tc>
        <w:tc>
          <w:tcPr>
            <w:tcW w:w="1243" w:type="dxa"/>
            <w:vMerge/>
            <w:tcBorders>
              <w:top w:val="single" w:sz="8" w:space="0" w:color="auto"/>
              <w:left w:val="threeDEmboss" w:sz="12" w:space="0" w:color="auto"/>
              <w:bottom w:val="threeDEmboss" w:sz="12" w:space="0" w:color="auto"/>
              <w:right w:val="single" w:sz="8" w:space="0" w:color="auto"/>
            </w:tcBorders>
            <w:vAlign w:val="center"/>
          </w:tcPr>
          <w:p w:rsidR="008568B4" w:rsidRPr="008568B4" w:rsidRDefault="008568B4" w:rsidP="008568B4">
            <w:pPr>
              <w:rPr>
                <w:rFonts w:ascii="Calibri" w:hAnsi="Calibri"/>
                <w:b/>
                <w:bCs/>
                <w:sz w:val="20"/>
                <w:szCs w:val="20"/>
              </w:rPr>
            </w:pPr>
          </w:p>
        </w:tc>
        <w:tc>
          <w:tcPr>
            <w:tcW w:w="1096" w:type="dxa"/>
            <w:vMerge/>
            <w:tcBorders>
              <w:top w:val="single" w:sz="8" w:space="0" w:color="auto"/>
              <w:left w:val="nil"/>
              <w:bottom w:val="threeDEmboss" w:sz="12" w:space="0" w:color="auto"/>
              <w:right w:val="single" w:sz="8" w:space="0" w:color="auto"/>
            </w:tcBorders>
            <w:vAlign w:val="center"/>
          </w:tcPr>
          <w:p w:rsidR="008568B4" w:rsidRPr="008568B4" w:rsidRDefault="008568B4" w:rsidP="008568B4">
            <w:pPr>
              <w:rPr>
                <w:rFonts w:ascii="Calibri" w:hAnsi="Calibri"/>
                <w:b/>
                <w:bCs/>
                <w:sz w:val="20"/>
                <w:szCs w:val="20"/>
              </w:rPr>
            </w:pPr>
          </w:p>
        </w:tc>
        <w:tc>
          <w:tcPr>
            <w:tcW w:w="1492" w:type="dxa"/>
            <w:vMerge/>
            <w:tcBorders>
              <w:top w:val="single" w:sz="8" w:space="0" w:color="auto"/>
              <w:left w:val="nil"/>
              <w:bottom w:val="threeDEmboss" w:sz="12" w:space="0" w:color="auto"/>
              <w:right w:val="threeDEmboss" w:sz="12" w:space="0" w:color="auto"/>
            </w:tcBorders>
            <w:vAlign w:val="center"/>
          </w:tcPr>
          <w:p w:rsidR="008568B4" w:rsidRPr="008568B4" w:rsidRDefault="008568B4" w:rsidP="008568B4">
            <w:pPr>
              <w:rPr>
                <w:rFonts w:ascii="Calibri" w:hAnsi="Calibri"/>
                <w:b/>
                <w:bCs/>
                <w:sz w:val="20"/>
                <w:szCs w:val="20"/>
              </w:rPr>
            </w:pPr>
          </w:p>
        </w:tc>
      </w:tr>
      <w:tr w:rsidR="008568B4" w:rsidRPr="008568B4" w:rsidTr="00A64E9F">
        <w:trPr>
          <w:trHeight w:val="270"/>
          <w:jc w:val="center"/>
        </w:trPr>
        <w:tc>
          <w:tcPr>
            <w:tcW w:w="683" w:type="dxa"/>
            <w:tcBorders>
              <w:top w:val="nil"/>
              <w:left w:val="threeDEmboss" w:sz="12" w:space="0" w:color="auto"/>
              <w:bottom w:val="single" w:sz="8" w:space="0" w:color="auto"/>
              <w:right w:val="single" w:sz="4" w:space="0" w:color="auto"/>
            </w:tcBorders>
            <w:shd w:val="clear" w:color="auto" w:fill="auto"/>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lastRenderedPageBreak/>
              <w:t>2010-2011</w:t>
            </w:r>
          </w:p>
        </w:tc>
        <w:tc>
          <w:tcPr>
            <w:tcW w:w="924" w:type="dxa"/>
            <w:tcBorders>
              <w:top w:val="nil"/>
              <w:left w:val="nil"/>
              <w:bottom w:val="single" w:sz="8" w:space="0" w:color="auto"/>
              <w:right w:val="single" w:sz="4" w:space="0" w:color="auto"/>
            </w:tcBorders>
            <w:shd w:val="clear" w:color="auto" w:fill="auto"/>
            <w:noWrap/>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5</w:t>
            </w:r>
          </w:p>
        </w:tc>
        <w:tc>
          <w:tcPr>
            <w:tcW w:w="1301" w:type="dxa"/>
            <w:tcBorders>
              <w:top w:val="nil"/>
              <w:left w:val="nil"/>
              <w:bottom w:val="single" w:sz="8" w:space="0" w:color="auto"/>
              <w:right w:val="single" w:sz="4" w:space="0" w:color="auto"/>
            </w:tcBorders>
            <w:shd w:val="clear" w:color="auto" w:fill="auto"/>
            <w:noWrap/>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5</w:t>
            </w:r>
          </w:p>
        </w:tc>
        <w:tc>
          <w:tcPr>
            <w:tcW w:w="747" w:type="dxa"/>
            <w:tcBorders>
              <w:top w:val="nil"/>
              <w:left w:val="nil"/>
              <w:bottom w:val="single" w:sz="8" w:space="0" w:color="auto"/>
              <w:right w:val="single" w:sz="4" w:space="0" w:color="auto"/>
            </w:tcBorders>
            <w:shd w:val="clear" w:color="auto" w:fill="auto"/>
            <w:noWrap/>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14</w:t>
            </w:r>
          </w:p>
        </w:tc>
        <w:tc>
          <w:tcPr>
            <w:tcW w:w="893" w:type="dxa"/>
            <w:tcBorders>
              <w:top w:val="nil"/>
              <w:left w:val="nil"/>
              <w:bottom w:val="single" w:sz="8" w:space="0" w:color="auto"/>
              <w:right w:val="single" w:sz="4" w:space="0" w:color="auto"/>
            </w:tcBorders>
            <w:shd w:val="clear" w:color="auto" w:fill="auto"/>
            <w:noWrap/>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2</w:t>
            </w:r>
          </w:p>
        </w:tc>
        <w:tc>
          <w:tcPr>
            <w:tcW w:w="1119" w:type="dxa"/>
            <w:tcBorders>
              <w:top w:val="nil"/>
              <w:left w:val="nil"/>
              <w:bottom w:val="single" w:sz="8" w:space="0" w:color="auto"/>
              <w:right w:val="threeDEmboss" w:sz="12" w:space="0" w:color="auto"/>
            </w:tcBorders>
            <w:shd w:val="clear" w:color="auto" w:fill="auto"/>
            <w:noWrap/>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0</w:t>
            </w:r>
          </w:p>
        </w:tc>
        <w:tc>
          <w:tcPr>
            <w:tcW w:w="1243" w:type="dxa"/>
            <w:tcBorders>
              <w:top w:val="nil"/>
              <w:left w:val="threeDEmboss" w:sz="12" w:space="0" w:color="auto"/>
              <w:bottom w:val="single" w:sz="8" w:space="0" w:color="auto"/>
              <w:right w:val="single" w:sz="4" w:space="0" w:color="auto"/>
            </w:tcBorders>
            <w:shd w:val="clear" w:color="auto" w:fill="auto"/>
            <w:noWrap/>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26</w:t>
            </w:r>
          </w:p>
        </w:tc>
        <w:tc>
          <w:tcPr>
            <w:tcW w:w="1096" w:type="dxa"/>
            <w:tcBorders>
              <w:top w:val="nil"/>
              <w:left w:val="nil"/>
              <w:bottom w:val="single" w:sz="8" w:space="0" w:color="auto"/>
              <w:right w:val="single" w:sz="4" w:space="0" w:color="auto"/>
            </w:tcBorders>
            <w:shd w:val="clear" w:color="auto" w:fill="auto"/>
            <w:noWrap/>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4</w:t>
            </w:r>
          </w:p>
        </w:tc>
        <w:tc>
          <w:tcPr>
            <w:tcW w:w="1492" w:type="dxa"/>
            <w:tcBorders>
              <w:top w:val="nil"/>
              <w:left w:val="nil"/>
              <w:bottom w:val="single" w:sz="8" w:space="0" w:color="auto"/>
              <w:right w:val="threeDEmboss" w:sz="12" w:space="0" w:color="auto"/>
            </w:tcBorders>
            <w:shd w:val="clear" w:color="auto" w:fill="auto"/>
            <w:noWrap/>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54</w:t>
            </w:r>
          </w:p>
        </w:tc>
      </w:tr>
      <w:tr w:rsidR="008568B4" w:rsidRPr="008568B4" w:rsidTr="00A64E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jc w:val="center"/>
        </w:trPr>
        <w:tc>
          <w:tcPr>
            <w:tcW w:w="683" w:type="dxa"/>
            <w:tcBorders>
              <w:left w:val="threeDEmboss" w:sz="12" w:space="0" w:color="auto"/>
            </w:tcBorders>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2011-2012</w:t>
            </w:r>
          </w:p>
        </w:tc>
        <w:tc>
          <w:tcPr>
            <w:tcW w:w="924" w:type="dxa"/>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6</w:t>
            </w:r>
          </w:p>
        </w:tc>
        <w:tc>
          <w:tcPr>
            <w:tcW w:w="1301" w:type="dxa"/>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4</w:t>
            </w:r>
          </w:p>
        </w:tc>
        <w:tc>
          <w:tcPr>
            <w:tcW w:w="747" w:type="dxa"/>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13</w:t>
            </w:r>
          </w:p>
        </w:tc>
        <w:tc>
          <w:tcPr>
            <w:tcW w:w="893" w:type="dxa"/>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6</w:t>
            </w:r>
          </w:p>
        </w:tc>
        <w:tc>
          <w:tcPr>
            <w:tcW w:w="1119" w:type="dxa"/>
            <w:tcBorders>
              <w:right w:val="threeDEmboss" w:sz="12" w:space="0" w:color="auto"/>
            </w:tcBorders>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0</w:t>
            </w:r>
          </w:p>
        </w:tc>
        <w:tc>
          <w:tcPr>
            <w:tcW w:w="1243" w:type="dxa"/>
            <w:tcBorders>
              <w:left w:val="threeDEmboss" w:sz="12" w:space="0" w:color="auto"/>
            </w:tcBorders>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29</w:t>
            </w:r>
          </w:p>
        </w:tc>
        <w:tc>
          <w:tcPr>
            <w:tcW w:w="1096" w:type="dxa"/>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4</w:t>
            </w:r>
          </w:p>
        </w:tc>
        <w:tc>
          <w:tcPr>
            <w:tcW w:w="1492" w:type="dxa"/>
            <w:tcBorders>
              <w:right w:val="threeDEmboss" w:sz="12" w:space="0" w:color="auto"/>
            </w:tcBorders>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44</w:t>
            </w:r>
          </w:p>
        </w:tc>
      </w:tr>
      <w:tr w:rsidR="008568B4" w:rsidRPr="008568B4" w:rsidTr="00A64E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jc w:val="center"/>
        </w:trPr>
        <w:tc>
          <w:tcPr>
            <w:tcW w:w="683" w:type="dxa"/>
            <w:tcBorders>
              <w:left w:val="threeDEmboss" w:sz="12" w:space="0" w:color="auto"/>
            </w:tcBorders>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2012-2013</w:t>
            </w:r>
          </w:p>
        </w:tc>
        <w:tc>
          <w:tcPr>
            <w:tcW w:w="924" w:type="dxa"/>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5</w:t>
            </w:r>
          </w:p>
        </w:tc>
        <w:tc>
          <w:tcPr>
            <w:tcW w:w="1301" w:type="dxa"/>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4</w:t>
            </w:r>
          </w:p>
        </w:tc>
        <w:tc>
          <w:tcPr>
            <w:tcW w:w="747" w:type="dxa"/>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12</w:t>
            </w:r>
          </w:p>
        </w:tc>
        <w:tc>
          <w:tcPr>
            <w:tcW w:w="893" w:type="dxa"/>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4</w:t>
            </w:r>
          </w:p>
        </w:tc>
        <w:tc>
          <w:tcPr>
            <w:tcW w:w="1119" w:type="dxa"/>
            <w:tcBorders>
              <w:right w:val="threeDEmboss" w:sz="12" w:space="0" w:color="auto"/>
            </w:tcBorders>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0</w:t>
            </w:r>
          </w:p>
        </w:tc>
        <w:tc>
          <w:tcPr>
            <w:tcW w:w="1243" w:type="dxa"/>
            <w:tcBorders>
              <w:left w:val="threeDEmboss" w:sz="12" w:space="0" w:color="auto"/>
            </w:tcBorders>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25</w:t>
            </w:r>
          </w:p>
        </w:tc>
        <w:tc>
          <w:tcPr>
            <w:tcW w:w="1096" w:type="dxa"/>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0</w:t>
            </w:r>
          </w:p>
        </w:tc>
        <w:tc>
          <w:tcPr>
            <w:tcW w:w="1492" w:type="dxa"/>
            <w:tcBorders>
              <w:right w:val="threeDEmboss" w:sz="12" w:space="0" w:color="auto"/>
            </w:tcBorders>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43</w:t>
            </w:r>
          </w:p>
        </w:tc>
      </w:tr>
      <w:tr w:rsidR="008568B4" w:rsidRPr="008568B4" w:rsidTr="00A64E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jc w:val="center"/>
        </w:trPr>
        <w:tc>
          <w:tcPr>
            <w:tcW w:w="683" w:type="dxa"/>
            <w:tcBorders>
              <w:left w:val="threeDEmboss" w:sz="12" w:space="0" w:color="auto"/>
            </w:tcBorders>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2013-2014</w:t>
            </w:r>
          </w:p>
        </w:tc>
        <w:tc>
          <w:tcPr>
            <w:tcW w:w="924" w:type="dxa"/>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5</w:t>
            </w:r>
          </w:p>
        </w:tc>
        <w:tc>
          <w:tcPr>
            <w:tcW w:w="1301" w:type="dxa"/>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5</w:t>
            </w:r>
          </w:p>
        </w:tc>
        <w:tc>
          <w:tcPr>
            <w:tcW w:w="747" w:type="dxa"/>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14</w:t>
            </w:r>
          </w:p>
        </w:tc>
        <w:tc>
          <w:tcPr>
            <w:tcW w:w="893" w:type="dxa"/>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4</w:t>
            </w:r>
          </w:p>
        </w:tc>
        <w:tc>
          <w:tcPr>
            <w:tcW w:w="1119" w:type="dxa"/>
            <w:tcBorders>
              <w:right w:val="threeDEmboss" w:sz="12" w:space="0" w:color="auto"/>
            </w:tcBorders>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0</w:t>
            </w:r>
          </w:p>
        </w:tc>
        <w:tc>
          <w:tcPr>
            <w:tcW w:w="1243" w:type="dxa"/>
            <w:tcBorders>
              <w:left w:val="threeDEmboss" w:sz="12" w:space="0" w:color="auto"/>
            </w:tcBorders>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28</w:t>
            </w:r>
          </w:p>
        </w:tc>
        <w:tc>
          <w:tcPr>
            <w:tcW w:w="1096" w:type="dxa"/>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0</w:t>
            </w:r>
          </w:p>
        </w:tc>
        <w:tc>
          <w:tcPr>
            <w:tcW w:w="1492" w:type="dxa"/>
            <w:tcBorders>
              <w:right w:val="threeDEmboss" w:sz="12" w:space="0" w:color="auto"/>
            </w:tcBorders>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43</w:t>
            </w:r>
          </w:p>
        </w:tc>
      </w:tr>
      <w:tr w:rsidR="008568B4" w:rsidRPr="008568B4" w:rsidTr="00A64E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jc w:val="center"/>
        </w:trPr>
        <w:tc>
          <w:tcPr>
            <w:tcW w:w="683" w:type="dxa"/>
            <w:tcBorders>
              <w:left w:val="threeDEmboss" w:sz="12" w:space="0" w:color="auto"/>
            </w:tcBorders>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2014-2015</w:t>
            </w:r>
          </w:p>
        </w:tc>
        <w:tc>
          <w:tcPr>
            <w:tcW w:w="924" w:type="dxa"/>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5</w:t>
            </w:r>
          </w:p>
        </w:tc>
        <w:tc>
          <w:tcPr>
            <w:tcW w:w="1301" w:type="dxa"/>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5</w:t>
            </w:r>
          </w:p>
        </w:tc>
        <w:tc>
          <w:tcPr>
            <w:tcW w:w="747" w:type="dxa"/>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10</w:t>
            </w:r>
          </w:p>
        </w:tc>
        <w:tc>
          <w:tcPr>
            <w:tcW w:w="893" w:type="dxa"/>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4</w:t>
            </w:r>
          </w:p>
        </w:tc>
        <w:tc>
          <w:tcPr>
            <w:tcW w:w="1119" w:type="dxa"/>
            <w:tcBorders>
              <w:right w:val="threeDEmboss" w:sz="12" w:space="0" w:color="auto"/>
            </w:tcBorders>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0</w:t>
            </w:r>
          </w:p>
        </w:tc>
        <w:tc>
          <w:tcPr>
            <w:tcW w:w="1243" w:type="dxa"/>
            <w:tcBorders>
              <w:left w:val="threeDEmboss" w:sz="12" w:space="0" w:color="auto"/>
            </w:tcBorders>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24</w:t>
            </w:r>
          </w:p>
        </w:tc>
        <w:tc>
          <w:tcPr>
            <w:tcW w:w="1096" w:type="dxa"/>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0</w:t>
            </w:r>
          </w:p>
        </w:tc>
        <w:tc>
          <w:tcPr>
            <w:tcW w:w="1492" w:type="dxa"/>
            <w:tcBorders>
              <w:right w:val="threeDEmboss" w:sz="12" w:space="0" w:color="auto"/>
            </w:tcBorders>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42</w:t>
            </w:r>
          </w:p>
        </w:tc>
      </w:tr>
      <w:tr w:rsidR="008568B4" w:rsidRPr="008568B4" w:rsidTr="00A64E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jc w:val="center"/>
        </w:trPr>
        <w:tc>
          <w:tcPr>
            <w:tcW w:w="683" w:type="dxa"/>
            <w:tcBorders>
              <w:left w:val="threeDEmboss" w:sz="12" w:space="0" w:color="auto"/>
            </w:tcBorders>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2015-2016</w:t>
            </w:r>
          </w:p>
        </w:tc>
        <w:tc>
          <w:tcPr>
            <w:tcW w:w="924" w:type="dxa"/>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7</w:t>
            </w:r>
          </w:p>
        </w:tc>
        <w:tc>
          <w:tcPr>
            <w:tcW w:w="1301" w:type="dxa"/>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4</w:t>
            </w:r>
          </w:p>
        </w:tc>
        <w:tc>
          <w:tcPr>
            <w:tcW w:w="747" w:type="dxa"/>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10</w:t>
            </w:r>
          </w:p>
        </w:tc>
        <w:tc>
          <w:tcPr>
            <w:tcW w:w="893" w:type="dxa"/>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2</w:t>
            </w:r>
          </w:p>
        </w:tc>
        <w:tc>
          <w:tcPr>
            <w:tcW w:w="1119" w:type="dxa"/>
            <w:tcBorders>
              <w:right w:val="threeDEmboss" w:sz="12" w:space="0" w:color="auto"/>
            </w:tcBorders>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0</w:t>
            </w:r>
          </w:p>
        </w:tc>
        <w:tc>
          <w:tcPr>
            <w:tcW w:w="1243" w:type="dxa"/>
            <w:tcBorders>
              <w:left w:val="threeDEmboss" w:sz="12" w:space="0" w:color="auto"/>
            </w:tcBorders>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24</w:t>
            </w:r>
          </w:p>
        </w:tc>
        <w:tc>
          <w:tcPr>
            <w:tcW w:w="1096" w:type="dxa"/>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0</w:t>
            </w:r>
          </w:p>
        </w:tc>
        <w:tc>
          <w:tcPr>
            <w:tcW w:w="1492" w:type="dxa"/>
            <w:tcBorders>
              <w:right w:val="threeDEmboss" w:sz="12" w:space="0" w:color="auto"/>
            </w:tcBorders>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40</w:t>
            </w:r>
          </w:p>
        </w:tc>
      </w:tr>
      <w:tr w:rsidR="008568B4" w:rsidRPr="008568B4" w:rsidTr="00A64E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jc w:val="center"/>
        </w:trPr>
        <w:tc>
          <w:tcPr>
            <w:tcW w:w="683" w:type="dxa"/>
            <w:tcBorders>
              <w:left w:val="threeDEmboss" w:sz="12" w:space="0" w:color="auto"/>
            </w:tcBorders>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2016-2017</w:t>
            </w:r>
          </w:p>
        </w:tc>
        <w:tc>
          <w:tcPr>
            <w:tcW w:w="924" w:type="dxa"/>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1</w:t>
            </w:r>
          </w:p>
        </w:tc>
        <w:tc>
          <w:tcPr>
            <w:tcW w:w="1301" w:type="dxa"/>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2</w:t>
            </w:r>
          </w:p>
        </w:tc>
        <w:tc>
          <w:tcPr>
            <w:tcW w:w="747" w:type="dxa"/>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24</w:t>
            </w:r>
          </w:p>
        </w:tc>
        <w:tc>
          <w:tcPr>
            <w:tcW w:w="893" w:type="dxa"/>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1</w:t>
            </w:r>
          </w:p>
        </w:tc>
        <w:tc>
          <w:tcPr>
            <w:tcW w:w="1119" w:type="dxa"/>
            <w:tcBorders>
              <w:right w:val="threeDEmboss" w:sz="12" w:space="0" w:color="auto"/>
            </w:tcBorders>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0</w:t>
            </w:r>
          </w:p>
        </w:tc>
        <w:tc>
          <w:tcPr>
            <w:tcW w:w="1243" w:type="dxa"/>
            <w:tcBorders>
              <w:left w:val="threeDEmboss" w:sz="12" w:space="0" w:color="auto"/>
            </w:tcBorders>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28</w:t>
            </w:r>
          </w:p>
        </w:tc>
        <w:tc>
          <w:tcPr>
            <w:tcW w:w="1096" w:type="dxa"/>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0</w:t>
            </w:r>
          </w:p>
        </w:tc>
        <w:tc>
          <w:tcPr>
            <w:tcW w:w="1492" w:type="dxa"/>
            <w:tcBorders>
              <w:right w:val="threeDEmboss" w:sz="12" w:space="0" w:color="auto"/>
            </w:tcBorders>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37</w:t>
            </w:r>
          </w:p>
        </w:tc>
      </w:tr>
      <w:tr w:rsidR="008568B4" w:rsidRPr="008568B4" w:rsidTr="00A64E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jc w:val="center"/>
        </w:trPr>
        <w:tc>
          <w:tcPr>
            <w:tcW w:w="683" w:type="dxa"/>
            <w:tcBorders>
              <w:left w:val="threeDEmboss" w:sz="12" w:space="0" w:color="auto"/>
            </w:tcBorders>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2017-2018</w:t>
            </w:r>
          </w:p>
        </w:tc>
        <w:tc>
          <w:tcPr>
            <w:tcW w:w="924" w:type="dxa"/>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0</w:t>
            </w:r>
          </w:p>
        </w:tc>
        <w:tc>
          <w:tcPr>
            <w:tcW w:w="1301" w:type="dxa"/>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3</w:t>
            </w:r>
          </w:p>
        </w:tc>
        <w:tc>
          <w:tcPr>
            <w:tcW w:w="747" w:type="dxa"/>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19</w:t>
            </w:r>
          </w:p>
        </w:tc>
        <w:tc>
          <w:tcPr>
            <w:tcW w:w="893" w:type="dxa"/>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3</w:t>
            </w:r>
          </w:p>
        </w:tc>
        <w:tc>
          <w:tcPr>
            <w:tcW w:w="1119" w:type="dxa"/>
            <w:tcBorders>
              <w:right w:val="threeDEmboss" w:sz="12" w:space="0" w:color="auto"/>
            </w:tcBorders>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0</w:t>
            </w:r>
          </w:p>
        </w:tc>
        <w:tc>
          <w:tcPr>
            <w:tcW w:w="1243" w:type="dxa"/>
            <w:tcBorders>
              <w:left w:val="threeDEmboss" w:sz="12" w:space="0" w:color="auto"/>
            </w:tcBorders>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25</w:t>
            </w:r>
          </w:p>
        </w:tc>
        <w:tc>
          <w:tcPr>
            <w:tcW w:w="1096" w:type="dxa"/>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0</w:t>
            </w:r>
          </w:p>
        </w:tc>
        <w:tc>
          <w:tcPr>
            <w:tcW w:w="1492" w:type="dxa"/>
            <w:tcBorders>
              <w:right w:val="threeDEmboss" w:sz="12" w:space="0" w:color="auto"/>
            </w:tcBorders>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41</w:t>
            </w:r>
          </w:p>
        </w:tc>
      </w:tr>
      <w:tr w:rsidR="008568B4" w:rsidRPr="008568B4" w:rsidTr="00A64E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jc w:val="center"/>
        </w:trPr>
        <w:tc>
          <w:tcPr>
            <w:tcW w:w="683" w:type="dxa"/>
            <w:tcBorders>
              <w:left w:val="threeDEmboss" w:sz="12" w:space="0" w:color="auto"/>
            </w:tcBorders>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2018-2019</w:t>
            </w:r>
          </w:p>
        </w:tc>
        <w:tc>
          <w:tcPr>
            <w:tcW w:w="924" w:type="dxa"/>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0</w:t>
            </w:r>
          </w:p>
        </w:tc>
        <w:tc>
          <w:tcPr>
            <w:tcW w:w="1301" w:type="dxa"/>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3</w:t>
            </w:r>
          </w:p>
        </w:tc>
        <w:tc>
          <w:tcPr>
            <w:tcW w:w="747" w:type="dxa"/>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24</w:t>
            </w:r>
          </w:p>
        </w:tc>
        <w:tc>
          <w:tcPr>
            <w:tcW w:w="893" w:type="dxa"/>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1</w:t>
            </w:r>
          </w:p>
        </w:tc>
        <w:tc>
          <w:tcPr>
            <w:tcW w:w="1119" w:type="dxa"/>
            <w:tcBorders>
              <w:right w:val="threeDEmboss" w:sz="12" w:space="0" w:color="auto"/>
            </w:tcBorders>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0</w:t>
            </w:r>
          </w:p>
        </w:tc>
        <w:tc>
          <w:tcPr>
            <w:tcW w:w="1243" w:type="dxa"/>
            <w:tcBorders>
              <w:left w:val="threeDEmboss" w:sz="12" w:space="0" w:color="auto"/>
            </w:tcBorders>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28</w:t>
            </w:r>
          </w:p>
        </w:tc>
        <w:tc>
          <w:tcPr>
            <w:tcW w:w="1096" w:type="dxa"/>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0</w:t>
            </w:r>
          </w:p>
        </w:tc>
        <w:tc>
          <w:tcPr>
            <w:tcW w:w="1492" w:type="dxa"/>
            <w:tcBorders>
              <w:right w:val="threeDEmboss" w:sz="12" w:space="0" w:color="auto"/>
            </w:tcBorders>
            <w:vAlign w:val="center"/>
          </w:tcPr>
          <w:p w:rsidR="008568B4" w:rsidRPr="008568B4" w:rsidRDefault="008568B4" w:rsidP="008568B4">
            <w:pPr>
              <w:autoSpaceDE w:val="0"/>
              <w:autoSpaceDN w:val="0"/>
              <w:adjustRightInd w:val="0"/>
              <w:spacing w:line="240" w:lineRule="auto"/>
              <w:jc w:val="center"/>
              <w:rPr>
                <w:rFonts w:ascii="Calibri" w:eastAsia="Times New Roman" w:hAnsi="Calibri"/>
                <w:sz w:val="20"/>
                <w:szCs w:val="20"/>
                <w:lang w:eastAsia="ro-RO"/>
              </w:rPr>
            </w:pPr>
            <w:r w:rsidRPr="008568B4">
              <w:rPr>
                <w:rFonts w:ascii="Calibri" w:eastAsia="Times New Roman" w:hAnsi="Calibri"/>
                <w:sz w:val="20"/>
                <w:szCs w:val="20"/>
                <w:lang w:eastAsia="ro-RO"/>
              </w:rPr>
              <w:t>36</w:t>
            </w:r>
          </w:p>
        </w:tc>
      </w:tr>
      <w:tr w:rsidR="008568B4" w:rsidRPr="008568B4" w:rsidTr="00A64E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2"/>
          <w:jc w:val="center"/>
        </w:trPr>
        <w:tc>
          <w:tcPr>
            <w:tcW w:w="683" w:type="dxa"/>
            <w:tcBorders>
              <w:left w:val="threeDEmboss" w:sz="12" w:space="0" w:color="auto"/>
              <w:bottom w:val="threeDEmboss" w:sz="12" w:space="0" w:color="auto"/>
            </w:tcBorders>
            <w:shd w:val="clear" w:color="auto" w:fill="99CCFF"/>
            <w:vAlign w:val="center"/>
          </w:tcPr>
          <w:p w:rsidR="008568B4" w:rsidRPr="008568B4" w:rsidRDefault="008568B4" w:rsidP="008568B4">
            <w:pPr>
              <w:autoSpaceDE w:val="0"/>
              <w:autoSpaceDN w:val="0"/>
              <w:adjustRightInd w:val="0"/>
              <w:spacing w:line="240" w:lineRule="auto"/>
              <w:jc w:val="center"/>
              <w:rPr>
                <w:rFonts w:ascii="Calibri" w:eastAsia="Times New Roman" w:hAnsi="Calibri"/>
                <w:b/>
                <w:sz w:val="20"/>
                <w:szCs w:val="20"/>
                <w:lang w:eastAsia="ro-RO"/>
              </w:rPr>
            </w:pPr>
            <w:r w:rsidRPr="008568B4">
              <w:rPr>
                <w:rFonts w:ascii="Calibri" w:eastAsia="Times New Roman" w:hAnsi="Calibri"/>
                <w:b/>
                <w:sz w:val="20"/>
                <w:szCs w:val="20"/>
                <w:lang w:eastAsia="ro-RO"/>
              </w:rPr>
              <w:t>2019-2020</w:t>
            </w:r>
          </w:p>
        </w:tc>
        <w:tc>
          <w:tcPr>
            <w:tcW w:w="924" w:type="dxa"/>
            <w:tcBorders>
              <w:bottom w:val="threeDEmboss" w:sz="12" w:space="0" w:color="auto"/>
            </w:tcBorders>
            <w:shd w:val="clear" w:color="auto" w:fill="99CCFF"/>
            <w:vAlign w:val="center"/>
          </w:tcPr>
          <w:p w:rsidR="008568B4" w:rsidRPr="008568B4" w:rsidRDefault="008568B4" w:rsidP="008568B4">
            <w:pPr>
              <w:autoSpaceDE w:val="0"/>
              <w:autoSpaceDN w:val="0"/>
              <w:adjustRightInd w:val="0"/>
              <w:spacing w:line="240" w:lineRule="auto"/>
              <w:jc w:val="center"/>
              <w:rPr>
                <w:rFonts w:ascii="Calibri" w:eastAsia="Times New Roman" w:hAnsi="Calibri"/>
                <w:b/>
                <w:sz w:val="20"/>
                <w:szCs w:val="20"/>
                <w:lang w:eastAsia="ro-RO"/>
              </w:rPr>
            </w:pPr>
            <w:r w:rsidRPr="008568B4">
              <w:rPr>
                <w:rFonts w:ascii="Calibri" w:eastAsia="Times New Roman" w:hAnsi="Calibri"/>
                <w:b/>
                <w:sz w:val="20"/>
                <w:szCs w:val="20"/>
                <w:lang w:eastAsia="ro-RO"/>
              </w:rPr>
              <w:t>0</w:t>
            </w:r>
          </w:p>
        </w:tc>
        <w:tc>
          <w:tcPr>
            <w:tcW w:w="1301" w:type="dxa"/>
            <w:tcBorders>
              <w:bottom w:val="threeDEmboss" w:sz="12" w:space="0" w:color="auto"/>
            </w:tcBorders>
            <w:shd w:val="clear" w:color="auto" w:fill="99CCFF"/>
            <w:vAlign w:val="center"/>
          </w:tcPr>
          <w:p w:rsidR="008568B4" w:rsidRPr="008568B4" w:rsidRDefault="008568B4" w:rsidP="008568B4">
            <w:pPr>
              <w:autoSpaceDE w:val="0"/>
              <w:autoSpaceDN w:val="0"/>
              <w:adjustRightInd w:val="0"/>
              <w:spacing w:line="240" w:lineRule="auto"/>
              <w:jc w:val="center"/>
              <w:rPr>
                <w:rFonts w:ascii="Calibri" w:eastAsia="Times New Roman" w:hAnsi="Calibri"/>
                <w:b/>
                <w:sz w:val="20"/>
                <w:szCs w:val="20"/>
                <w:lang w:eastAsia="ro-RO"/>
              </w:rPr>
            </w:pPr>
            <w:r w:rsidRPr="008568B4">
              <w:rPr>
                <w:rFonts w:ascii="Calibri" w:eastAsia="Times New Roman" w:hAnsi="Calibri"/>
                <w:b/>
                <w:sz w:val="20"/>
                <w:szCs w:val="20"/>
                <w:lang w:eastAsia="ro-RO"/>
              </w:rPr>
              <w:t>1</w:t>
            </w:r>
          </w:p>
        </w:tc>
        <w:tc>
          <w:tcPr>
            <w:tcW w:w="747" w:type="dxa"/>
            <w:tcBorders>
              <w:bottom w:val="threeDEmboss" w:sz="12" w:space="0" w:color="auto"/>
            </w:tcBorders>
            <w:shd w:val="clear" w:color="auto" w:fill="99CCFF"/>
            <w:vAlign w:val="center"/>
          </w:tcPr>
          <w:p w:rsidR="008568B4" w:rsidRPr="008568B4" w:rsidRDefault="008568B4" w:rsidP="008568B4">
            <w:pPr>
              <w:autoSpaceDE w:val="0"/>
              <w:autoSpaceDN w:val="0"/>
              <w:adjustRightInd w:val="0"/>
              <w:spacing w:line="240" w:lineRule="auto"/>
              <w:jc w:val="center"/>
              <w:rPr>
                <w:rFonts w:ascii="Calibri" w:eastAsia="Times New Roman" w:hAnsi="Calibri"/>
                <w:b/>
                <w:sz w:val="20"/>
                <w:szCs w:val="20"/>
                <w:lang w:eastAsia="ro-RO"/>
              </w:rPr>
            </w:pPr>
            <w:r w:rsidRPr="008568B4">
              <w:rPr>
                <w:rFonts w:ascii="Calibri" w:eastAsia="Times New Roman" w:hAnsi="Calibri"/>
                <w:b/>
                <w:sz w:val="20"/>
                <w:szCs w:val="20"/>
                <w:lang w:eastAsia="ro-RO"/>
              </w:rPr>
              <w:t>27</w:t>
            </w:r>
          </w:p>
        </w:tc>
        <w:tc>
          <w:tcPr>
            <w:tcW w:w="893" w:type="dxa"/>
            <w:tcBorders>
              <w:bottom w:val="threeDEmboss" w:sz="12" w:space="0" w:color="auto"/>
            </w:tcBorders>
            <w:shd w:val="clear" w:color="auto" w:fill="99CCFF"/>
            <w:vAlign w:val="center"/>
          </w:tcPr>
          <w:p w:rsidR="008568B4" w:rsidRPr="008568B4" w:rsidRDefault="008568B4" w:rsidP="008568B4">
            <w:pPr>
              <w:autoSpaceDE w:val="0"/>
              <w:autoSpaceDN w:val="0"/>
              <w:adjustRightInd w:val="0"/>
              <w:spacing w:line="240" w:lineRule="auto"/>
              <w:jc w:val="center"/>
              <w:rPr>
                <w:rFonts w:ascii="Calibri" w:eastAsia="Times New Roman" w:hAnsi="Calibri"/>
                <w:b/>
                <w:sz w:val="20"/>
                <w:szCs w:val="20"/>
                <w:lang w:eastAsia="ro-RO"/>
              </w:rPr>
            </w:pPr>
            <w:r w:rsidRPr="008568B4">
              <w:rPr>
                <w:rFonts w:ascii="Calibri" w:eastAsia="Times New Roman" w:hAnsi="Calibri"/>
                <w:b/>
                <w:sz w:val="20"/>
                <w:szCs w:val="20"/>
                <w:lang w:eastAsia="ro-RO"/>
              </w:rPr>
              <w:t>1</w:t>
            </w:r>
          </w:p>
        </w:tc>
        <w:tc>
          <w:tcPr>
            <w:tcW w:w="1119" w:type="dxa"/>
            <w:tcBorders>
              <w:bottom w:val="threeDEmboss" w:sz="12" w:space="0" w:color="auto"/>
              <w:right w:val="threeDEmboss" w:sz="12" w:space="0" w:color="auto"/>
            </w:tcBorders>
            <w:shd w:val="clear" w:color="auto" w:fill="99CCFF"/>
            <w:vAlign w:val="center"/>
          </w:tcPr>
          <w:p w:rsidR="008568B4" w:rsidRPr="008568B4" w:rsidRDefault="008568B4" w:rsidP="008568B4">
            <w:pPr>
              <w:autoSpaceDE w:val="0"/>
              <w:autoSpaceDN w:val="0"/>
              <w:adjustRightInd w:val="0"/>
              <w:spacing w:line="240" w:lineRule="auto"/>
              <w:jc w:val="center"/>
              <w:rPr>
                <w:rFonts w:ascii="Calibri" w:eastAsia="Times New Roman" w:hAnsi="Calibri"/>
                <w:b/>
                <w:sz w:val="20"/>
                <w:szCs w:val="20"/>
                <w:lang w:eastAsia="ro-RO"/>
              </w:rPr>
            </w:pPr>
            <w:r w:rsidRPr="008568B4">
              <w:rPr>
                <w:rFonts w:ascii="Calibri" w:eastAsia="Times New Roman" w:hAnsi="Calibri"/>
                <w:b/>
                <w:sz w:val="20"/>
                <w:szCs w:val="20"/>
                <w:lang w:eastAsia="ro-RO"/>
              </w:rPr>
              <w:t>0</w:t>
            </w:r>
          </w:p>
        </w:tc>
        <w:tc>
          <w:tcPr>
            <w:tcW w:w="1243" w:type="dxa"/>
            <w:tcBorders>
              <w:left w:val="threeDEmboss" w:sz="12" w:space="0" w:color="auto"/>
              <w:bottom w:val="threeDEmboss" w:sz="12" w:space="0" w:color="auto"/>
            </w:tcBorders>
            <w:shd w:val="clear" w:color="auto" w:fill="99CCFF"/>
            <w:vAlign w:val="center"/>
          </w:tcPr>
          <w:p w:rsidR="008568B4" w:rsidRPr="008568B4" w:rsidRDefault="008568B4" w:rsidP="008568B4">
            <w:pPr>
              <w:autoSpaceDE w:val="0"/>
              <w:autoSpaceDN w:val="0"/>
              <w:adjustRightInd w:val="0"/>
              <w:spacing w:line="240" w:lineRule="auto"/>
              <w:jc w:val="center"/>
              <w:rPr>
                <w:rFonts w:ascii="Calibri" w:eastAsia="Times New Roman" w:hAnsi="Calibri"/>
                <w:b/>
                <w:sz w:val="20"/>
                <w:szCs w:val="20"/>
                <w:lang w:eastAsia="ro-RO"/>
              </w:rPr>
            </w:pPr>
            <w:r w:rsidRPr="008568B4">
              <w:rPr>
                <w:rFonts w:ascii="Calibri" w:eastAsia="Times New Roman" w:hAnsi="Calibri"/>
                <w:b/>
                <w:sz w:val="20"/>
                <w:szCs w:val="20"/>
                <w:lang w:eastAsia="ro-RO"/>
              </w:rPr>
              <w:t>29</w:t>
            </w:r>
          </w:p>
        </w:tc>
        <w:tc>
          <w:tcPr>
            <w:tcW w:w="1096" w:type="dxa"/>
            <w:tcBorders>
              <w:bottom w:val="threeDEmboss" w:sz="12" w:space="0" w:color="auto"/>
            </w:tcBorders>
            <w:shd w:val="clear" w:color="auto" w:fill="99CCFF"/>
            <w:vAlign w:val="center"/>
          </w:tcPr>
          <w:p w:rsidR="008568B4" w:rsidRPr="008568B4" w:rsidRDefault="008568B4" w:rsidP="008568B4">
            <w:pPr>
              <w:autoSpaceDE w:val="0"/>
              <w:autoSpaceDN w:val="0"/>
              <w:adjustRightInd w:val="0"/>
              <w:spacing w:line="240" w:lineRule="auto"/>
              <w:jc w:val="center"/>
              <w:rPr>
                <w:rFonts w:ascii="Calibri" w:eastAsia="Times New Roman" w:hAnsi="Calibri"/>
                <w:b/>
                <w:sz w:val="20"/>
                <w:szCs w:val="20"/>
                <w:lang w:eastAsia="ro-RO"/>
              </w:rPr>
            </w:pPr>
            <w:r w:rsidRPr="008568B4">
              <w:rPr>
                <w:rFonts w:ascii="Calibri" w:eastAsia="Times New Roman" w:hAnsi="Calibri"/>
                <w:b/>
                <w:sz w:val="20"/>
                <w:szCs w:val="20"/>
                <w:lang w:eastAsia="ro-RO"/>
              </w:rPr>
              <w:t>0</w:t>
            </w:r>
          </w:p>
        </w:tc>
        <w:tc>
          <w:tcPr>
            <w:tcW w:w="1492" w:type="dxa"/>
            <w:tcBorders>
              <w:bottom w:val="threeDEmboss" w:sz="12" w:space="0" w:color="auto"/>
              <w:right w:val="threeDEmboss" w:sz="12" w:space="0" w:color="auto"/>
            </w:tcBorders>
            <w:shd w:val="clear" w:color="auto" w:fill="99CCFF"/>
            <w:vAlign w:val="center"/>
          </w:tcPr>
          <w:p w:rsidR="008568B4" w:rsidRPr="008568B4" w:rsidRDefault="008568B4" w:rsidP="008568B4">
            <w:pPr>
              <w:autoSpaceDE w:val="0"/>
              <w:autoSpaceDN w:val="0"/>
              <w:adjustRightInd w:val="0"/>
              <w:spacing w:line="240" w:lineRule="auto"/>
              <w:jc w:val="center"/>
              <w:rPr>
                <w:rFonts w:ascii="Calibri" w:eastAsia="Times New Roman" w:hAnsi="Calibri"/>
                <w:b/>
                <w:sz w:val="20"/>
                <w:szCs w:val="20"/>
                <w:lang w:eastAsia="ro-RO"/>
              </w:rPr>
            </w:pPr>
            <w:r w:rsidRPr="008568B4">
              <w:rPr>
                <w:rFonts w:ascii="Calibri" w:eastAsia="Times New Roman" w:hAnsi="Calibri"/>
                <w:b/>
                <w:sz w:val="20"/>
                <w:szCs w:val="20"/>
                <w:lang w:eastAsia="ro-RO"/>
              </w:rPr>
              <w:t>64</w:t>
            </w:r>
          </w:p>
        </w:tc>
      </w:tr>
    </w:tbl>
    <w:p w:rsidR="008568B4" w:rsidRPr="008568B4" w:rsidRDefault="008568B4" w:rsidP="008568B4">
      <w:pPr>
        <w:autoSpaceDE w:val="0"/>
        <w:autoSpaceDN w:val="0"/>
        <w:adjustRightInd w:val="0"/>
        <w:spacing w:line="240" w:lineRule="auto"/>
        <w:ind w:firstLine="142"/>
        <w:jc w:val="both"/>
        <w:rPr>
          <w:rFonts w:ascii="Calibri" w:eastAsia="Times New Roman" w:hAnsi="Calibri"/>
          <w:b/>
          <w:i/>
          <w:sz w:val="22"/>
          <w:lang w:eastAsia="ro-RO"/>
        </w:rPr>
      </w:pPr>
    </w:p>
    <w:p w:rsidR="008568B4" w:rsidRPr="008568B4" w:rsidRDefault="008568B4" w:rsidP="008568B4">
      <w:pPr>
        <w:autoSpaceDE w:val="0"/>
        <w:autoSpaceDN w:val="0"/>
        <w:adjustRightInd w:val="0"/>
        <w:spacing w:line="240" w:lineRule="auto"/>
        <w:ind w:firstLine="142"/>
        <w:jc w:val="both"/>
        <w:rPr>
          <w:rFonts w:ascii="Calibri" w:eastAsia="Times New Roman" w:hAnsi="Calibri"/>
          <w:b/>
          <w:i/>
          <w:sz w:val="22"/>
          <w:lang w:eastAsia="ro-RO"/>
        </w:rPr>
      </w:pPr>
    </w:p>
    <w:p w:rsidR="008568B4" w:rsidRPr="008568B4" w:rsidRDefault="008568B4" w:rsidP="008568B4">
      <w:pPr>
        <w:autoSpaceDE w:val="0"/>
        <w:autoSpaceDN w:val="0"/>
        <w:adjustRightInd w:val="0"/>
        <w:spacing w:line="240" w:lineRule="auto"/>
        <w:ind w:firstLine="142"/>
        <w:jc w:val="center"/>
        <w:rPr>
          <w:rFonts w:eastAsia="Times New Roman" w:cs="Arial"/>
          <w:b/>
          <w:sz w:val="20"/>
          <w:szCs w:val="20"/>
          <w:lang w:eastAsia="ro-RO"/>
        </w:rPr>
      </w:pPr>
      <w:r w:rsidRPr="008568B4">
        <w:rPr>
          <w:rFonts w:eastAsia="Times New Roman" w:cs="Arial"/>
          <w:b/>
          <w:sz w:val="20"/>
          <w:szCs w:val="20"/>
          <w:lang w:eastAsia="ro-RO"/>
        </w:rPr>
        <w:t>Tabel 5.1.3.  Evoluţia numărului de posturi didactice</w:t>
      </w:r>
    </w:p>
    <w:p w:rsidR="008568B4" w:rsidRPr="008568B4" w:rsidRDefault="008568B4" w:rsidP="008568B4">
      <w:pPr>
        <w:autoSpaceDE w:val="0"/>
        <w:autoSpaceDN w:val="0"/>
        <w:adjustRightInd w:val="0"/>
        <w:spacing w:line="240" w:lineRule="auto"/>
        <w:ind w:firstLine="142"/>
        <w:jc w:val="both"/>
        <w:rPr>
          <w:rFonts w:ascii="Calibri" w:eastAsia="Times New Roman" w:hAnsi="Calibri"/>
          <w:b/>
          <w:i/>
          <w:sz w:val="22"/>
          <w:lang w:eastAsia="ro-RO"/>
        </w:rPr>
      </w:pPr>
    </w:p>
    <w:tbl>
      <w:tblPr>
        <w:tblW w:w="9196" w:type="dxa"/>
        <w:jc w:val="center"/>
        <w:tblLook w:val="04A0" w:firstRow="1" w:lastRow="0" w:firstColumn="1" w:lastColumn="0" w:noHBand="0" w:noVBand="1"/>
      </w:tblPr>
      <w:tblGrid>
        <w:gridCol w:w="2526"/>
        <w:gridCol w:w="1999"/>
        <w:gridCol w:w="2000"/>
        <w:gridCol w:w="2671"/>
      </w:tblGrid>
      <w:tr w:rsidR="008568B4" w:rsidRPr="008568B4" w:rsidTr="00A64E9F">
        <w:trPr>
          <w:trHeight w:val="303"/>
          <w:jc w:val="center"/>
        </w:trPr>
        <w:tc>
          <w:tcPr>
            <w:tcW w:w="2526" w:type="dxa"/>
            <w:tcBorders>
              <w:top w:val="threeDEmboss" w:sz="12" w:space="0" w:color="auto"/>
              <w:left w:val="threeDEmboss" w:sz="12" w:space="0" w:color="auto"/>
              <w:bottom w:val="threeDEmboss" w:sz="12" w:space="0" w:color="auto"/>
              <w:right w:val="single" w:sz="4" w:space="0" w:color="auto"/>
            </w:tcBorders>
            <w:shd w:val="clear" w:color="auto" w:fill="DAEEF3"/>
            <w:noWrap/>
            <w:vAlign w:val="bottom"/>
          </w:tcPr>
          <w:p w:rsidR="008568B4" w:rsidRPr="008568B4" w:rsidRDefault="008568B4" w:rsidP="008568B4">
            <w:pPr>
              <w:jc w:val="center"/>
              <w:rPr>
                <w:rFonts w:ascii="Calibri" w:hAnsi="Calibri"/>
                <w:b/>
                <w:bCs/>
                <w:iCs/>
                <w:sz w:val="20"/>
                <w:szCs w:val="20"/>
                <w:lang w:eastAsia="ro-RO"/>
              </w:rPr>
            </w:pPr>
            <w:r w:rsidRPr="008568B4">
              <w:rPr>
                <w:rFonts w:ascii="Calibri" w:hAnsi="Calibri"/>
                <w:b/>
                <w:bCs/>
                <w:iCs/>
                <w:sz w:val="20"/>
                <w:szCs w:val="20"/>
                <w:lang w:eastAsia="ro-RO"/>
              </w:rPr>
              <w:t>Ani de studii</w:t>
            </w:r>
          </w:p>
        </w:tc>
        <w:tc>
          <w:tcPr>
            <w:tcW w:w="1999" w:type="dxa"/>
            <w:tcBorders>
              <w:top w:val="threeDEmboss" w:sz="12" w:space="0" w:color="auto"/>
              <w:left w:val="nil"/>
              <w:bottom w:val="threeDEmboss" w:sz="12" w:space="0" w:color="auto"/>
              <w:right w:val="single" w:sz="4" w:space="0" w:color="auto"/>
            </w:tcBorders>
            <w:shd w:val="clear" w:color="auto" w:fill="DAEEF3"/>
            <w:noWrap/>
            <w:vAlign w:val="bottom"/>
          </w:tcPr>
          <w:p w:rsidR="008568B4" w:rsidRPr="008568B4" w:rsidRDefault="008568B4" w:rsidP="008568B4">
            <w:pPr>
              <w:jc w:val="center"/>
              <w:rPr>
                <w:rFonts w:ascii="Calibri" w:hAnsi="Calibri"/>
                <w:b/>
                <w:bCs/>
                <w:iCs/>
                <w:sz w:val="20"/>
                <w:szCs w:val="20"/>
                <w:lang w:eastAsia="ro-RO"/>
              </w:rPr>
            </w:pPr>
            <w:r w:rsidRPr="008568B4">
              <w:rPr>
                <w:rFonts w:ascii="Calibri" w:hAnsi="Calibri"/>
                <w:b/>
                <w:bCs/>
                <w:iCs/>
                <w:sz w:val="20"/>
                <w:szCs w:val="20"/>
                <w:lang w:eastAsia="ro-RO"/>
              </w:rPr>
              <w:t>Posturi totale</w:t>
            </w:r>
          </w:p>
        </w:tc>
        <w:tc>
          <w:tcPr>
            <w:tcW w:w="2000" w:type="dxa"/>
            <w:tcBorders>
              <w:top w:val="threeDEmboss" w:sz="12" w:space="0" w:color="auto"/>
              <w:left w:val="nil"/>
              <w:bottom w:val="threeDEmboss" w:sz="12" w:space="0" w:color="auto"/>
              <w:right w:val="single" w:sz="4" w:space="0" w:color="auto"/>
            </w:tcBorders>
            <w:shd w:val="clear" w:color="auto" w:fill="DAEEF3"/>
            <w:noWrap/>
            <w:vAlign w:val="bottom"/>
          </w:tcPr>
          <w:p w:rsidR="008568B4" w:rsidRPr="008568B4" w:rsidRDefault="008568B4" w:rsidP="008568B4">
            <w:pPr>
              <w:jc w:val="center"/>
              <w:rPr>
                <w:rFonts w:ascii="Calibri" w:hAnsi="Calibri"/>
                <w:b/>
                <w:bCs/>
                <w:iCs/>
                <w:sz w:val="20"/>
                <w:szCs w:val="20"/>
                <w:lang w:eastAsia="ro-RO"/>
              </w:rPr>
            </w:pPr>
            <w:r w:rsidRPr="008568B4">
              <w:rPr>
                <w:rFonts w:ascii="Calibri" w:hAnsi="Calibri"/>
                <w:b/>
                <w:bCs/>
                <w:iCs/>
                <w:sz w:val="20"/>
                <w:szCs w:val="20"/>
                <w:lang w:eastAsia="ro-RO"/>
              </w:rPr>
              <w:t>Posturi ocupate</w:t>
            </w:r>
          </w:p>
        </w:tc>
        <w:tc>
          <w:tcPr>
            <w:tcW w:w="2671" w:type="dxa"/>
            <w:tcBorders>
              <w:top w:val="threeDEmboss" w:sz="12" w:space="0" w:color="auto"/>
              <w:left w:val="nil"/>
              <w:bottom w:val="threeDEmboss" w:sz="12" w:space="0" w:color="auto"/>
              <w:right w:val="threeDEmboss" w:sz="12" w:space="0" w:color="auto"/>
            </w:tcBorders>
            <w:shd w:val="clear" w:color="auto" w:fill="DAEEF3"/>
            <w:noWrap/>
            <w:vAlign w:val="bottom"/>
          </w:tcPr>
          <w:p w:rsidR="008568B4" w:rsidRPr="008568B4" w:rsidRDefault="008568B4" w:rsidP="008568B4">
            <w:pPr>
              <w:jc w:val="center"/>
              <w:rPr>
                <w:rFonts w:ascii="Calibri" w:hAnsi="Calibri"/>
                <w:b/>
                <w:bCs/>
                <w:iCs/>
                <w:sz w:val="20"/>
                <w:szCs w:val="20"/>
                <w:lang w:eastAsia="ro-RO"/>
              </w:rPr>
            </w:pPr>
            <w:r w:rsidRPr="008568B4">
              <w:rPr>
                <w:rFonts w:ascii="Calibri" w:hAnsi="Calibri"/>
                <w:b/>
                <w:bCs/>
                <w:iCs/>
                <w:sz w:val="20"/>
                <w:szCs w:val="20"/>
                <w:lang w:eastAsia="ro-RO"/>
              </w:rPr>
              <w:t>Posturi vacante</w:t>
            </w:r>
          </w:p>
        </w:tc>
      </w:tr>
      <w:tr w:rsidR="008568B4" w:rsidRPr="008568B4" w:rsidTr="00A64E9F">
        <w:trPr>
          <w:trHeight w:val="290"/>
          <w:jc w:val="center"/>
        </w:trPr>
        <w:tc>
          <w:tcPr>
            <w:tcW w:w="2526" w:type="dxa"/>
            <w:tcBorders>
              <w:top w:val="threeDEmboss" w:sz="12" w:space="0" w:color="auto"/>
              <w:left w:val="threeDEmboss" w:sz="12" w:space="0" w:color="auto"/>
              <w:bottom w:val="single" w:sz="4" w:space="0" w:color="auto"/>
              <w:right w:val="single" w:sz="4" w:space="0" w:color="auto"/>
            </w:tcBorders>
            <w:shd w:val="clear" w:color="auto" w:fill="auto"/>
            <w:noWrap/>
            <w:vAlign w:val="bottom"/>
          </w:tcPr>
          <w:p w:rsidR="008568B4" w:rsidRPr="008568B4" w:rsidRDefault="008568B4" w:rsidP="008568B4">
            <w:pPr>
              <w:jc w:val="center"/>
              <w:rPr>
                <w:rFonts w:ascii="Calibri" w:hAnsi="Calibri"/>
                <w:sz w:val="20"/>
                <w:szCs w:val="20"/>
                <w:lang w:eastAsia="ro-RO"/>
              </w:rPr>
            </w:pPr>
            <w:r w:rsidRPr="008568B4">
              <w:rPr>
                <w:rFonts w:ascii="Calibri" w:hAnsi="Calibri"/>
                <w:sz w:val="20"/>
                <w:szCs w:val="20"/>
                <w:lang w:eastAsia="ro-RO"/>
              </w:rPr>
              <w:t>2011-2012</w:t>
            </w:r>
          </w:p>
        </w:tc>
        <w:tc>
          <w:tcPr>
            <w:tcW w:w="1999" w:type="dxa"/>
            <w:tcBorders>
              <w:top w:val="threeDEmboss" w:sz="12" w:space="0" w:color="auto"/>
              <w:left w:val="nil"/>
              <w:bottom w:val="single" w:sz="4" w:space="0" w:color="auto"/>
              <w:right w:val="single" w:sz="4" w:space="0" w:color="auto"/>
            </w:tcBorders>
            <w:shd w:val="clear" w:color="auto" w:fill="auto"/>
            <w:noWrap/>
            <w:vAlign w:val="bottom"/>
          </w:tcPr>
          <w:p w:rsidR="008568B4" w:rsidRPr="008568B4" w:rsidRDefault="008568B4" w:rsidP="008568B4">
            <w:pPr>
              <w:jc w:val="center"/>
              <w:rPr>
                <w:rFonts w:ascii="Calibri" w:hAnsi="Calibri"/>
                <w:sz w:val="20"/>
                <w:szCs w:val="20"/>
                <w:lang w:eastAsia="ro-RO"/>
              </w:rPr>
            </w:pPr>
            <w:r w:rsidRPr="008568B4">
              <w:rPr>
                <w:rFonts w:ascii="Calibri" w:hAnsi="Calibri"/>
                <w:sz w:val="20"/>
                <w:szCs w:val="20"/>
                <w:lang w:eastAsia="ro-RO"/>
              </w:rPr>
              <w:t>71</w:t>
            </w:r>
          </w:p>
        </w:tc>
        <w:tc>
          <w:tcPr>
            <w:tcW w:w="2000" w:type="dxa"/>
            <w:tcBorders>
              <w:top w:val="threeDEmboss" w:sz="12" w:space="0" w:color="auto"/>
              <w:left w:val="nil"/>
              <w:bottom w:val="single" w:sz="4" w:space="0" w:color="auto"/>
              <w:right w:val="single" w:sz="4" w:space="0" w:color="auto"/>
            </w:tcBorders>
            <w:shd w:val="clear" w:color="auto" w:fill="auto"/>
            <w:noWrap/>
            <w:vAlign w:val="bottom"/>
          </w:tcPr>
          <w:p w:rsidR="008568B4" w:rsidRPr="008568B4" w:rsidRDefault="008568B4" w:rsidP="008568B4">
            <w:pPr>
              <w:jc w:val="center"/>
              <w:rPr>
                <w:rFonts w:ascii="Calibri" w:hAnsi="Calibri"/>
                <w:sz w:val="20"/>
                <w:szCs w:val="20"/>
                <w:lang w:eastAsia="ro-RO"/>
              </w:rPr>
            </w:pPr>
            <w:r w:rsidRPr="008568B4">
              <w:rPr>
                <w:rFonts w:ascii="Calibri" w:hAnsi="Calibri"/>
                <w:sz w:val="20"/>
                <w:szCs w:val="20"/>
                <w:lang w:eastAsia="ro-RO"/>
              </w:rPr>
              <w:t>44</w:t>
            </w:r>
          </w:p>
        </w:tc>
        <w:tc>
          <w:tcPr>
            <w:tcW w:w="2671" w:type="dxa"/>
            <w:tcBorders>
              <w:top w:val="threeDEmboss" w:sz="12" w:space="0" w:color="auto"/>
              <w:left w:val="nil"/>
              <w:bottom w:val="single" w:sz="4" w:space="0" w:color="auto"/>
              <w:right w:val="threeDEmboss" w:sz="12" w:space="0" w:color="auto"/>
            </w:tcBorders>
            <w:shd w:val="clear" w:color="auto" w:fill="auto"/>
            <w:noWrap/>
            <w:vAlign w:val="bottom"/>
          </w:tcPr>
          <w:p w:rsidR="008568B4" w:rsidRPr="008568B4" w:rsidRDefault="008568B4" w:rsidP="008568B4">
            <w:pPr>
              <w:jc w:val="center"/>
              <w:rPr>
                <w:rFonts w:ascii="Calibri" w:hAnsi="Calibri"/>
                <w:sz w:val="20"/>
                <w:szCs w:val="20"/>
                <w:lang w:eastAsia="ro-RO"/>
              </w:rPr>
            </w:pPr>
            <w:r w:rsidRPr="008568B4">
              <w:rPr>
                <w:rFonts w:ascii="Calibri" w:hAnsi="Calibri"/>
                <w:sz w:val="20"/>
                <w:szCs w:val="20"/>
                <w:lang w:eastAsia="ro-RO"/>
              </w:rPr>
              <w:t>27</w:t>
            </w:r>
          </w:p>
        </w:tc>
      </w:tr>
      <w:tr w:rsidR="008568B4" w:rsidRPr="008568B4" w:rsidTr="00A64E9F">
        <w:trPr>
          <w:trHeight w:val="251"/>
          <w:jc w:val="center"/>
        </w:trPr>
        <w:tc>
          <w:tcPr>
            <w:tcW w:w="2526" w:type="dxa"/>
            <w:tcBorders>
              <w:top w:val="single" w:sz="4" w:space="0" w:color="auto"/>
              <w:left w:val="threeDEmboss" w:sz="12" w:space="0" w:color="auto"/>
              <w:bottom w:val="single" w:sz="4" w:space="0" w:color="auto"/>
              <w:right w:val="single" w:sz="4" w:space="0" w:color="auto"/>
            </w:tcBorders>
            <w:shd w:val="clear" w:color="auto" w:fill="auto"/>
            <w:noWrap/>
            <w:vAlign w:val="bottom"/>
          </w:tcPr>
          <w:p w:rsidR="008568B4" w:rsidRPr="008568B4" w:rsidRDefault="008568B4" w:rsidP="008568B4">
            <w:pPr>
              <w:jc w:val="center"/>
              <w:rPr>
                <w:rFonts w:ascii="Calibri" w:hAnsi="Calibri"/>
                <w:sz w:val="20"/>
                <w:szCs w:val="20"/>
                <w:lang w:eastAsia="ro-RO"/>
              </w:rPr>
            </w:pPr>
            <w:r w:rsidRPr="008568B4">
              <w:rPr>
                <w:rFonts w:ascii="Calibri" w:hAnsi="Calibri"/>
                <w:sz w:val="20"/>
                <w:szCs w:val="20"/>
                <w:lang w:eastAsia="ro-RO"/>
              </w:rPr>
              <w:t>2012-2013</w:t>
            </w:r>
          </w:p>
        </w:tc>
        <w:tc>
          <w:tcPr>
            <w:tcW w:w="1999" w:type="dxa"/>
            <w:tcBorders>
              <w:top w:val="single" w:sz="4" w:space="0" w:color="auto"/>
              <w:left w:val="nil"/>
              <w:bottom w:val="single" w:sz="4" w:space="0" w:color="auto"/>
              <w:right w:val="single" w:sz="4" w:space="0" w:color="auto"/>
            </w:tcBorders>
            <w:shd w:val="clear" w:color="auto" w:fill="auto"/>
            <w:noWrap/>
            <w:vAlign w:val="bottom"/>
          </w:tcPr>
          <w:p w:rsidR="008568B4" w:rsidRPr="008568B4" w:rsidRDefault="008568B4" w:rsidP="008568B4">
            <w:pPr>
              <w:jc w:val="center"/>
              <w:rPr>
                <w:rFonts w:ascii="Calibri" w:hAnsi="Calibri"/>
                <w:sz w:val="20"/>
                <w:szCs w:val="20"/>
                <w:lang w:eastAsia="ro-RO"/>
              </w:rPr>
            </w:pPr>
            <w:r w:rsidRPr="008568B4">
              <w:rPr>
                <w:rFonts w:ascii="Calibri" w:hAnsi="Calibri"/>
                <w:sz w:val="20"/>
                <w:szCs w:val="20"/>
                <w:lang w:eastAsia="ro-RO"/>
              </w:rPr>
              <w:t>68</w:t>
            </w:r>
          </w:p>
        </w:tc>
        <w:tc>
          <w:tcPr>
            <w:tcW w:w="2000" w:type="dxa"/>
            <w:tcBorders>
              <w:top w:val="single" w:sz="4" w:space="0" w:color="auto"/>
              <w:left w:val="nil"/>
              <w:bottom w:val="single" w:sz="4" w:space="0" w:color="auto"/>
              <w:right w:val="single" w:sz="4" w:space="0" w:color="auto"/>
            </w:tcBorders>
            <w:shd w:val="clear" w:color="auto" w:fill="auto"/>
            <w:noWrap/>
            <w:vAlign w:val="bottom"/>
          </w:tcPr>
          <w:p w:rsidR="008568B4" w:rsidRPr="008568B4" w:rsidRDefault="008568B4" w:rsidP="008568B4">
            <w:pPr>
              <w:jc w:val="center"/>
              <w:rPr>
                <w:rFonts w:ascii="Calibri" w:hAnsi="Calibri"/>
                <w:sz w:val="20"/>
                <w:szCs w:val="20"/>
                <w:lang w:eastAsia="ro-RO"/>
              </w:rPr>
            </w:pPr>
            <w:r w:rsidRPr="008568B4">
              <w:rPr>
                <w:rFonts w:ascii="Calibri" w:hAnsi="Calibri"/>
                <w:sz w:val="20"/>
                <w:szCs w:val="20"/>
                <w:lang w:eastAsia="ro-RO"/>
              </w:rPr>
              <w:t>43</w:t>
            </w:r>
          </w:p>
        </w:tc>
        <w:tc>
          <w:tcPr>
            <w:tcW w:w="2671" w:type="dxa"/>
            <w:tcBorders>
              <w:top w:val="single" w:sz="4" w:space="0" w:color="auto"/>
              <w:left w:val="nil"/>
              <w:bottom w:val="single" w:sz="4" w:space="0" w:color="auto"/>
              <w:right w:val="threeDEmboss" w:sz="12" w:space="0" w:color="auto"/>
            </w:tcBorders>
            <w:shd w:val="clear" w:color="auto" w:fill="auto"/>
            <w:noWrap/>
            <w:vAlign w:val="bottom"/>
          </w:tcPr>
          <w:p w:rsidR="008568B4" w:rsidRPr="008568B4" w:rsidRDefault="008568B4" w:rsidP="008568B4">
            <w:pPr>
              <w:jc w:val="center"/>
              <w:rPr>
                <w:rFonts w:ascii="Calibri" w:hAnsi="Calibri"/>
                <w:sz w:val="20"/>
                <w:szCs w:val="20"/>
                <w:lang w:eastAsia="ro-RO"/>
              </w:rPr>
            </w:pPr>
            <w:r w:rsidRPr="008568B4">
              <w:rPr>
                <w:rFonts w:ascii="Calibri" w:hAnsi="Calibri"/>
                <w:sz w:val="20"/>
                <w:szCs w:val="20"/>
                <w:lang w:eastAsia="ro-RO"/>
              </w:rPr>
              <w:t>25</w:t>
            </w:r>
          </w:p>
        </w:tc>
      </w:tr>
      <w:tr w:rsidR="008568B4" w:rsidRPr="008568B4" w:rsidTr="00A64E9F">
        <w:trPr>
          <w:trHeight w:val="251"/>
          <w:jc w:val="center"/>
        </w:trPr>
        <w:tc>
          <w:tcPr>
            <w:tcW w:w="2526" w:type="dxa"/>
            <w:tcBorders>
              <w:top w:val="single" w:sz="4" w:space="0" w:color="auto"/>
              <w:left w:val="threeDEmboss" w:sz="12" w:space="0" w:color="auto"/>
              <w:bottom w:val="single" w:sz="4" w:space="0" w:color="auto"/>
              <w:right w:val="single" w:sz="4" w:space="0" w:color="auto"/>
            </w:tcBorders>
            <w:shd w:val="clear" w:color="auto" w:fill="auto"/>
            <w:noWrap/>
            <w:vAlign w:val="bottom"/>
          </w:tcPr>
          <w:p w:rsidR="008568B4" w:rsidRPr="008568B4" w:rsidRDefault="008568B4" w:rsidP="008568B4">
            <w:pPr>
              <w:jc w:val="center"/>
              <w:rPr>
                <w:rFonts w:ascii="Calibri" w:hAnsi="Calibri"/>
                <w:sz w:val="20"/>
                <w:szCs w:val="20"/>
                <w:lang w:eastAsia="ro-RO"/>
              </w:rPr>
            </w:pPr>
            <w:r w:rsidRPr="008568B4">
              <w:rPr>
                <w:rFonts w:ascii="Calibri" w:hAnsi="Calibri"/>
                <w:sz w:val="20"/>
                <w:szCs w:val="20"/>
                <w:lang w:eastAsia="ro-RO"/>
              </w:rPr>
              <w:t>2013-2014</w:t>
            </w:r>
          </w:p>
        </w:tc>
        <w:tc>
          <w:tcPr>
            <w:tcW w:w="1999" w:type="dxa"/>
            <w:tcBorders>
              <w:top w:val="single" w:sz="4" w:space="0" w:color="auto"/>
              <w:left w:val="nil"/>
              <w:bottom w:val="single" w:sz="4" w:space="0" w:color="auto"/>
              <w:right w:val="single" w:sz="4" w:space="0" w:color="auto"/>
            </w:tcBorders>
            <w:shd w:val="clear" w:color="auto" w:fill="auto"/>
            <w:noWrap/>
            <w:vAlign w:val="bottom"/>
          </w:tcPr>
          <w:p w:rsidR="008568B4" w:rsidRPr="008568B4" w:rsidRDefault="008568B4" w:rsidP="008568B4">
            <w:pPr>
              <w:jc w:val="center"/>
              <w:rPr>
                <w:rFonts w:ascii="Calibri" w:hAnsi="Calibri"/>
                <w:sz w:val="20"/>
                <w:szCs w:val="20"/>
                <w:lang w:eastAsia="ro-RO"/>
              </w:rPr>
            </w:pPr>
            <w:r w:rsidRPr="008568B4">
              <w:rPr>
                <w:rFonts w:ascii="Calibri" w:hAnsi="Calibri"/>
                <w:sz w:val="20"/>
                <w:szCs w:val="20"/>
                <w:lang w:eastAsia="ro-RO"/>
              </w:rPr>
              <w:t>71</w:t>
            </w:r>
          </w:p>
        </w:tc>
        <w:tc>
          <w:tcPr>
            <w:tcW w:w="2000" w:type="dxa"/>
            <w:tcBorders>
              <w:top w:val="single" w:sz="4" w:space="0" w:color="auto"/>
              <w:left w:val="nil"/>
              <w:bottom w:val="single" w:sz="4" w:space="0" w:color="auto"/>
              <w:right w:val="single" w:sz="4" w:space="0" w:color="auto"/>
            </w:tcBorders>
            <w:shd w:val="clear" w:color="auto" w:fill="auto"/>
            <w:noWrap/>
            <w:vAlign w:val="bottom"/>
          </w:tcPr>
          <w:p w:rsidR="008568B4" w:rsidRPr="008568B4" w:rsidRDefault="008568B4" w:rsidP="008568B4">
            <w:pPr>
              <w:jc w:val="center"/>
              <w:rPr>
                <w:rFonts w:ascii="Calibri" w:hAnsi="Calibri"/>
                <w:sz w:val="20"/>
                <w:szCs w:val="20"/>
                <w:lang w:eastAsia="ro-RO"/>
              </w:rPr>
            </w:pPr>
            <w:r w:rsidRPr="008568B4">
              <w:rPr>
                <w:rFonts w:ascii="Calibri" w:hAnsi="Calibri"/>
                <w:sz w:val="20"/>
                <w:szCs w:val="20"/>
                <w:lang w:eastAsia="ro-RO"/>
              </w:rPr>
              <w:t>43</w:t>
            </w:r>
          </w:p>
        </w:tc>
        <w:tc>
          <w:tcPr>
            <w:tcW w:w="2671" w:type="dxa"/>
            <w:tcBorders>
              <w:top w:val="single" w:sz="4" w:space="0" w:color="auto"/>
              <w:left w:val="nil"/>
              <w:bottom w:val="single" w:sz="4" w:space="0" w:color="auto"/>
              <w:right w:val="threeDEmboss" w:sz="12" w:space="0" w:color="auto"/>
            </w:tcBorders>
            <w:shd w:val="clear" w:color="auto" w:fill="auto"/>
            <w:noWrap/>
            <w:vAlign w:val="bottom"/>
          </w:tcPr>
          <w:p w:rsidR="008568B4" w:rsidRPr="008568B4" w:rsidRDefault="008568B4" w:rsidP="008568B4">
            <w:pPr>
              <w:jc w:val="center"/>
              <w:rPr>
                <w:rFonts w:ascii="Calibri" w:hAnsi="Calibri"/>
                <w:sz w:val="20"/>
                <w:szCs w:val="20"/>
                <w:lang w:eastAsia="ro-RO"/>
              </w:rPr>
            </w:pPr>
            <w:r w:rsidRPr="008568B4">
              <w:rPr>
                <w:rFonts w:ascii="Calibri" w:hAnsi="Calibri"/>
                <w:sz w:val="20"/>
                <w:szCs w:val="20"/>
                <w:lang w:eastAsia="ro-RO"/>
              </w:rPr>
              <w:t>28</w:t>
            </w:r>
          </w:p>
        </w:tc>
      </w:tr>
      <w:tr w:rsidR="008568B4" w:rsidRPr="008568B4" w:rsidTr="00A64E9F">
        <w:trPr>
          <w:trHeight w:val="251"/>
          <w:jc w:val="center"/>
        </w:trPr>
        <w:tc>
          <w:tcPr>
            <w:tcW w:w="2526" w:type="dxa"/>
            <w:tcBorders>
              <w:top w:val="single" w:sz="4" w:space="0" w:color="auto"/>
              <w:left w:val="threeDEmboss" w:sz="12" w:space="0" w:color="auto"/>
              <w:bottom w:val="single" w:sz="4" w:space="0" w:color="auto"/>
              <w:right w:val="single" w:sz="4" w:space="0" w:color="auto"/>
            </w:tcBorders>
            <w:shd w:val="clear" w:color="auto" w:fill="auto"/>
            <w:noWrap/>
            <w:vAlign w:val="bottom"/>
          </w:tcPr>
          <w:p w:rsidR="008568B4" w:rsidRPr="008568B4" w:rsidRDefault="008568B4" w:rsidP="008568B4">
            <w:pPr>
              <w:jc w:val="center"/>
              <w:rPr>
                <w:rFonts w:ascii="Calibri" w:hAnsi="Calibri"/>
                <w:sz w:val="20"/>
                <w:szCs w:val="20"/>
                <w:lang w:eastAsia="ro-RO"/>
              </w:rPr>
            </w:pPr>
            <w:r w:rsidRPr="008568B4">
              <w:rPr>
                <w:rFonts w:ascii="Calibri" w:hAnsi="Calibri"/>
                <w:sz w:val="20"/>
                <w:szCs w:val="20"/>
                <w:lang w:eastAsia="ro-RO"/>
              </w:rPr>
              <w:t>2014-2015</w:t>
            </w:r>
          </w:p>
        </w:tc>
        <w:tc>
          <w:tcPr>
            <w:tcW w:w="1999" w:type="dxa"/>
            <w:tcBorders>
              <w:top w:val="single" w:sz="4" w:space="0" w:color="auto"/>
              <w:left w:val="nil"/>
              <w:bottom w:val="single" w:sz="4" w:space="0" w:color="auto"/>
              <w:right w:val="single" w:sz="4" w:space="0" w:color="auto"/>
            </w:tcBorders>
            <w:shd w:val="clear" w:color="auto" w:fill="auto"/>
            <w:noWrap/>
            <w:vAlign w:val="bottom"/>
          </w:tcPr>
          <w:p w:rsidR="008568B4" w:rsidRPr="008568B4" w:rsidRDefault="008568B4" w:rsidP="008568B4">
            <w:pPr>
              <w:jc w:val="center"/>
              <w:rPr>
                <w:rFonts w:ascii="Calibri" w:hAnsi="Calibri"/>
                <w:sz w:val="20"/>
                <w:szCs w:val="20"/>
                <w:lang w:eastAsia="ro-RO"/>
              </w:rPr>
            </w:pPr>
            <w:r w:rsidRPr="008568B4">
              <w:rPr>
                <w:rFonts w:ascii="Calibri" w:hAnsi="Calibri"/>
                <w:sz w:val="20"/>
                <w:szCs w:val="20"/>
                <w:lang w:eastAsia="ro-RO"/>
              </w:rPr>
              <w:t>66</w:t>
            </w:r>
          </w:p>
        </w:tc>
        <w:tc>
          <w:tcPr>
            <w:tcW w:w="2000" w:type="dxa"/>
            <w:tcBorders>
              <w:top w:val="single" w:sz="4" w:space="0" w:color="auto"/>
              <w:left w:val="nil"/>
              <w:bottom w:val="single" w:sz="4" w:space="0" w:color="auto"/>
              <w:right w:val="single" w:sz="4" w:space="0" w:color="auto"/>
            </w:tcBorders>
            <w:shd w:val="clear" w:color="auto" w:fill="auto"/>
            <w:noWrap/>
            <w:vAlign w:val="bottom"/>
          </w:tcPr>
          <w:p w:rsidR="008568B4" w:rsidRPr="008568B4" w:rsidRDefault="008568B4" w:rsidP="008568B4">
            <w:pPr>
              <w:jc w:val="center"/>
              <w:rPr>
                <w:rFonts w:ascii="Calibri" w:hAnsi="Calibri"/>
                <w:sz w:val="20"/>
                <w:szCs w:val="20"/>
                <w:lang w:eastAsia="ro-RO"/>
              </w:rPr>
            </w:pPr>
            <w:r w:rsidRPr="008568B4">
              <w:rPr>
                <w:rFonts w:ascii="Calibri" w:hAnsi="Calibri"/>
                <w:sz w:val="20"/>
                <w:szCs w:val="20"/>
                <w:lang w:eastAsia="ro-RO"/>
              </w:rPr>
              <w:t>42</w:t>
            </w:r>
          </w:p>
        </w:tc>
        <w:tc>
          <w:tcPr>
            <w:tcW w:w="2671" w:type="dxa"/>
            <w:tcBorders>
              <w:top w:val="single" w:sz="4" w:space="0" w:color="auto"/>
              <w:left w:val="nil"/>
              <w:bottom w:val="single" w:sz="4" w:space="0" w:color="auto"/>
              <w:right w:val="threeDEmboss" w:sz="12" w:space="0" w:color="auto"/>
            </w:tcBorders>
            <w:shd w:val="clear" w:color="auto" w:fill="auto"/>
            <w:noWrap/>
            <w:vAlign w:val="bottom"/>
          </w:tcPr>
          <w:p w:rsidR="008568B4" w:rsidRPr="008568B4" w:rsidRDefault="008568B4" w:rsidP="008568B4">
            <w:pPr>
              <w:jc w:val="center"/>
              <w:rPr>
                <w:rFonts w:ascii="Calibri" w:hAnsi="Calibri"/>
                <w:sz w:val="20"/>
                <w:szCs w:val="20"/>
                <w:lang w:eastAsia="ro-RO"/>
              </w:rPr>
            </w:pPr>
            <w:r w:rsidRPr="008568B4">
              <w:rPr>
                <w:rFonts w:ascii="Calibri" w:hAnsi="Calibri"/>
                <w:sz w:val="20"/>
                <w:szCs w:val="20"/>
                <w:lang w:eastAsia="ro-RO"/>
              </w:rPr>
              <w:t>24</w:t>
            </w:r>
          </w:p>
        </w:tc>
      </w:tr>
      <w:tr w:rsidR="008568B4" w:rsidRPr="008568B4" w:rsidTr="00A64E9F">
        <w:trPr>
          <w:trHeight w:val="251"/>
          <w:jc w:val="center"/>
        </w:trPr>
        <w:tc>
          <w:tcPr>
            <w:tcW w:w="2526" w:type="dxa"/>
            <w:tcBorders>
              <w:top w:val="single" w:sz="4" w:space="0" w:color="auto"/>
              <w:left w:val="threeDEmboss" w:sz="12" w:space="0" w:color="auto"/>
              <w:bottom w:val="single" w:sz="4" w:space="0" w:color="auto"/>
              <w:right w:val="single" w:sz="4" w:space="0" w:color="auto"/>
            </w:tcBorders>
            <w:shd w:val="clear" w:color="auto" w:fill="auto"/>
            <w:noWrap/>
            <w:vAlign w:val="bottom"/>
          </w:tcPr>
          <w:p w:rsidR="008568B4" w:rsidRPr="008568B4" w:rsidRDefault="008568B4" w:rsidP="008568B4">
            <w:pPr>
              <w:jc w:val="center"/>
              <w:rPr>
                <w:rFonts w:ascii="Calibri" w:hAnsi="Calibri"/>
                <w:sz w:val="20"/>
                <w:szCs w:val="20"/>
                <w:lang w:eastAsia="ro-RO"/>
              </w:rPr>
            </w:pPr>
            <w:r w:rsidRPr="008568B4">
              <w:rPr>
                <w:rFonts w:ascii="Calibri" w:hAnsi="Calibri"/>
                <w:sz w:val="20"/>
                <w:szCs w:val="20"/>
                <w:lang w:eastAsia="ro-RO"/>
              </w:rPr>
              <w:t>2015-2016</w:t>
            </w:r>
          </w:p>
        </w:tc>
        <w:tc>
          <w:tcPr>
            <w:tcW w:w="1999" w:type="dxa"/>
            <w:tcBorders>
              <w:top w:val="single" w:sz="4" w:space="0" w:color="auto"/>
              <w:left w:val="nil"/>
              <w:bottom w:val="single" w:sz="4" w:space="0" w:color="auto"/>
              <w:right w:val="single" w:sz="4" w:space="0" w:color="auto"/>
            </w:tcBorders>
            <w:shd w:val="clear" w:color="auto" w:fill="auto"/>
            <w:noWrap/>
            <w:vAlign w:val="bottom"/>
          </w:tcPr>
          <w:p w:rsidR="008568B4" w:rsidRPr="008568B4" w:rsidRDefault="008568B4" w:rsidP="008568B4">
            <w:pPr>
              <w:jc w:val="center"/>
              <w:rPr>
                <w:rFonts w:ascii="Calibri" w:hAnsi="Calibri"/>
                <w:sz w:val="20"/>
                <w:szCs w:val="20"/>
                <w:lang w:eastAsia="ro-RO"/>
              </w:rPr>
            </w:pPr>
            <w:r w:rsidRPr="008568B4">
              <w:rPr>
                <w:rFonts w:ascii="Calibri" w:hAnsi="Calibri"/>
                <w:sz w:val="20"/>
                <w:szCs w:val="20"/>
                <w:lang w:eastAsia="ro-RO"/>
              </w:rPr>
              <w:t>65</w:t>
            </w:r>
          </w:p>
        </w:tc>
        <w:tc>
          <w:tcPr>
            <w:tcW w:w="2000" w:type="dxa"/>
            <w:tcBorders>
              <w:top w:val="single" w:sz="4" w:space="0" w:color="auto"/>
              <w:left w:val="nil"/>
              <w:bottom w:val="single" w:sz="4" w:space="0" w:color="auto"/>
              <w:right w:val="single" w:sz="4" w:space="0" w:color="auto"/>
            </w:tcBorders>
            <w:shd w:val="clear" w:color="auto" w:fill="auto"/>
            <w:noWrap/>
            <w:vAlign w:val="bottom"/>
          </w:tcPr>
          <w:p w:rsidR="008568B4" w:rsidRPr="008568B4" w:rsidRDefault="008568B4" w:rsidP="008568B4">
            <w:pPr>
              <w:jc w:val="center"/>
              <w:rPr>
                <w:rFonts w:ascii="Calibri" w:hAnsi="Calibri"/>
                <w:sz w:val="20"/>
                <w:szCs w:val="20"/>
                <w:lang w:eastAsia="ro-RO"/>
              </w:rPr>
            </w:pPr>
            <w:r w:rsidRPr="008568B4">
              <w:rPr>
                <w:rFonts w:ascii="Calibri" w:hAnsi="Calibri"/>
                <w:sz w:val="20"/>
                <w:szCs w:val="20"/>
                <w:lang w:eastAsia="ro-RO"/>
              </w:rPr>
              <w:t>40</w:t>
            </w:r>
          </w:p>
        </w:tc>
        <w:tc>
          <w:tcPr>
            <w:tcW w:w="2671" w:type="dxa"/>
            <w:tcBorders>
              <w:top w:val="single" w:sz="4" w:space="0" w:color="auto"/>
              <w:left w:val="nil"/>
              <w:bottom w:val="single" w:sz="4" w:space="0" w:color="auto"/>
              <w:right w:val="threeDEmboss" w:sz="12" w:space="0" w:color="auto"/>
            </w:tcBorders>
            <w:shd w:val="clear" w:color="auto" w:fill="auto"/>
            <w:noWrap/>
            <w:vAlign w:val="bottom"/>
          </w:tcPr>
          <w:p w:rsidR="008568B4" w:rsidRPr="008568B4" w:rsidRDefault="008568B4" w:rsidP="008568B4">
            <w:pPr>
              <w:jc w:val="center"/>
              <w:rPr>
                <w:rFonts w:ascii="Calibri" w:hAnsi="Calibri"/>
                <w:sz w:val="20"/>
                <w:szCs w:val="20"/>
                <w:lang w:eastAsia="ro-RO"/>
              </w:rPr>
            </w:pPr>
            <w:r w:rsidRPr="008568B4">
              <w:rPr>
                <w:rFonts w:ascii="Calibri" w:hAnsi="Calibri"/>
                <w:sz w:val="20"/>
                <w:szCs w:val="20"/>
                <w:lang w:eastAsia="ro-RO"/>
              </w:rPr>
              <w:t>25</w:t>
            </w:r>
          </w:p>
        </w:tc>
      </w:tr>
      <w:tr w:rsidR="008568B4" w:rsidRPr="008568B4" w:rsidTr="00A64E9F">
        <w:trPr>
          <w:trHeight w:val="251"/>
          <w:jc w:val="center"/>
        </w:trPr>
        <w:tc>
          <w:tcPr>
            <w:tcW w:w="2526" w:type="dxa"/>
            <w:tcBorders>
              <w:top w:val="single" w:sz="4" w:space="0" w:color="auto"/>
              <w:left w:val="threeDEmboss" w:sz="12" w:space="0" w:color="auto"/>
              <w:bottom w:val="single" w:sz="4" w:space="0" w:color="auto"/>
              <w:right w:val="single" w:sz="4" w:space="0" w:color="auto"/>
            </w:tcBorders>
            <w:shd w:val="clear" w:color="auto" w:fill="auto"/>
            <w:noWrap/>
            <w:vAlign w:val="bottom"/>
          </w:tcPr>
          <w:p w:rsidR="008568B4" w:rsidRPr="008568B4" w:rsidRDefault="008568B4" w:rsidP="008568B4">
            <w:pPr>
              <w:jc w:val="center"/>
              <w:rPr>
                <w:rFonts w:ascii="Calibri" w:hAnsi="Calibri"/>
                <w:sz w:val="20"/>
                <w:szCs w:val="20"/>
                <w:lang w:eastAsia="ro-RO"/>
              </w:rPr>
            </w:pPr>
            <w:r w:rsidRPr="008568B4">
              <w:rPr>
                <w:rFonts w:ascii="Calibri" w:hAnsi="Calibri"/>
                <w:sz w:val="20"/>
                <w:szCs w:val="20"/>
              </w:rPr>
              <w:t>2016-2017</w:t>
            </w:r>
          </w:p>
        </w:tc>
        <w:tc>
          <w:tcPr>
            <w:tcW w:w="1999" w:type="dxa"/>
            <w:tcBorders>
              <w:top w:val="single" w:sz="4" w:space="0" w:color="auto"/>
              <w:left w:val="nil"/>
              <w:bottom w:val="single" w:sz="4" w:space="0" w:color="auto"/>
              <w:right w:val="single" w:sz="4" w:space="0" w:color="auto"/>
            </w:tcBorders>
            <w:shd w:val="clear" w:color="auto" w:fill="auto"/>
            <w:noWrap/>
            <w:vAlign w:val="bottom"/>
          </w:tcPr>
          <w:p w:rsidR="008568B4" w:rsidRPr="008568B4" w:rsidRDefault="008568B4" w:rsidP="008568B4">
            <w:pPr>
              <w:jc w:val="center"/>
              <w:rPr>
                <w:rFonts w:ascii="Calibri" w:hAnsi="Calibri"/>
                <w:sz w:val="20"/>
                <w:szCs w:val="20"/>
                <w:lang w:eastAsia="ro-RO"/>
              </w:rPr>
            </w:pPr>
            <w:r w:rsidRPr="008568B4">
              <w:rPr>
                <w:rFonts w:ascii="Calibri" w:hAnsi="Calibri"/>
                <w:sz w:val="20"/>
                <w:szCs w:val="20"/>
                <w:lang w:eastAsia="ro-RO"/>
              </w:rPr>
              <w:t>65</w:t>
            </w:r>
          </w:p>
        </w:tc>
        <w:tc>
          <w:tcPr>
            <w:tcW w:w="2000" w:type="dxa"/>
            <w:tcBorders>
              <w:top w:val="single" w:sz="4" w:space="0" w:color="auto"/>
              <w:left w:val="nil"/>
              <w:bottom w:val="single" w:sz="4" w:space="0" w:color="auto"/>
              <w:right w:val="single" w:sz="4" w:space="0" w:color="auto"/>
            </w:tcBorders>
            <w:shd w:val="clear" w:color="auto" w:fill="auto"/>
            <w:noWrap/>
            <w:vAlign w:val="bottom"/>
          </w:tcPr>
          <w:p w:rsidR="008568B4" w:rsidRPr="008568B4" w:rsidRDefault="008568B4" w:rsidP="008568B4">
            <w:pPr>
              <w:jc w:val="center"/>
              <w:rPr>
                <w:rFonts w:ascii="Calibri" w:hAnsi="Calibri"/>
                <w:sz w:val="20"/>
                <w:szCs w:val="20"/>
                <w:lang w:eastAsia="ro-RO"/>
              </w:rPr>
            </w:pPr>
            <w:r w:rsidRPr="008568B4">
              <w:rPr>
                <w:rFonts w:ascii="Calibri" w:hAnsi="Calibri"/>
                <w:sz w:val="20"/>
                <w:szCs w:val="20"/>
                <w:lang w:eastAsia="ro-RO"/>
              </w:rPr>
              <w:t>37</w:t>
            </w:r>
          </w:p>
        </w:tc>
        <w:tc>
          <w:tcPr>
            <w:tcW w:w="2671" w:type="dxa"/>
            <w:tcBorders>
              <w:top w:val="single" w:sz="4" w:space="0" w:color="auto"/>
              <w:left w:val="nil"/>
              <w:bottom w:val="single" w:sz="4" w:space="0" w:color="auto"/>
              <w:right w:val="threeDEmboss" w:sz="12" w:space="0" w:color="auto"/>
            </w:tcBorders>
            <w:shd w:val="clear" w:color="auto" w:fill="auto"/>
            <w:noWrap/>
            <w:vAlign w:val="bottom"/>
          </w:tcPr>
          <w:p w:rsidR="008568B4" w:rsidRPr="008568B4" w:rsidRDefault="008568B4" w:rsidP="008568B4">
            <w:pPr>
              <w:jc w:val="center"/>
              <w:rPr>
                <w:rFonts w:ascii="Calibri" w:hAnsi="Calibri"/>
                <w:sz w:val="20"/>
                <w:szCs w:val="20"/>
                <w:lang w:eastAsia="ro-RO"/>
              </w:rPr>
            </w:pPr>
            <w:r w:rsidRPr="008568B4">
              <w:rPr>
                <w:rFonts w:ascii="Calibri" w:hAnsi="Calibri"/>
                <w:sz w:val="20"/>
                <w:szCs w:val="20"/>
                <w:lang w:eastAsia="ro-RO"/>
              </w:rPr>
              <w:t>28</w:t>
            </w:r>
          </w:p>
        </w:tc>
      </w:tr>
      <w:tr w:rsidR="008568B4" w:rsidRPr="008568B4" w:rsidTr="00A64E9F">
        <w:trPr>
          <w:trHeight w:val="251"/>
          <w:jc w:val="center"/>
        </w:trPr>
        <w:tc>
          <w:tcPr>
            <w:tcW w:w="2526" w:type="dxa"/>
            <w:tcBorders>
              <w:top w:val="single" w:sz="4" w:space="0" w:color="auto"/>
              <w:left w:val="threeDEmboss" w:sz="12" w:space="0" w:color="auto"/>
              <w:bottom w:val="single" w:sz="4" w:space="0" w:color="auto"/>
              <w:right w:val="single" w:sz="4" w:space="0" w:color="auto"/>
            </w:tcBorders>
            <w:shd w:val="clear" w:color="auto" w:fill="auto"/>
            <w:noWrap/>
            <w:vAlign w:val="bottom"/>
          </w:tcPr>
          <w:p w:rsidR="008568B4" w:rsidRPr="008568B4" w:rsidRDefault="008568B4" w:rsidP="008568B4">
            <w:pPr>
              <w:jc w:val="center"/>
              <w:rPr>
                <w:rFonts w:ascii="Calibri" w:hAnsi="Calibri"/>
                <w:sz w:val="20"/>
                <w:szCs w:val="20"/>
                <w:lang w:eastAsia="ro-RO"/>
              </w:rPr>
            </w:pPr>
            <w:r w:rsidRPr="008568B4">
              <w:rPr>
                <w:rFonts w:ascii="Calibri" w:hAnsi="Calibri"/>
                <w:sz w:val="20"/>
                <w:szCs w:val="20"/>
              </w:rPr>
              <w:t>2017-2018</w:t>
            </w:r>
          </w:p>
        </w:tc>
        <w:tc>
          <w:tcPr>
            <w:tcW w:w="1999" w:type="dxa"/>
            <w:tcBorders>
              <w:top w:val="single" w:sz="4" w:space="0" w:color="auto"/>
              <w:left w:val="nil"/>
              <w:bottom w:val="single" w:sz="4" w:space="0" w:color="auto"/>
              <w:right w:val="single" w:sz="4" w:space="0" w:color="auto"/>
            </w:tcBorders>
            <w:shd w:val="clear" w:color="auto" w:fill="auto"/>
            <w:noWrap/>
            <w:vAlign w:val="bottom"/>
          </w:tcPr>
          <w:p w:rsidR="008568B4" w:rsidRPr="008568B4" w:rsidRDefault="008568B4" w:rsidP="008568B4">
            <w:pPr>
              <w:jc w:val="center"/>
              <w:rPr>
                <w:rFonts w:ascii="Calibri" w:hAnsi="Calibri"/>
                <w:sz w:val="20"/>
                <w:szCs w:val="20"/>
                <w:lang w:eastAsia="ro-RO"/>
              </w:rPr>
            </w:pPr>
            <w:r w:rsidRPr="008568B4">
              <w:rPr>
                <w:rFonts w:ascii="Calibri" w:hAnsi="Calibri"/>
                <w:sz w:val="20"/>
                <w:szCs w:val="20"/>
                <w:lang w:eastAsia="ro-RO"/>
              </w:rPr>
              <w:t>65</w:t>
            </w:r>
          </w:p>
        </w:tc>
        <w:tc>
          <w:tcPr>
            <w:tcW w:w="2000" w:type="dxa"/>
            <w:tcBorders>
              <w:top w:val="single" w:sz="4" w:space="0" w:color="auto"/>
              <w:left w:val="nil"/>
              <w:bottom w:val="single" w:sz="4" w:space="0" w:color="auto"/>
              <w:right w:val="single" w:sz="4" w:space="0" w:color="auto"/>
            </w:tcBorders>
            <w:shd w:val="clear" w:color="auto" w:fill="auto"/>
            <w:noWrap/>
            <w:vAlign w:val="bottom"/>
          </w:tcPr>
          <w:p w:rsidR="008568B4" w:rsidRPr="008568B4" w:rsidRDefault="008568B4" w:rsidP="008568B4">
            <w:pPr>
              <w:jc w:val="center"/>
              <w:rPr>
                <w:rFonts w:ascii="Calibri" w:hAnsi="Calibri"/>
                <w:sz w:val="20"/>
                <w:szCs w:val="20"/>
                <w:lang w:eastAsia="ro-RO"/>
              </w:rPr>
            </w:pPr>
            <w:r w:rsidRPr="008568B4">
              <w:rPr>
                <w:rFonts w:ascii="Calibri" w:hAnsi="Calibri"/>
                <w:sz w:val="20"/>
                <w:szCs w:val="20"/>
                <w:lang w:eastAsia="ro-RO"/>
              </w:rPr>
              <w:t>40</w:t>
            </w:r>
          </w:p>
        </w:tc>
        <w:tc>
          <w:tcPr>
            <w:tcW w:w="2671" w:type="dxa"/>
            <w:tcBorders>
              <w:top w:val="single" w:sz="4" w:space="0" w:color="auto"/>
              <w:left w:val="nil"/>
              <w:bottom w:val="single" w:sz="4" w:space="0" w:color="auto"/>
              <w:right w:val="threeDEmboss" w:sz="12" w:space="0" w:color="auto"/>
            </w:tcBorders>
            <w:shd w:val="clear" w:color="auto" w:fill="auto"/>
            <w:noWrap/>
            <w:vAlign w:val="bottom"/>
          </w:tcPr>
          <w:p w:rsidR="008568B4" w:rsidRPr="008568B4" w:rsidRDefault="008568B4" w:rsidP="008568B4">
            <w:pPr>
              <w:jc w:val="center"/>
              <w:rPr>
                <w:rFonts w:ascii="Calibri" w:hAnsi="Calibri"/>
                <w:sz w:val="20"/>
                <w:szCs w:val="20"/>
                <w:lang w:eastAsia="ro-RO"/>
              </w:rPr>
            </w:pPr>
            <w:r w:rsidRPr="008568B4">
              <w:rPr>
                <w:rFonts w:ascii="Calibri" w:hAnsi="Calibri"/>
                <w:sz w:val="20"/>
                <w:szCs w:val="20"/>
                <w:lang w:eastAsia="ro-RO"/>
              </w:rPr>
              <w:t>25</w:t>
            </w:r>
          </w:p>
        </w:tc>
      </w:tr>
      <w:tr w:rsidR="008568B4" w:rsidRPr="008568B4" w:rsidTr="00A64E9F">
        <w:trPr>
          <w:trHeight w:val="251"/>
          <w:jc w:val="center"/>
        </w:trPr>
        <w:tc>
          <w:tcPr>
            <w:tcW w:w="2526" w:type="dxa"/>
            <w:tcBorders>
              <w:top w:val="single" w:sz="4" w:space="0" w:color="auto"/>
              <w:left w:val="threeDEmboss" w:sz="12" w:space="0" w:color="auto"/>
              <w:bottom w:val="single" w:sz="4" w:space="0" w:color="auto"/>
              <w:right w:val="single" w:sz="4" w:space="0" w:color="auto"/>
            </w:tcBorders>
            <w:shd w:val="clear" w:color="auto" w:fill="auto"/>
            <w:noWrap/>
            <w:vAlign w:val="bottom"/>
          </w:tcPr>
          <w:p w:rsidR="008568B4" w:rsidRPr="008568B4" w:rsidRDefault="008568B4" w:rsidP="008568B4">
            <w:pPr>
              <w:jc w:val="center"/>
              <w:rPr>
                <w:rFonts w:ascii="Calibri" w:hAnsi="Calibri"/>
                <w:sz w:val="20"/>
                <w:szCs w:val="20"/>
                <w:lang w:eastAsia="ro-RO"/>
              </w:rPr>
            </w:pPr>
            <w:r w:rsidRPr="008568B4">
              <w:rPr>
                <w:rFonts w:ascii="Calibri" w:hAnsi="Calibri"/>
                <w:sz w:val="20"/>
                <w:szCs w:val="20"/>
              </w:rPr>
              <w:t>2018-2019</w:t>
            </w:r>
          </w:p>
        </w:tc>
        <w:tc>
          <w:tcPr>
            <w:tcW w:w="1999" w:type="dxa"/>
            <w:tcBorders>
              <w:top w:val="single" w:sz="4" w:space="0" w:color="auto"/>
              <w:left w:val="nil"/>
              <w:bottom w:val="single" w:sz="4" w:space="0" w:color="auto"/>
              <w:right w:val="single" w:sz="4" w:space="0" w:color="auto"/>
            </w:tcBorders>
            <w:shd w:val="clear" w:color="auto" w:fill="auto"/>
            <w:noWrap/>
            <w:vAlign w:val="bottom"/>
          </w:tcPr>
          <w:p w:rsidR="008568B4" w:rsidRPr="008568B4" w:rsidRDefault="008568B4" w:rsidP="008568B4">
            <w:pPr>
              <w:jc w:val="center"/>
              <w:rPr>
                <w:rFonts w:ascii="Calibri" w:hAnsi="Calibri"/>
                <w:sz w:val="20"/>
                <w:szCs w:val="20"/>
                <w:lang w:eastAsia="ro-RO"/>
              </w:rPr>
            </w:pPr>
            <w:r w:rsidRPr="008568B4">
              <w:rPr>
                <w:rFonts w:ascii="Calibri" w:hAnsi="Calibri"/>
                <w:sz w:val="20"/>
                <w:szCs w:val="20"/>
                <w:lang w:eastAsia="ro-RO"/>
              </w:rPr>
              <w:t>64</w:t>
            </w:r>
          </w:p>
        </w:tc>
        <w:tc>
          <w:tcPr>
            <w:tcW w:w="2000" w:type="dxa"/>
            <w:tcBorders>
              <w:top w:val="single" w:sz="4" w:space="0" w:color="auto"/>
              <w:left w:val="nil"/>
              <w:bottom w:val="single" w:sz="4" w:space="0" w:color="auto"/>
              <w:right w:val="single" w:sz="4" w:space="0" w:color="auto"/>
            </w:tcBorders>
            <w:shd w:val="clear" w:color="auto" w:fill="auto"/>
            <w:noWrap/>
            <w:vAlign w:val="bottom"/>
          </w:tcPr>
          <w:p w:rsidR="008568B4" w:rsidRPr="008568B4" w:rsidRDefault="008568B4" w:rsidP="008568B4">
            <w:pPr>
              <w:jc w:val="center"/>
              <w:rPr>
                <w:rFonts w:ascii="Calibri" w:hAnsi="Calibri"/>
                <w:sz w:val="20"/>
                <w:szCs w:val="20"/>
                <w:lang w:eastAsia="ro-RO"/>
              </w:rPr>
            </w:pPr>
            <w:r w:rsidRPr="008568B4">
              <w:rPr>
                <w:rFonts w:ascii="Calibri" w:hAnsi="Calibri"/>
                <w:sz w:val="20"/>
                <w:szCs w:val="20"/>
                <w:lang w:eastAsia="ro-RO"/>
              </w:rPr>
              <w:t>36</w:t>
            </w:r>
          </w:p>
        </w:tc>
        <w:tc>
          <w:tcPr>
            <w:tcW w:w="2671" w:type="dxa"/>
            <w:tcBorders>
              <w:top w:val="single" w:sz="4" w:space="0" w:color="auto"/>
              <w:left w:val="nil"/>
              <w:bottom w:val="single" w:sz="4" w:space="0" w:color="auto"/>
              <w:right w:val="threeDEmboss" w:sz="12" w:space="0" w:color="auto"/>
            </w:tcBorders>
            <w:shd w:val="clear" w:color="auto" w:fill="auto"/>
            <w:noWrap/>
            <w:vAlign w:val="bottom"/>
          </w:tcPr>
          <w:p w:rsidR="008568B4" w:rsidRPr="008568B4" w:rsidRDefault="008568B4" w:rsidP="008568B4">
            <w:pPr>
              <w:jc w:val="center"/>
              <w:rPr>
                <w:rFonts w:ascii="Calibri" w:hAnsi="Calibri"/>
                <w:sz w:val="20"/>
                <w:szCs w:val="20"/>
                <w:lang w:eastAsia="ro-RO"/>
              </w:rPr>
            </w:pPr>
            <w:r w:rsidRPr="008568B4">
              <w:rPr>
                <w:rFonts w:ascii="Calibri" w:hAnsi="Calibri"/>
                <w:sz w:val="20"/>
                <w:szCs w:val="20"/>
                <w:lang w:eastAsia="ro-RO"/>
              </w:rPr>
              <w:t>28</w:t>
            </w:r>
          </w:p>
        </w:tc>
      </w:tr>
      <w:tr w:rsidR="008568B4" w:rsidRPr="008568B4" w:rsidTr="00A64E9F">
        <w:trPr>
          <w:trHeight w:val="251"/>
          <w:jc w:val="center"/>
        </w:trPr>
        <w:tc>
          <w:tcPr>
            <w:tcW w:w="2526" w:type="dxa"/>
            <w:tcBorders>
              <w:top w:val="single" w:sz="4" w:space="0" w:color="auto"/>
              <w:left w:val="threeDEmboss" w:sz="12" w:space="0" w:color="auto"/>
              <w:bottom w:val="threeDEmboss" w:sz="12" w:space="0" w:color="auto"/>
              <w:right w:val="single" w:sz="4" w:space="0" w:color="auto"/>
            </w:tcBorders>
            <w:shd w:val="clear" w:color="auto" w:fill="99CCFF"/>
            <w:noWrap/>
            <w:vAlign w:val="bottom"/>
          </w:tcPr>
          <w:p w:rsidR="008568B4" w:rsidRPr="008568B4" w:rsidRDefault="008568B4" w:rsidP="008568B4">
            <w:pPr>
              <w:jc w:val="center"/>
              <w:rPr>
                <w:rFonts w:ascii="Calibri" w:hAnsi="Calibri"/>
                <w:b/>
                <w:sz w:val="20"/>
                <w:szCs w:val="20"/>
                <w:lang w:eastAsia="ro-RO"/>
              </w:rPr>
            </w:pPr>
            <w:r w:rsidRPr="008568B4">
              <w:rPr>
                <w:rFonts w:ascii="Calibri" w:hAnsi="Calibri"/>
                <w:b/>
                <w:sz w:val="20"/>
                <w:szCs w:val="20"/>
              </w:rPr>
              <w:t>2019-2020</w:t>
            </w:r>
          </w:p>
        </w:tc>
        <w:tc>
          <w:tcPr>
            <w:tcW w:w="1999" w:type="dxa"/>
            <w:tcBorders>
              <w:top w:val="single" w:sz="4" w:space="0" w:color="auto"/>
              <w:left w:val="nil"/>
              <w:bottom w:val="threeDEmboss" w:sz="12" w:space="0" w:color="auto"/>
              <w:right w:val="single" w:sz="4" w:space="0" w:color="auto"/>
            </w:tcBorders>
            <w:shd w:val="clear" w:color="auto" w:fill="99CCFF"/>
            <w:noWrap/>
            <w:vAlign w:val="bottom"/>
          </w:tcPr>
          <w:p w:rsidR="008568B4" w:rsidRPr="008568B4" w:rsidRDefault="008568B4" w:rsidP="008568B4">
            <w:pPr>
              <w:jc w:val="center"/>
              <w:rPr>
                <w:rFonts w:ascii="Calibri" w:hAnsi="Calibri"/>
                <w:b/>
                <w:sz w:val="20"/>
                <w:szCs w:val="20"/>
                <w:lang w:eastAsia="ro-RO"/>
              </w:rPr>
            </w:pPr>
            <w:r w:rsidRPr="008568B4">
              <w:rPr>
                <w:rFonts w:ascii="Calibri" w:hAnsi="Calibri"/>
                <w:b/>
                <w:sz w:val="20"/>
                <w:szCs w:val="20"/>
                <w:lang w:eastAsia="ro-RO"/>
              </w:rPr>
              <w:t>64</w:t>
            </w:r>
          </w:p>
        </w:tc>
        <w:tc>
          <w:tcPr>
            <w:tcW w:w="2000" w:type="dxa"/>
            <w:tcBorders>
              <w:top w:val="single" w:sz="4" w:space="0" w:color="auto"/>
              <w:left w:val="nil"/>
              <w:bottom w:val="threeDEmboss" w:sz="12" w:space="0" w:color="auto"/>
              <w:right w:val="single" w:sz="4" w:space="0" w:color="auto"/>
            </w:tcBorders>
            <w:shd w:val="clear" w:color="auto" w:fill="99CCFF"/>
            <w:noWrap/>
            <w:vAlign w:val="bottom"/>
          </w:tcPr>
          <w:p w:rsidR="008568B4" w:rsidRPr="008568B4" w:rsidRDefault="008568B4" w:rsidP="008568B4">
            <w:pPr>
              <w:jc w:val="center"/>
              <w:rPr>
                <w:rFonts w:ascii="Calibri" w:hAnsi="Calibri"/>
                <w:b/>
                <w:sz w:val="20"/>
                <w:szCs w:val="20"/>
                <w:lang w:eastAsia="ro-RO"/>
              </w:rPr>
            </w:pPr>
            <w:r w:rsidRPr="008568B4">
              <w:rPr>
                <w:rFonts w:ascii="Calibri" w:hAnsi="Calibri"/>
                <w:b/>
                <w:sz w:val="20"/>
                <w:szCs w:val="20"/>
                <w:lang w:eastAsia="ro-RO"/>
              </w:rPr>
              <w:t>35</w:t>
            </w:r>
          </w:p>
        </w:tc>
        <w:tc>
          <w:tcPr>
            <w:tcW w:w="2671" w:type="dxa"/>
            <w:tcBorders>
              <w:top w:val="single" w:sz="4" w:space="0" w:color="auto"/>
              <w:left w:val="nil"/>
              <w:bottom w:val="threeDEmboss" w:sz="12" w:space="0" w:color="auto"/>
              <w:right w:val="threeDEmboss" w:sz="12" w:space="0" w:color="auto"/>
            </w:tcBorders>
            <w:shd w:val="clear" w:color="auto" w:fill="99CCFF"/>
            <w:noWrap/>
            <w:vAlign w:val="bottom"/>
          </w:tcPr>
          <w:p w:rsidR="008568B4" w:rsidRPr="008568B4" w:rsidRDefault="008568B4" w:rsidP="008568B4">
            <w:pPr>
              <w:jc w:val="center"/>
              <w:rPr>
                <w:rFonts w:ascii="Calibri" w:hAnsi="Calibri"/>
                <w:b/>
                <w:sz w:val="20"/>
                <w:szCs w:val="20"/>
                <w:lang w:eastAsia="ro-RO"/>
              </w:rPr>
            </w:pPr>
            <w:r w:rsidRPr="008568B4">
              <w:rPr>
                <w:rFonts w:ascii="Calibri" w:hAnsi="Calibri"/>
                <w:b/>
                <w:sz w:val="20"/>
                <w:szCs w:val="20"/>
                <w:lang w:eastAsia="ro-RO"/>
              </w:rPr>
              <w:t>29</w:t>
            </w:r>
          </w:p>
        </w:tc>
      </w:tr>
    </w:tbl>
    <w:p w:rsidR="008568B4" w:rsidRPr="008568B4" w:rsidRDefault="008568B4" w:rsidP="008568B4">
      <w:pPr>
        <w:tabs>
          <w:tab w:val="center" w:pos="4680"/>
          <w:tab w:val="right" w:pos="9360"/>
        </w:tabs>
        <w:spacing w:line="240" w:lineRule="auto"/>
        <w:jc w:val="center"/>
        <w:rPr>
          <w:rFonts w:ascii="Calibri" w:hAnsi="Calibri"/>
          <w:b/>
          <w:i/>
          <w:sz w:val="20"/>
          <w:szCs w:val="20"/>
          <w:lang w:val="en-US"/>
        </w:rPr>
      </w:pPr>
    </w:p>
    <w:p w:rsidR="008568B4" w:rsidRPr="008568B4" w:rsidRDefault="008568B4" w:rsidP="008568B4">
      <w:pPr>
        <w:spacing w:line="240" w:lineRule="auto"/>
        <w:jc w:val="center"/>
        <w:rPr>
          <w:rFonts w:eastAsia="Times New Roman" w:cs="Arial"/>
          <w:b/>
          <w:sz w:val="20"/>
          <w:szCs w:val="20"/>
        </w:rPr>
      </w:pPr>
      <w:r w:rsidRPr="008568B4">
        <w:rPr>
          <w:rFonts w:eastAsia="Times New Roman" w:cs="Arial"/>
          <w:b/>
          <w:sz w:val="20"/>
          <w:szCs w:val="20"/>
        </w:rPr>
        <w:t>Tabel 5.1.4. Situaţia personalului didactic auxiliar şi  administrative</w:t>
      </w:r>
    </w:p>
    <w:p w:rsidR="008568B4" w:rsidRPr="008568B4" w:rsidRDefault="008568B4" w:rsidP="008568B4">
      <w:pPr>
        <w:tabs>
          <w:tab w:val="center" w:pos="4680"/>
          <w:tab w:val="right" w:pos="9360"/>
        </w:tabs>
        <w:spacing w:line="240" w:lineRule="auto"/>
        <w:jc w:val="center"/>
        <w:rPr>
          <w:rFonts w:ascii="Calibri" w:hAnsi="Calibri"/>
          <w:b/>
          <w:i/>
          <w:sz w:val="20"/>
          <w:szCs w:val="2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1"/>
        <w:gridCol w:w="2577"/>
      </w:tblGrid>
      <w:tr w:rsidR="008568B4" w:rsidRPr="008568B4" w:rsidTr="00A64E9F">
        <w:trPr>
          <w:trHeight w:val="335"/>
          <w:jc w:val="center"/>
        </w:trPr>
        <w:tc>
          <w:tcPr>
            <w:tcW w:w="4511" w:type="dxa"/>
            <w:tcBorders>
              <w:top w:val="threeDEmboss" w:sz="12" w:space="0" w:color="auto"/>
              <w:left w:val="threeDEmboss" w:sz="12" w:space="0" w:color="auto"/>
              <w:bottom w:val="threeDEmboss" w:sz="12" w:space="0" w:color="auto"/>
              <w:right w:val="double" w:sz="4" w:space="0" w:color="auto"/>
            </w:tcBorders>
            <w:shd w:val="clear" w:color="auto" w:fill="DAEEF3"/>
          </w:tcPr>
          <w:p w:rsidR="008568B4" w:rsidRPr="008568B4" w:rsidRDefault="008568B4" w:rsidP="008568B4">
            <w:pPr>
              <w:tabs>
                <w:tab w:val="center" w:pos="4680"/>
                <w:tab w:val="right" w:pos="9360"/>
              </w:tabs>
              <w:spacing w:line="240" w:lineRule="auto"/>
              <w:jc w:val="both"/>
              <w:rPr>
                <w:rFonts w:ascii="Calibri" w:hAnsi="Calibri"/>
                <w:b/>
                <w:sz w:val="20"/>
                <w:szCs w:val="20"/>
                <w:lang w:val="en-US"/>
              </w:rPr>
            </w:pPr>
            <w:r w:rsidRPr="008568B4">
              <w:rPr>
                <w:rFonts w:ascii="Calibri" w:hAnsi="Calibri"/>
                <w:b/>
                <w:sz w:val="20"/>
                <w:szCs w:val="20"/>
                <w:lang w:val="en-US"/>
              </w:rPr>
              <w:t xml:space="preserve">Denumirea  postului </w:t>
            </w:r>
          </w:p>
        </w:tc>
        <w:tc>
          <w:tcPr>
            <w:tcW w:w="2577" w:type="dxa"/>
            <w:tcBorders>
              <w:top w:val="threeDEmboss" w:sz="12" w:space="0" w:color="auto"/>
              <w:left w:val="double" w:sz="4" w:space="0" w:color="auto"/>
              <w:bottom w:val="threeDEmboss" w:sz="12" w:space="0" w:color="auto"/>
              <w:right w:val="threeDEmboss" w:sz="12" w:space="0" w:color="auto"/>
            </w:tcBorders>
            <w:shd w:val="clear" w:color="auto" w:fill="DAEEF3"/>
          </w:tcPr>
          <w:p w:rsidR="008568B4" w:rsidRPr="008568B4" w:rsidRDefault="008568B4" w:rsidP="008568B4">
            <w:pPr>
              <w:tabs>
                <w:tab w:val="center" w:pos="4680"/>
                <w:tab w:val="right" w:pos="9360"/>
              </w:tabs>
              <w:spacing w:line="240" w:lineRule="auto"/>
              <w:jc w:val="center"/>
              <w:rPr>
                <w:rFonts w:ascii="Calibri" w:hAnsi="Calibri"/>
                <w:b/>
                <w:sz w:val="20"/>
                <w:szCs w:val="20"/>
                <w:lang w:val="en-US"/>
              </w:rPr>
            </w:pPr>
            <w:r w:rsidRPr="008568B4">
              <w:rPr>
                <w:rFonts w:ascii="Calibri" w:hAnsi="Calibri"/>
                <w:b/>
                <w:sz w:val="20"/>
                <w:szCs w:val="20"/>
                <w:lang w:val="en-US"/>
              </w:rPr>
              <w:t>Nr. Posturi</w:t>
            </w:r>
          </w:p>
        </w:tc>
      </w:tr>
      <w:tr w:rsidR="008568B4" w:rsidRPr="008568B4" w:rsidTr="00A64E9F">
        <w:trPr>
          <w:jc w:val="center"/>
        </w:trPr>
        <w:tc>
          <w:tcPr>
            <w:tcW w:w="4511" w:type="dxa"/>
            <w:tcBorders>
              <w:top w:val="threeDEmboss" w:sz="12" w:space="0" w:color="auto"/>
              <w:left w:val="threeDEmboss" w:sz="12" w:space="0" w:color="auto"/>
              <w:bottom w:val="single" w:sz="4" w:space="0" w:color="auto"/>
              <w:right w:val="double" w:sz="4" w:space="0" w:color="auto"/>
            </w:tcBorders>
          </w:tcPr>
          <w:p w:rsidR="008568B4" w:rsidRPr="008568B4" w:rsidRDefault="008568B4" w:rsidP="008568B4">
            <w:pPr>
              <w:rPr>
                <w:rFonts w:ascii="Calibri" w:hAnsi="Calibri"/>
                <w:sz w:val="20"/>
                <w:szCs w:val="20"/>
              </w:rPr>
            </w:pPr>
            <w:r w:rsidRPr="008568B4">
              <w:rPr>
                <w:rFonts w:ascii="Calibri" w:hAnsi="Calibri"/>
                <w:sz w:val="20"/>
                <w:szCs w:val="20"/>
              </w:rPr>
              <w:t>Administrator  Sef  Facultate</w:t>
            </w:r>
          </w:p>
        </w:tc>
        <w:tc>
          <w:tcPr>
            <w:tcW w:w="2577" w:type="dxa"/>
            <w:tcBorders>
              <w:top w:val="threeDEmboss" w:sz="12" w:space="0" w:color="auto"/>
              <w:left w:val="double" w:sz="4" w:space="0" w:color="auto"/>
              <w:right w:val="threeDEmboss" w:sz="12" w:space="0" w:color="auto"/>
            </w:tcBorders>
          </w:tcPr>
          <w:p w:rsidR="008568B4" w:rsidRPr="008568B4" w:rsidRDefault="008568B4" w:rsidP="008568B4">
            <w:pPr>
              <w:tabs>
                <w:tab w:val="center" w:pos="4680"/>
                <w:tab w:val="right" w:pos="9360"/>
              </w:tabs>
              <w:spacing w:line="240" w:lineRule="auto"/>
              <w:jc w:val="center"/>
              <w:rPr>
                <w:rFonts w:ascii="Calibri" w:hAnsi="Calibri"/>
                <w:sz w:val="20"/>
                <w:szCs w:val="20"/>
                <w:lang w:val="en-US"/>
              </w:rPr>
            </w:pPr>
            <w:r w:rsidRPr="008568B4">
              <w:rPr>
                <w:rFonts w:ascii="Calibri" w:hAnsi="Calibri"/>
                <w:sz w:val="20"/>
                <w:szCs w:val="20"/>
                <w:lang w:val="en-US"/>
              </w:rPr>
              <w:t>1</w:t>
            </w:r>
          </w:p>
        </w:tc>
      </w:tr>
      <w:tr w:rsidR="008568B4" w:rsidRPr="008568B4" w:rsidTr="00A64E9F">
        <w:trPr>
          <w:jc w:val="center"/>
        </w:trPr>
        <w:tc>
          <w:tcPr>
            <w:tcW w:w="4511" w:type="dxa"/>
            <w:tcBorders>
              <w:top w:val="single" w:sz="4" w:space="0" w:color="auto"/>
              <w:left w:val="threeDEmboss" w:sz="12" w:space="0" w:color="auto"/>
              <w:bottom w:val="single" w:sz="4" w:space="0" w:color="auto"/>
              <w:right w:val="double" w:sz="4" w:space="0" w:color="auto"/>
            </w:tcBorders>
          </w:tcPr>
          <w:p w:rsidR="008568B4" w:rsidRPr="008568B4" w:rsidRDefault="008568B4" w:rsidP="008568B4">
            <w:pPr>
              <w:rPr>
                <w:rFonts w:ascii="Calibri" w:hAnsi="Calibri"/>
                <w:sz w:val="20"/>
                <w:szCs w:val="20"/>
              </w:rPr>
            </w:pPr>
            <w:r w:rsidRPr="008568B4">
              <w:rPr>
                <w:rFonts w:ascii="Calibri" w:hAnsi="Calibri"/>
                <w:sz w:val="20"/>
                <w:szCs w:val="20"/>
              </w:rPr>
              <w:t>Secretar Sef  Facultate</w:t>
            </w:r>
          </w:p>
        </w:tc>
        <w:tc>
          <w:tcPr>
            <w:tcW w:w="2577" w:type="dxa"/>
            <w:tcBorders>
              <w:left w:val="double" w:sz="4" w:space="0" w:color="auto"/>
              <w:right w:val="threeDEmboss" w:sz="12" w:space="0" w:color="auto"/>
            </w:tcBorders>
          </w:tcPr>
          <w:p w:rsidR="008568B4" w:rsidRPr="008568B4" w:rsidRDefault="008568B4" w:rsidP="008568B4">
            <w:pPr>
              <w:tabs>
                <w:tab w:val="center" w:pos="4680"/>
                <w:tab w:val="right" w:pos="9360"/>
              </w:tabs>
              <w:spacing w:line="240" w:lineRule="auto"/>
              <w:jc w:val="center"/>
              <w:rPr>
                <w:rFonts w:ascii="Calibri" w:hAnsi="Calibri"/>
                <w:sz w:val="20"/>
                <w:szCs w:val="20"/>
                <w:lang w:val="en-US"/>
              </w:rPr>
            </w:pPr>
            <w:r w:rsidRPr="008568B4">
              <w:rPr>
                <w:rFonts w:ascii="Calibri" w:hAnsi="Calibri"/>
                <w:sz w:val="20"/>
                <w:szCs w:val="20"/>
                <w:lang w:val="en-US"/>
              </w:rPr>
              <w:t xml:space="preserve">1 </w:t>
            </w:r>
          </w:p>
        </w:tc>
      </w:tr>
      <w:tr w:rsidR="008568B4" w:rsidRPr="008568B4" w:rsidTr="00A64E9F">
        <w:trPr>
          <w:jc w:val="center"/>
        </w:trPr>
        <w:tc>
          <w:tcPr>
            <w:tcW w:w="4511" w:type="dxa"/>
            <w:tcBorders>
              <w:top w:val="single" w:sz="4" w:space="0" w:color="auto"/>
              <w:left w:val="threeDEmboss" w:sz="12" w:space="0" w:color="auto"/>
              <w:bottom w:val="single" w:sz="4" w:space="0" w:color="auto"/>
              <w:right w:val="double" w:sz="4" w:space="0" w:color="auto"/>
            </w:tcBorders>
          </w:tcPr>
          <w:p w:rsidR="008568B4" w:rsidRPr="008568B4" w:rsidRDefault="008568B4" w:rsidP="008568B4">
            <w:pPr>
              <w:rPr>
                <w:rFonts w:ascii="Calibri" w:hAnsi="Calibri"/>
                <w:sz w:val="20"/>
                <w:szCs w:val="20"/>
              </w:rPr>
            </w:pPr>
            <w:r w:rsidRPr="008568B4">
              <w:rPr>
                <w:rFonts w:ascii="Calibri" w:hAnsi="Calibri"/>
                <w:sz w:val="20"/>
                <w:szCs w:val="20"/>
              </w:rPr>
              <w:t>Secretariat</w:t>
            </w:r>
          </w:p>
        </w:tc>
        <w:tc>
          <w:tcPr>
            <w:tcW w:w="2577" w:type="dxa"/>
            <w:tcBorders>
              <w:left w:val="double" w:sz="4" w:space="0" w:color="auto"/>
              <w:right w:val="threeDEmboss" w:sz="12" w:space="0" w:color="auto"/>
            </w:tcBorders>
          </w:tcPr>
          <w:p w:rsidR="008568B4" w:rsidRPr="008568B4" w:rsidRDefault="008568B4" w:rsidP="008568B4">
            <w:pPr>
              <w:tabs>
                <w:tab w:val="center" w:pos="4680"/>
                <w:tab w:val="right" w:pos="9360"/>
              </w:tabs>
              <w:spacing w:line="240" w:lineRule="auto"/>
              <w:jc w:val="center"/>
              <w:rPr>
                <w:rFonts w:ascii="Calibri" w:hAnsi="Calibri"/>
                <w:sz w:val="20"/>
                <w:szCs w:val="20"/>
                <w:lang w:val="en-US"/>
              </w:rPr>
            </w:pPr>
            <w:r w:rsidRPr="008568B4">
              <w:rPr>
                <w:rFonts w:ascii="Calibri" w:hAnsi="Calibri"/>
                <w:sz w:val="20"/>
                <w:szCs w:val="20"/>
                <w:lang w:val="en-US"/>
              </w:rPr>
              <w:t>2</w:t>
            </w:r>
          </w:p>
        </w:tc>
      </w:tr>
      <w:tr w:rsidR="008568B4" w:rsidRPr="008568B4" w:rsidTr="00A64E9F">
        <w:trPr>
          <w:jc w:val="center"/>
        </w:trPr>
        <w:tc>
          <w:tcPr>
            <w:tcW w:w="4511" w:type="dxa"/>
            <w:tcBorders>
              <w:top w:val="single" w:sz="4" w:space="0" w:color="auto"/>
              <w:left w:val="threeDEmboss" w:sz="12" w:space="0" w:color="auto"/>
              <w:bottom w:val="single" w:sz="4" w:space="0" w:color="auto"/>
              <w:right w:val="double" w:sz="4" w:space="0" w:color="auto"/>
            </w:tcBorders>
          </w:tcPr>
          <w:p w:rsidR="008568B4" w:rsidRPr="008568B4" w:rsidRDefault="008568B4" w:rsidP="008568B4">
            <w:pPr>
              <w:tabs>
                <w:tab w:val="center" w:pos="4680"/>
                <w:tab w:val="right" w:pos="9360"/>
              </w:tabs>
              <w:spacing w:line="240" w:lineRule="auto"/>
              <w:jc w:val="both"/>
              <w:rPr>
                <w:rFonts w:ascii="Calibri" w:hAnsi="Calibri"/>
                <w:sz w:val="20"/>
                <w:szCs w:val="20"/>
                <w:lang w:val="en-US"/>
              </w:rPr>
            </w:pPr>
            <w:r w:rsidRPr="008568B4">
              <w:rPr>
                <w:rFonts w:ascii="Calibri" w:hAnsi="Calibri"/>
                <w:sz w:val="20"/>
                <w:szCs w:val="20"/>
                <w:lang w:val="en-US"/>
              </w:rPr>
              <w:t>Administrator imobil</w:t>
            </w:r>
          </w:p>
        </w:tc>
        <w:tc>
          <w:tcPr>
            <w:tcW w:w="2577" w:type="dxa"/>
            <w:tcBorders>
              <w:left w:val="double" w:sz="4" w:space="0" w:color="auto"/>
              <w:right w:val="threeDEmboss" w:sz="12" w:space="0" w:color="auto"/>
            </w:tcBorders>
          </w:tcPr>
          <w:p w:rsidR="008568B4" w:rsidRPr="008568B4" w:rsidRDefault="008568B4" w:rsidP="008568B4">
            <w:pPr>
              <w:tabs>
                <w:tab w:val="center" w:pos="4680"/>
                <w:tab w:val="right" w:pos="9360"/>
              </w:tabs>
              <w:spacing w:line="240" w:lineRule="auto"/>
              <w:jc w:val="center"/>
              <w:rPr>
                <w:rFonts w:ascii="Calibri" w:hAnsi="Calibri"/>
                <w:sz w:val="20"/>
                <w:szCs w:val="20"/>
                <w:lang w:val="en-US"/>
              </w:rPr>
            </w:pPr>
            <w:r w:rsidRPr="008568B4">
              <w:rPr>
                <w:rFonts w:ascii="Calibri" w:hAnsi="Calibri"/>
                <w:sz w:val="20"/>
                <w:szCs w:val="20"/>
                <w:lang w:val="en-US"/>
              </w:rPr>
              <w:t>1</w:t>
            </w:r>
          </w:p>
        </w:tc>
      </w:tr>
      <w:tr w:rsidR="008568B4" w:rsidRPr="008568B4" w:rsidTr="00A64E9F">
        <w:trPr>
          <w:jc w:val="center"/>
        </w:trPr>
        <w:tc>
          <w:tcPr>
            <w:tcW w:w="4511" w:type="dxa"/>
            <w:tcBorders>
              <w:top w:val="single" w:sz="4" w:space="0" w:color="auto"/>
              <w:left w:val="threeDEmboss" w:sz="12" w:space="0" w:color="auto"/>
              <w:bottom w:val="single" w:sz="4" w:space="0" w:color="auto"/>
              <w:right w:val="double" w:sz="4" w:space="0" w:color="auto"/>
            </w:tcBorders>
          </w:tcPr>
          <w:p w:rsidR="008568B4" w:rsidRPr="008568B4" w:rsidRDefault="008568B4" w:rsidP="008568B4">
            <w:pPr>
              <w:tabs>
                <w:tab w:val="center" w:pos="4680"/>
                <w:tab w:val="right" w:pos="9360"/>
              </w:tabs>
              <w:spacing w:line="240" w:lineRule="auto"/>
              <w:jc w:val="both"/>
              <w:rPr>
                <w:rFonts w:ascii="Calibri" w:hAnsi="Calibri"/>
                <w:sz w:val="20"/>
                <w:szCs w:val="20"/>
                <w:lang w:val="en-US"/>
              </w:rPr>
            </w:pPr>
            <w:r w:rsidRPr="008568B4">
              <w:rPr>
                <w:rFonts w:ascii="Calibri" w:hAnsi="Calibri"/>
                <w:sz w:val="20"/>
                <w:szCs w:val="20"/>
                <w:lang w:val="en-US"/>
              </w:rPr>
              <w:t>Personal îngrijire</w:t>
            </w:r>
          </w:p>
        </w:tc>
        <w:tc>
          <w:tcPr>
            <w:tcW w:w="2577" w:type="dxa"/>
            <w:tcBorders>
              <w:left w:val="double" w:sz="4" w:space="0" w:color="auto"/>
              <w:right w:val="threeDEmboss" w:sz="12" w:space="0" w:color="auto"/>
            </w:tcBorders>
          </w:tcPr>
          <w:p w:rsidR="008568B4" w:rsidRPr="008568B4" w:rsidRDefault="008568B4" w:rsidP="008568B4">
            <w:pPr>
              <w:tabs>
                <w:tab w:val="center" w:pos="4680"/>
                <w:tab w:val="right" w:pos="9360"/>
              </w:tabs>
              <w:spacing w:line="240" w:lineRule="auto"/>
              <w:jc w:val="center"/>
              <w:rPr>
                <w:rFonts w:ascii="Calibri" w:hAnsi="Calibri"/>
                <w:sz w:val="20"/>
                <w:szCs w:val="20"/>
                <w:lang w:val="en-US"/>
              </w:rPr>
            </w:pPr>
            <w:r w:rsidRPr="008568B4">
              <w:rPr>
                <w:rFonts w:ascii="Calibri" w:hAnsi="Calibri"/>
                <w:sz w:val="20"/>
                <w:szCs w:val="20"/>
                <w:lang w:val="en-US"/>
              </w:rPr>
              <w:t>6</w:t>
            </w:r>
          </w:p>
        </w:tc>
      </w:tr>
      <w:tr w:rsidR="008568B4" w:rsidRPr="008568B4" w:rsidTr="00A64E9F">
        <w:trPr>
          <w:trHeight w:val="208"/>
          <w:jc w:val="center"/>
        </w:trPr>
        <w:tc>
          <w:tcPr>
            <w:tcW w:w="4511" w:type="dxa"/>
            <w:tcBorders>
              <w:top w:val="threeDEmboss" w:sz="12" w:space="0" w:color="auto"/>
              <w:left w:val="threeDEmboss" w:sz="12" w:space="0" w:color="auto"/>
              <w:bottom w:val="threeDEmboss" w:sz="12" w:space="0" w:color="auto"/>
              <w:right w:val="nil"/>
            </w:tcBorders>
            <w:shd w:val="clear" w:color="auto" w:fill="99CCFF"/>
          </w:tcPr>
          <w:p w:rsidR="008568B4" w:rsidRPr="008568B4" w:rsidRDefault="008568B4" w:rsidP="008568B4">
            <w:pPr>
              <w:tabs>
                <w:tab w:val="center" w:pos="4680"/>
                <w:tab w:val="right" w:pos="9360"/>
              </w:tabs>
              <w:spacing w:line="240" w:lineRule="auto"/>
              <w:jc w:val="both"/>
              <w:rPr>
                <w:rFonts w:ascii="Calibri" w:hAnsi="Calibri"/>
                <w:b/>
                <w:sz w:val="20"/>
                <w:szCs w:val="20"/>
                <w:lang w:val="en-US"/>
              </w:rPr>
            </w:pPr>
            <w:r w:rsidRPr="008568B4">
              <w:rPr>
                <w:rFonts w:ascii="Calibri" w:hAnsi="Calibri"/>
                <w:b/>
                <w:sz w:val="20"/>
                <w:szCs w:val="20"/>
                <w:lang w:val="en-US"/>
              </w:rPr>
              <w:t>TOTAL</w:t>
            </w:r>
          </w:p>
        </w:tc>
        <w:tc>
          <w:tcPr>
            <w:tcW w:w="2577" w:type="dxa"/>
            <w:tcBorders>
              <w:top w:val="threeDEmboss" w:sz="12" w:space="0" w:color="auto"/>
              <w:left w:val="single" w:sz="4" w:space="0" w:color="auto"/>
              <w:bottom w:val="threeDEmboss" w:sz="12" w:space="0" w:color="auto"/>
              <w:right w:val="threeDEmboss" w:sz="12" w:space="0" w:color="auto"/>
            </w:tcBorders>
            <w:shd w:val="clear" w:color="auto" w:fill="99CCFF"/>
          </w:tcPr>
          <w:p w:rsidR="008568B4" w:rsidRPr="008568B4" w:rsidRDefault="008568B4" w:rsidP="008568B4">
            <w:pPr>
              <w:tabs>
                <w:tab w:val="center" w:pos="4680"/>
                <w:tab w:val="right" w:pos="9360"/>
              </w:tabs>
              <w:spacing w:line="240" w:lineRule="auto"/>
              <w:jc w:val="center"/>
              <w:rPr>
                <w:rFonts w:ascii="Calibri" w:hAnsi="Calibri"/>
                <w:b/>
                <w:sz w:val="20"/>
                <w:szCs w:val="20"/>
                <w:lang w:val="en-US"/>
              </w:rPr>
            </w:pPr>
            <w:r w:rsidRPr="008568B4">
              <w:rPr>
                <w:rFonts w:ascii="Calibri" w:hAnsi="Calibri"/>
                <w:b/>
                <w:sz w:val="20"/>
                <w:szCs w:val="20"/>
                <w:lang w:val="en-US"/>
              </w:rPr>
              <w:t>11</w:t>
            </w:r>
          </w:p>
        </w:tc>
      </w:tr>
    </w:tbl>
    <w:p w:rsidR="008568B4" w:rsidRPr="008568B4" w:rsidRDefault="008568B4" w:rsidP="008568B4">
      <w:pPr>
        <w:autoSpaceDE w:val="0"/>
        <w:autoSpaceDN w:val="0"/>
        <w:adjustRightInd w:val="0"/>
        <w:ind w:firstLine="720"/>
        <w:jc w:val="both"/>
        <w:rPr>
          <w:rFonts w:ascii="Calibri" w:hAnsi="Calibri"/>
          <w:b/>
          <w:i/>
        </w:rPr>
      </w:pPr>
    </w:p>
    <w:p w:rsidR="008568B4" w:rsidRPr="008568B4" w:rsidRDefault="008568B4" w:rsidP="008568B4">
      <w:pPr>
        <w:autoSpaceDE w:val="0"/>
        <w:autoSpaceDN w:val="0"/>
        <w:adjustRightInd w:val="0"/>
        <w:spacing w:line="240" w:lineRule="auto"/>
        <w:ind w:firstLine="720"/>
        <w:jc w:val="both"/>
        <w:rPr>
          <w:rFonts w:eastAsia="Times New Roman" w:cs="Arial"/>
          <w:b/>
          <w:szCs w:val="24"/>
        </w:rPr>
      </w:pPr>
      <w:r w:rsidRPr="008568B4">
        <w:rPr>
          <w:rFonts w:eastAsia="Times New Roman" w:cs="Arial"/>
          <w:b/>
          <w:szCs w:val="24"/>
        </w:rPr>
        <w:t>Evaluarea anuală a activităţilor întregului personal al facultăţii:</w:t>
      </w:r>
    </w:p>
    <w:p w:rsidR="008568B4" w:rsidRPr="008568B4" w:rsidRDefault="008568B4" w:rsidP="00EA134A">
      <w:pPr>
        <w:numPr>
          <w:ilvl w:val="0"/>
          <w:numId w:val="24"/>
        </w:numPr>
        <w:tabs>
          <w:tab w:val="left" w:pos="851"/>
        </w:tabs>
        <w:spacing w:line="240" w:lineRule="auto"/>
        <w:ind w:left="0" w:firstLine="709"/>
        <w:jc w:val="both"/>
        <w:rPr>
          <w:rFonts w:eastAsia="Times New Roman" w:cs="Arial"/>
          <w:b/>
          <w:szCs w:val="24"/>
        </w:rPr>
      </w:pPr>
      <w:r w:rsidRPr="008568B4">
        <w:rPr>
          <w:rFonts w:eastAsia="Times New Roman" w:cs="Arial"/>
          <w:szCs w:val="24"/>
        </w:rPr>
        <w:t xml:space="preserve">în vederea respectării criteriilor de calitate,  evaluarea  cadrelor didactice de către management,  a fost efectuată conform procedurii TUIASI.POB.12.  şi a fost supusă discuţiei în şedinţa Consiliului Profesoral al Facultăţii. </w:t>
      </w:r>
    </w:p>
    <w:p w:rsidR="008568B4" w:rsidRPr="008568B4" w:rsidRDefault="008568B4" w:rsidP="00EA134A">
      <w:pPr>
        <w:numPr>
          <w:ilvl w:val="0"/>
          <w:numId w:val="24"/>
        </w:numPr>
        <w:tabs>
          <w:tab w:val="left" w:pos="851"/>
        </w:tabs>
        <w:autoSpaceDE w:val="0"/>
        <w:autoSpaceDN w:val="0"/>
        <w:adjustRightInd w:val="0"/>
        <w:spacing w:line="240" w:lineRule="auto"/>
        <w:ind w:left="0" w:firstLine="720"/>
        <w:jc w:val="both"/>
        <w:rPr>
          <w:rFonts w:eastAsia="Times New Roman" w:cs="Arial"/>
          <w:b/>
          <w:i/>
          <w:szCs w:val="24"/>
        </w:rPr>
      </w:pPr>
      <w:r w:rsidRPr="008568B4">
        <w:rPr>
          <w:rFonts w:eastAsia="Times New Roman" w:cs="Arial"/>
          <w:szCs w:val="24"/>
        </w:rPr>
        <w:lastRenderedPageBreak/>
        <w:t xml:space="preserve">de asemeni evaluarea personalului auxiliar didactic şi administrativ a fost făcută  conform normelor în vigoare. </w:t>
      </w:r>
    </w:p>
    <w:p w:rsidR="008568B4" w:rsidRPr="008568B4" w:rsidRDefault="008568B4" w:rsidP="008568B4">
      <w:pPr>
        <w:spacing w:line="240" w:lineRule="auto"/>
        <w:ind w:firstLine="720"/>
        <w:jc w:val="both"/>
        <w:rPr>
          <w:rFonts w:eastAsia="Times New Roman" w:cs="Arial"/>
          <w:i/>
          <w:szCs w:val="24"/>
        </w:rPr>
      </w:pPr>
    </w:p>
    <w:p w:rsidR="008568B4" w:rsidRPr="008568B4" w:rsidRDefault="008568B4" w:rsidP="008568B4">
      <w:pPr>
        <w:spacing w:line="240" w:lineRule="auto"/>
        <w:ind w:firstLine="720"/>
        <w:jc w:val="both"/>
        <w:rPr>
          <w:rFonts w:eastAsia="Times New Roman" w:cs="Arial"/>
          <w:i/>
          <w:szCs w:val="24"/>
        </w:rPr>
      </w:pPr>
      <w:r w:rsidRPr="008568B4">
        <w:rPr>
          <w:rFonts w:eastAsia="Times New Roman" w:cs="Arial"/>
          <w:i/>
          <w:szCs w:val="24"/>
        </w:rPr>
        <w:t>Perfecţionarea  personalului din facultate:</w:t>
      </w:r>
    </w:p>
    <w:p w:rsidR="008568B4" w:rsidRPr="008568B4" w:rsidRDefault="008568B4" w:rsidP="008568B4">
      <w:pPr>
        <w:spacing w:line="240" w:lineRule="auto"/>
        <w:ind w:firstLine="720"/>
        <w:jc w:val="both"/>
        <w:rPr>
          <w:rFonts w:eastAsia="Times New Roman" w:cs="Arial"/>
          <w:i/>
          <w:szCs w:val="24"/>
        </w:rPr>
      </w:pPr>
      <w:r w:rsidRPr="008568B4">
        <w:rPr>
          <w:rFonts w:eastAsia="Times New Roman" w:cs="Arial"/>
          <w:i/>
          <w:szCs w:val="24"/>
        </w:rPr>
        <w:t>perfecţionarea cadrelor didactice s-a realizat prin participarea la diferite conferinţe interne şi internaţionale, saloane de invenţii, etc;</w:t>
      </w:r>
    </w:p>
    <w:p w:rsidR="008568B4" w:rsidRPr="008568B4" w:rsidRDefault="008568B4" w:rsidP="008568B4">
      <w:pPr>
        <w:spacing w:line="240" w:lineRule="auto"/>
        <w:ind w:firstLine="720"/>
        <w:jc w:val="both"/>
        <w:rPr>
          <w:rFonts w:eastAsia="Times New Roman" w:cs="Arial"/>
          <w:i/>
          <w:szCs w:val="24"/>
        </w:rPr>
      </w:pPr>
      <w:r w:rsidRPr="008568B4">
        <w:rPr>
          <w:rFonts w:eastAsia="Times New Roman" w:cs="Arial"/>
          <w:i/>
          <w:szCs w:val="24"/>
        </w:rPr>
        <w:t>promovarea  unor cadre didactice şi pregătirea prin cursuri de pedagogie;</w:t>
      </w:r>
    </w:p>
    <w:p w:rsidR="008568B4" w:rsidRPr="008568B4" w:rsidRDefault="008568B4" w:rsidP="008568B4">
      <w:pPr>
        <w:spacing w:line="240" w:lineRule="auto"/>
        <w:ind w:firstLine="720"/>
        <w:jc w:val="both"/>
        <w:rPr>
          <w:rFonts w:eastAsia="Times New Roman" w:cs="Arial"/>
          <w:i/>
          <w:szCs w:val="24"/>
        </w:rPr>
      </w:pPr>
      <w:r w:rsidRPr="008568B4">
        <w:rPr>
          <w:rFonts w:eastAsia="Times New Roman" w:cs="Arial"/>
          <w:i/>
          <w:szCs w:val="24"/>
        </w:rPr>
        <w:t>instruirea cadrelor didactice din facultate pentru accesarea şi lucrul pe platforma e-learning.</w:t>
      </w:r>
    </w:p>
    <w:p w:rsidR="008568B4" w:rsidRPr="008568B4" w:rsidRDefault="008568B4" w:rsidP="008568B4">
      <w:pPr>
        <w:spacing w:line="240" w:lineRule="auto"/>
        <w:ind w:firstLine="720"/>
        <w:jc w:val="both"/>
        <w:rPr>
          <w:rFonts w:eastAsia="Times New Roman" w:cs="Arial"/>
          <w:i/>
          <w:szCs w:val="24"/>
        </w:rPr>
      </w:pPr>
      <w:r w:rsidRPr="008568B4">
        <w:rPr>
          <w:rFonts w:eastAsia="Times New Roman" w:cs="Arial"/>
          <w:i/>
          <w:szCs w:val="24"/>
        </w:rPr>
        <w:t xml:space="preserve"> </w:t>
      </w:r>
      <w:r w:rsidRPr="008568B4">
        <w:rPr>
          <w:rFonts w:eastAsia="Times New Roman" w:cs="Arial"/>
          <w:i/>
          <w:szCs w:val="24"/>
        </w:rPr>
        <w:tab/>
        <w:t>Politica de salarizare a personalului  în anul financiar 2019:</w:t>
      </w:r>
    </w:p>
    <w:p w:rsidR="008568B4" w:rsidRPr="008568B4" w:rsidRDefault="008568B4" w:rsidP="008568B4">
      <w:pPr>
        <w:spacing w:line="240" w:lineRule="auto"/>
        <w:ind w:firstLine="720"/>
        <w:jc w:val="both"/>
        <w:rPr>
          <w:rFonts w:eastAsia="Times New Roman" w:cs="Arial"/>
          <w:i/>
          <w:szCs w:val="24"/>
        </w:rPr>
      </w:pPr>
      <w:r w:rsidRPr="008568B4">
        <w:rPr>
          <w:rFonts w:eastAsia="Times New Roman" w:cs="Arial"/>
          <w:i/>
          <w:szCs w:val="24"/>
        </w:rPr>
        <w:t xml:space="preserve">s-a finalizat cu acoperirea tuturor obligaţiilor salariale aferente acestei perioade, în conformitate cu legislaţia în vigoare; </w:t>
      </w:r>
    </w:p>
    <w:p w:rsidR="008568B4" w:rsidRPr="008568B4" w:rsidRDefault="008568B4" w:rsidP="008568B4">
      <w:pPr>
        <w:spacing w:line="240" w:lineRule="auto"/>
        <w:ind w:firstLine="720"/>
        <w:jc w:val="both"/>
        <w:rPr>
          <w:rFonts w:eastAsia="Times New Roman" w:cs="Arial"/>
          <w:i/>
          <w:szCs w:val="24"/>
        </w:rPr>
      </w:pPr>
      <w:r w:rsidRPr="008568B4">
        <w:rPr>
          <w:rFonts w:eastAsia="Times New Roman" w:cs="Arial"/>
          <w:i/>
          <w:szCs w:val="24"/>
        </w:rPr>
        <w:t>s-a acordat un spor de până la 30% pentru personalul didactic auxiliar şi până la 12 clase la personalul nedidactic şi tichete de masă.</w:t>
      </w:r>
    </w:p>
    <w:p w:rsidR="008568B4" w:rsidRPr="008568B4" w:rsidRDefault="008568B4" w:rsidP="008568B4">
      <w:pPr>
        <w:spacing w:line="240" w:lineRule="auto"/>
        <w:ind w:firstLine="720"/>
        <w:jc w:val="both"/>
        <w:rPr>
          <w:rFonts w:eastAsia="Times New Roman" w:cs="Arial"/>
          <w:szCs w:val="24"/>
        </w:rPr>
      </w:pPr>
    </w:p>
    <w:p w:rsidR="008568B4" w:rsidRPr="008568B4" w:rsidRDefault="008568B4" w:rsidP="008568B4">
      <w:pPr>
        <w:shd w:val="clear" w:color="auto" w:fill="FFCC99"/>
        <w:spacing w:line="240" w:lineRule="auto"/>
        <w:ind w:firstLine="540"/>
        <w:jc w:val="both"/>
        <w:rPr>
          <w:rFonts w:eastAsia="Times New Roman" w:cs="Arial"/>
          <w:b/>
          <w:szCs w:val="24"/>
        </w:rPr>
      </w:pPr>
      <w:r w:rsidRPr="008568B4">
        <w:rPr>
          <w:rFonts w:eastAsia="Times New Roman" w:cs="Arial"/>
          <w:b/>
          <w:szCs w:val="24"/>
        </w:rPr>
        <w:t>5.2. Spaţii de învăţământ, cercetare şi pentru alte activităţi</w:t>
      </w:r>
    </w:p>
    <w:p w:rsidR="008568B4" w:rsidRPr="008568B4" w:rsidRDefault="008568B4" w:rsidP="008568B4">
      <w:pPr>
        <w:spacing w:line="240" w:lineRule="auto"/>
        <w:ind w:firstLine="540"/>
        <w:jc w:val="both"/>
        <w:rPr>
          <w:rFonts w:eastAsia="Times New Roman" w:cs="Arial"/>
          <w:sz w:val="10"/>
          <w:szCs w:val="10"/>
        </w:rPr>
      </w:pPr>
    </w:p>
    <w:p w:rsidR="008568B4" w:rsidRPr="008568B4" w:rsidRDefault="008568B4" w:rsidP="008568B4">
      <w:pPr>
        <w:spacing w:line="240" w:lineRule="auto"/>
        <w:ind w:firstLine="540"/>
        <w:jc w:val="both"/>
        <w:rPr>
          <w:rFonts w:eastAsia="Times New Roman" w:cs="Arial"/>
          <w:szCs w:val="24"/>
        </w:rPr>
      </w:pPr>
      <w:r w:rsidRPr="008568B4">
        <w:rPr>
          <w:rFonts w:eastAsia="Times New Roman" w:cs="Arial"/>
          <w:szCs w:val="24"/>
        </w:rPr>
        <w:t>În facultate activitatea didactică şi de cercetare se desfaşoară în imobilile proprii: Constructii Hidrotehnice, Irigaţii şi Drenaje şi Corpul administrativ-Decanat.</w:t>
      </w:r>
    </w:p>
    <w:p w:rsidR="008568B4" w:rsidRPr="008568B4" w:rsidRDefault="008568B4" w:rsidP="008568B4">
      <w:pPr>
        <w:spacing w:line="240" w:lineRule="auto"/>
        <w:ind w:firstLine="540"/>
        <w:jc w:val="both"/>
        <w:rPr>
          <w:rFonts w:eastAsia="Times New Roman" w:cs="Arial"/>
          <w:szCs w:val="24"/>
        </w:rPr>
      </w:pPr>
      <w:r w:rsidRPr="008568B4">
        <w:rPr>
          <w:rFonts w:eastAsia="Times New Roman" w:cs="Arial"/>
          <w:szCs w:val="24"/>
        </w:rPr>
        <w:t>Suprafeţele totale ale spaţiilor de învăţământ sunt prezentate în tabelele 5.2.1. 5.2.2. si 5.2.3.</w:t>
      </w:r>
    </w:p>
    <w:p w:rsidR="008568B4" w:rsidRPr="008568B4" w:rsidRDefault="008568B4" w:rsidP="008568B4">
      <w:pPr>
        <w:spacing w:line="240" w:lineRule="auto"/>
        <w:ind w:firstLine="540"/>
        <w:jc w:val="both"/>
        <w:rPr>
          <w:rFonts w:eastAsia="Times New Roman" w:cs="Arial"/>
          <w:sz w:val="10"/>
          <w:szCs w:val="10"/>
        </w:rPr>
      </w:pPr>
    </w:p>
    <w:p w:rsidR="008568B4" w:rsidRPr="008568B4" w:rsidRDefault="008568B4" w:rsidP="008568B4">
      <w:pPr>
        <w:widowControl w:val="0"/>
        <w:spacing w:line="240" w:lineRule="auto"/>
        <w:ind w:firstLine="540"/>
        <w:jc w:val="center"/>
        <w:rPr>
          <w:rFonts w:eastAsia="Times New Roman" w:cs="Arial"/>
          <w:b/>
          <w:sz w:val="20"/>
          <w:szCs w:val="20"/>
        </w:rPr>
      </w:pPr>
      <w:r w:rsidRPr="008568B4">
        <w:rPr>
          <w:rFonts w:eastAsia="Times New Roman" w:cs="Arial"/>
          <w:b/>
          <w:sz w:val="20"/>
          <w:szCs w:val="20"/>
        </w:rPr>
        <w:t>Tabel 5.2.1.. Situaţia spaţiilor pentru desfăşurarea activităţilor didactice</w:t>
      </w:r>
    </w:p>
    <w:p w:rsidR="008568B4" w:rsidRPr="008568B4" w:rsidRDefault="008568B4" w:rsidP="008568B4">
      <w:pPr>
        <w:widowControl w:val="0"/>
        <w:spacing w:line="240" w:lineRule="auto"/>
        <w:ind w:firstLine="540"/>
        <w:jc w:val="center"/>
        <w:rPr>
          <w:rFonts w:eastAsia="Times New Roman" w:cs="Arial"/>
          <w:b/>
          <w:i/>
          <w:sz w:val="10"/>
          <w:szCs w:val="10"/>
        </w:rPr>
      </w:pPr>
    </w:p>
    <w:tbl>
      <w:tblPr>
        <w:tblW w:w="875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3825"/>
        <w:gridCol w:w="1988"/>
        <w:gridCol w:w="1946"/>
      </w:tblGrid>
      <w:tr w:rsidR="008568B4" w:rsidRPr="008568B4" w:rsidTr="00A64E9F">
        <w:trPr>
          <w:cantSplit/>
        </w:trPr>
        <w:tc>
          <w:tcPr>
            <w:tcW w:w="992" w:type="dxa"/>
            <w:tcBorders>
              <w:top w:val="threeDEmboss" w:sz="12" w:space="0" w:color="auto"/>
              <w:left w:val="threeDEmboss" w:sz="12" w:space="0" w:color="auto"/>
              <w:bottom w:val="threeDEmboss" w:sz="12" w:space="0" w:color="auto"/>
            </w:tcBorders>
            <w:shd w:val="clear" w:color="auto" w:fill="DAEEF3"/>
            <w:vAlign w:val="center"/>
          </w:tcPr>
          <w:p w:rsidR="008568B4" w:rsidRPr="008568B4" w:rsidRDefault="008568B4" w:rsidP="008568B4">
            <w:pPr>
              <w:spacing w:line="240" w:lineRule="auto"/>
              <w:jc w:val="center"/>
              <w:rPr>
                <w:rFonts w:eastAsia="Times New Roman" w:cs="Arial"/>
                <w:b/>
                <w:sz w:val="18"/>
                <w:szCs w:val="18"/>
              </w:rPr>
            </w:pPr>
            <w:r w:rsidRPr="008568B4">
              <w:rPr>
                <w:rFonts w:eastAsia="Times New Roman" w:cs="Arial"/>
                <w:b/>
                <w:sz w:val="18"/>
                <w:szCs w:val="18"/>
              </w:rPr>
              <w:t>Nr.crt.</w:t>
            </w:r>
          </w:p>
        </w:tc>
        <w:tc>
          <w:tcPr>
            <w:tcW w:w="3827" w:type="dxa"/>
            <w:tcBorders>
              <w:top w:val="threeDEmboss" w:sz="12" w:space="0" w:color="auto"/>
              <w:bottom w:val="threeDEmboss" w:sz="12" w:space="0" w:color="auto"/>
              <w:right w:val="threeDEmboss" w:sz="12" w:space="0" w:color="auto"/>
            </w:tcBorders>
            <w:shd w:val="clear" w:color="auto" w:fill="DAEEF3"/>
            <w:vAlign w:val="center"/>
          </w:tcPr>
          <w:p w:rsidR="008568B4" w:rsidRPr="008568B4" w:rsidRDefault="008568B4" w:rsidP="008568B4">
            <w:pPr>
              <w:spacing w:line="240" w:lineRule="auto"/>
              <w:jc w:val="center"/>
              <w:rPr>
                <w:rFonts w:eastAsia="Times New Roman" w:cs="Arial"/>
                <w:b/>
                <w:sz w:val="18"/>
                <w:szCs w:val="18"/>
              </w:rPr>
            </w:pPr>
            <w:r w:rsidRPr="008568B4">
              <w:rPr>
                <w:rFonts w:eastAsia="Times New Roman" w:cs="Arial"/>
                <w:b/>
                <w:sz w:val="18"/>
                <w:szCs w:val="18"/>
              </w:rPr>
              <w:t>Denumirea spaţiului</w:t>
            </w:r>
          </w:p>
        </w:tc>
        <w:tc>
          <w:tcPr>
            <w:tcW w:w="1985" w:type="dxa"/>
            <w:tcBorders>
              <w:top w:val="threeDEmboss" w:sz="12" w:space="0" w:color="auto"/>
              <w:left w:val="threeDEmboss" w:sz="12" w:space="0" w:color="auto"/>
              <w:bottom w:val="threeDEmboss" w:sz="12" w:space="0" w:color="auto"/>
              <w:right w:val="threeDEmboss" w:sz="12" w:space="0" w:color="auto"/>
            </w:tcBorders>
            <w:shd w:val="clear" w:color="auto" w:fill="DAEEF3"/>
            <w:vAlign w:val="center"/>
          </w:tcPr>
          <w:p w:rsidR="008568B4" w:rsidRPr="008568B4" w:rsidRDefault="008568B4" w:rsidP="008568B4">
            <w:pPr>
              <w:widowControl w:val="0"/>
              <w:spacing w:line="240" w:lineRule="auto"/>
              <w:jc w:val="center"/>
              <w:rPr>
                <w:rFonts w:eastAsia="Times New Roman" w:cs="Arial"/>
                <w:sz w:val="18"/>
                <w:szCs w:val="18"/>
              </w:rPr>
            </w:pPr>
          </w:p>
          <w:p w:rsidR="008568B4" w:rsidRPr="008568B4" w:rsidRDefault="008568B4" w:rsidP="008568B4">
            <w:pPr>
              <w:widowControl w:val="0"/>
              <w:spacing w:line="240" w:lineRule="auto"/>
              <w:jc w:val="center"/>
              <w:rPr>
                <w:rFonts w:eastAsia="Times New Roman" w:cs="Arial"/>
                <w:b/>
                <w:sz w:val="18"/>
                <w:szCs w:val="18"/>
              </w:rPr>
            </w:pPr>
            <w:r w:rsidRPr="008568B4">
              <w:rPr>
                <w:rFonts w:eastAsia="Times New Roman" w:cs="Arial"/>
                <w:b/>
                <w:sz w:val="18"/>
                <w:szCs w:val="18"/>
              </w:rPr>
              <w:t>Număr spaţii</w:t>
            </w:r>
          </w:p>
          <w:p w:rsidR="008568B4" w:rsidRPr="008568B4" w:rsidRDefault="008568B4" w:rsidP="008568B4">
            <w:pPr>
              <w:widowControl w:val="0"/>
              <w:spacing w:line="240" w:lineRule="auto"/>
              <w:jc w:val="center"/>
              <w:rPr>
                <w:rFonts w:eastAsia="Times New Roman" w:cs="Arial"/>
                <w:sz w:val="18"/>
                <w:szCs w:val="18"/>
              </w:rPr>
            </w:pPr>
          </w:p>
        </w:tc>
        <w:tc>
          <w:tcPr>
            <w:tcW w:w="1947" w:type="dxa"/>
            <w:tcBorders>
              <w:top w:val="threeDEmboss" w:sz="12" w:space="0" w:color="auto"/>
              <w:left w:val="threeDEmboss" w:sz="12" w:space="0" w:color="auto"/>
              <w:bottom w:val="threeDEmboss" w:sz="12" w:space="0" w:color="auto"/>
              <w:right w:val="threeDEmboss" w:sz="12" w:space="0" w:color="auto"/>
            </w:tcBorders>
            <w:shd w:val="clear" w:color="auto" w:fill="DAEEF3"/>
            <w:vAlign w:val="center"/>
          </w:tcPr>
          <w:p w:rsidR="008568B4" w:rsidRPr="008568B4" w:rsidRDefault="008568B4" w:rsidP="008568B4">
            <w:pPr>
              <w:spacing w:line="240" w:lineRule="auto"/>
              <w:jc w:val="center"/>
              <w:rPr>
                <w:rFonts w:eastAsia="Times New Roman" w:cs="Arial"/>
                <w:b/>
                <w:sz w:val="18"/>
                <w:szCs w:val="18"/>
              </w:rPr>
            </w:pPr>
            <w:r w:rsidRPr="008568B4">
              <w:rPr>
                <w:rFonts w:eastAsia="Times New Roman" w:cs="Arial"/>
                <w:b/>
                <w:sz w:val="18"/>
                <w:szCs w:val="18"/>
              </w:rPr>
              <w:t>Suprafaţa utilă</w:t>
            </w:r>
          </w:p>
          <w:p w:rsidR="008568B4" w:rsidRPr="008568B4" w:rsidRDefault="008568B4" w:rsidP="008568B4">
            <w:pPr>
              <w:spacing w:line="240" w:lineRule="auto"/>
              <w:jc w:val="center"/>
              <w:rPr>
                <w:rFonts w:eastAsia="Times New Roman" w:cs="Arial"/>
                <w:b/>
                <w:sz w:val="18"/>
                <w:szCs w:val="18"/>
              </w:rPr>
            </w:pPr>
            <w:r w:rsidRPr="008568B4">
              <w:rPr>
                <w:rFonts w:eastAsia="Times New Roman" w:cs="Arial"/>
                <w:b/>
                <w:sz w:val="18"/>
                <w:szCs w:val="18"/>
              </w:rPr>
              <w:t>(m</w:t>
            </w:r>
            <w:r w:rsidRPr="008568B4">
              <w:rPr>
                <w:rFonts w:eastAsia="Times New Roman" w:cs="Arial"/>
                <w:b/>
                <w:sz w:val="18"/>
                <w:szCs w:val="18"/>
                <w:vertAlign w:val="superscript"/>
              </w:rPr>
              <w:t>2</w:t>
            </w:r>
            <w:r w:rsidRPr="008568B4">
              <w:rPr>
                <w:rFonts w:eastAsia="Times New Roman" w:cs="Arial"/>
                <w:b/>
                <w:sz w:val="18"/>
                <w:szCs w:val="18"/>
              </w:rPr>
              <w:t>)</w:t>
            </w:r>
          </w:p>
        </w:tc>
      </w:tr>
      <w:tr w:rsidR="008568B4" w:rsidRPr="008568B4" w:rsidTr="00A64E9F">
        <w:trPr>
          <w:cantSplit/>
        </w:trPr>
        <w:tc>
          <w:tcPr>
            <w:tcW w:w="992" w:type="dxa"/>
            <w:tcBorders>
              <w:top w:val="threeDEmboss" w:sz="12" w:space="0" w:color="auto"/>
              <w:left w:val="threeDEmboss" w:sz="12" w:space="0" w:color="auto"/>
            </w:tcBorders>
            <w:shd w:val="clear" w:color="auto" w:fill="FFFFFF"/>
            <w:vAlign w:val="center"/>
          </w:tcPr>
          <w:p w:rsidR="008568B4" w:rsidRPr="008568B4" w:rsidRDefault="008568B4" w:rsidP="008568B4">
            <w:pPr>
              <w:widowControl w:val="0"/>
              <w:spacing w:line="240" w:lineRule="auto"/>
              <w:jc w:val="center"/>
              <w:rPr>
                <w:rFonts w:eastAsia="Times New Roman" w:cs="Arial"/>
                <w:sz w:val="18"/>
                <w:szCs w:val="18"/>
              </w:rPr>
            </w:pPr>
            <w:r w:rsidRPr="008568B4">
              <w:rPr>
                <w:rFonts w:eastAsia="Times New Roman" w:cs="Arial"/>
                <w:sz w:val="18"/>
                <w:szCs w:val="18"/>
              </w:rPr>
              <w:t>1.</w:t>
            </w:r>
          </w:p>
        </w:tc>
        <w:tc>
          <w:tcPr>
            <w:tcW w:w="3827" w:type="dxa"/>
            <w:tcBorders>
              <w:top w:val="threeDEmboss" w:sz="12" w:space="0" w:color="auto"/>
              <w:right w:val="threeDEmboss" w:sz="12" w:space="0" w:color="auto"/>
            </w:tcBorders>
            <w:shd w:val="clear" w:color="auto" w:fill="FFFFFF"/>
          </w:tcPr>
          <w:p w:rsidR="008568B4" w:rsidRPr="008568B4" w:rsidRDefault="008568B4" w:rsidP="008568B4">
            <w:pPr>
              <w:widowControl w:val="0"/>
              <w:spacing w:line="240" w:lineRule="auto"/>
              <w:jc w:val="both"/>
              <w:rPr>
                <w:rFonts w:eastAsia="Times New Roman" w:cs="Arial"/>
                <w:sz w:val="18"/>
                <w:szCs w:val="18"/>
              </w:rPr>
            </w:pPr>
            <w:r w:rsidRPr="008568B4">
              <w:rPr>
                <w:rFonts w:eastAsia="Times New Roman" w:cs="Arial"/>
                <w:sz w:val="18"/>
                <w:szCs w:val="18"/>
              </w:rPr>
              <w:t xml:space="preserve">Amfiteatre şi săli de curs </w:t>
            </w:r>
          </w:p>
        </w:tc>
        <w:tc>
          <w:tcPr>
            <w:tcW w:w="1985" w:type="dxa"/>
            <w:tcBorders>
              <w:top w:val="threeDEmboss" w:sz="12" w:space="0" w:color="auto"/>
              <w:left w:val="threeDEmboss" w:sz="12" w:space="0" w:color="auto"/>
              <w:right w:val="threeDEmboss" w:sz="12" w:space="0" w:color="auto"/>
            </w:tcBorders>
            <w:shd w:val="clear" w:color="auto" w:fill="FFFFFF"/>
          </w:tcPr>
          <w:p w:rsidR="008568B4" w:rsidRPr="008568B4" w:rsidRDefault="008568B4" w:rsidP="008568B4">
            <w:pPr>
              <w:widowControl w:val="0"/>
              <w:spacing w:line="240" w:lineRule="auto"/>
              <w:jc w:val="center"/>
              <w:rPr>
                <w:rFonts w:eastAsia="Times New Roman" w:cs="Arial"/>
                <w:bCs/>
                <w:sz w:val="18"/>
                <w:szCs w:val="18"/>
              </w:rPr>
            </w:pPr>
            <w:r w:rsidRPr="008568B4">
              <w:rPr>
                <w:rFonts w:eastAsia="Times New Roman" w:cs="Arial"/>
                <w:bCs/>
                <w:sz w:val="18"/>
                <w:szCs w:val="18"/>
              </w:rPr>
              <w:t>9</w:t>
            </w:r>
          </w:p>
        </w:tc>
        <w:tc>
          <w:tcPr>
            <w:tcW w:w="1947" w:type="dxa"/>
            <w:tcBorders>
              <w:top w:val="threeDEmboss" w:sz="12" w:space="0" w:color="auto"/>
              <w:left w:val="threeDEmboss" w:sz="12" w:space="0" w:color="auto"/>
              <w:right w:val="threeDEmboss" w:sz="12" w:space="0" w:color="auto"/>
            </w:tcBorders>
            <w:shd w:val="clear" w:color="auto" w:fill="FFFFFF"/>
          </w:tcPr>
          <w:p w:rsidR="008568B4" w:rsidRPr="008568B4" w:rsidRDefault="008568B4" w:rsidP="008568B4">
            <w:pPr>
              <w:widowControl w:val="0"/>
              <w:spacing w:line="240" w:lineRule="auto"/>
              <w:jc w:val="center"/>
              <w:rPr>
                <w:rFonts w:eastAsia="Times New Roman" w:cs="Arial"/>
                <w:bCs/>
                <w:sz w:val="18"/>
                <w:szCs w:val="18"/>
              </w:rPr>
            </w:pPr>
            <w:r w:rsidRPr="008568B4">
              <w:rPr>
                <w:rFonts w:eastAsia="Times New Roman" w:cs="Arial"/>
                <w:bCs/>
                <w:sz w:val="18"/>
                <w:szCs w:val="18"/>
              </w:rPr>
              <w:t>889</w:t>
            </w:r>
          </w:p>
        </w:tc>
      </w:tr>
      <w:tr w:rsidR="008568B4" w:rsidRPr="008568B4" w:rsidTr="00A64E9F">
        <w:trPr>
          <w:cantSplit/>
        </w:trPr>
        <w:tc>
          <w:tcPr>
            <w:tcW w:w="992" w:type="dxa"/>
            <w:tcBorders>
              <w:left w:val="threeDEmboss" w:sz="12" w:space="0" w:color="auto"/>
            </w:tcBorders>
            <w:shd w:val="clear" w:color="auto" w:fill="FFFFFF"/>
            <w:vAlign w:val="center"/>
          </w:tcPr>
          <w:p w:rsidR="008568B4" w:rsidRPr="008568B4" w:rsidRDefault="008568B4" w:rsidP="008568B4">
            <w:pPr>
              <w:widowControl w:val="0"/>
              <w:spacing w:line="240" w:lineRule="auto"/>
              <w:jc w:val="center"/>
              <w:rPr>
                <w:rFonts w:eastAsia="Times New Roman" w:cs="Arial"/>
                <w:sz w:val="18"/>
                <w:szCs w:val="18"/>
              </w:rPr>
            </w:pPr>
            <w:r w:rsidRPr="008568B4">
              <w:rPr>
                <w:rFonts w:eastAsia="Times New Roman" w:cs="Arial"/>
                <w:sz w:val="18"/>
                <w:szCs w:val="18"/>
              </w:rPr>
              <w:t>2.</w:t>
            </w:r>
          </w:p>
        </w:tc>
        <w:tc>
          <w:tcPr>
            <w:tcW w:w="3827" w:type="dxa"/>
            <w:tcBorders>
              <w:right w:val="threeDEmboss" w:sz="12" w:space="0" w:color="auto"/>
            </w:tcBorders>
            <w:shd w:val="clear" w:color="auto" w:fill="FFFFFF"/>
          </w:tcPr>
          <w:p w:rsidR="008568B4" w:rsidRPr="008568B4" w:rsidRDefault="008568B4" w:rsidP="008568B4">
            <w:pPr>
              <w:widowControl w:val="0"/>
              <w:spacing w:line="240" w:lineRule="auto"/>
              <w:jc w:val="both"/>
              <w:rPr>
                <w:rFonts w:eastAsia="Times New Roman" w:cs="Arial"/>
                <w:sz w:val="18"/>
                <w:szCs w:val="18"/>
              </w:rPr>
            </w:pPr>
            <w:r w:rsidRPr="008568B4">
              <w:rPr>
                <w:rFonts w:eastAsia="Times New Roman" w:cs="Arial"/>
                <w:sz w:val="18"/>
                <w:szCs w:val="18"/>
              </w:rPr>
              <w:t>Săli de seminar şi lucrări practice</w:t>
            </w:r>
          </w:p>
        </w:tc>
        <w:tc>
          <w:tcPr>
            <w:tcW w:w="1985" w:type="dxa"/>
            <w:tcBorders>
              <w:left w:val="threeDEmboss" w:sz="12" w:space="0" w:color="auto"/>
              <w:right w:val="threeDEmboss" w:sz="12" w:space="0" w:color="auto"/>
            </w:tcBorders>
            <w:shd w:val="clear" w:color="auto" w:fill="FFFFFF"/>
          </w:tcPr>
          <w:p w:rsidR="008568B4" w:rsidRPr="008568B4" w:rsidRDefault="008568B4" w:rsidP="008568B4">
            <w:pPr>
              <w:widowControl w:val="0"/>
              <w:spacing w:line="240" w:lineRule="auto"/>
              <w:jc w:val="center"/>
              <w:rPr>
                <w:rFonts w:eastAsia="Times New Roman" w:cs="Arial"/>
                <w:bCs/>
                <w:sz w:val="18"/>
                <w:szCs w:val="18"/>
              </w:rPr>
            </w:pPr>
            <w:r w:rsidRPr="008568B4">
              <w:rPr>
                <w:rFonts w:eastAsia="Times New Roman" w:cs="Arial"/>
                <w:bCs/>
                <w:sz w:val="18"/>
                <w:szCs w:val="18"/>
              </w:rPr>
              <w:t>6</w:t>
            </w:r>
          </w:p>
        </w:tc>
        <w:tc>
          <w:tcPr>
            <w:tcW w:w="1947" w:type="dxa"/>
            <w:tcBorders>
              <w:left w:val="threeDEmboss" w:sz="12" w:space="0" w:color="auto"/>
              <w:right w:val="threeDEmboss" w:sz="12" w:space="0" w:color="auto"/>
            </w:tcBorders>
            <w:shd w:val="clear" w:color="auto" w:fill="FFFFFF"/>
          </w:tcPr>
          <w:p w:rsidR="008568B4" w:rsidRPr="008568B4" w:rsidRDefault="008568B4" w:rsidP="008568B4">
            <w:pPr>
              <w:widowControl w:val="0"/>
              <w:spacing w:line="240" w:lineRule="auto"/>
              <w:jc w:val="center"/>
              <w:rPr>
                <w:rFonts w:eastAsia="Times New Roman" w:cs="Arial"/>
                <w:bCs/>
                <w:sz w:val="18"/>
                <w:szCs w:val="18"/>
              </w:rPr>
            </w:pPr>
            <w:r w:rsidRPr="008568B4">
              <w:rPr>
                <w:rFonts w:eastAsia="Times New Roman" w:cs="Arial"/>
                <w:bCs/>
                <w:sz w:val="18"/>
                <w:szCs w:val="18"/>
              </w:rPr>
              <w:t>313</w:t>
            </w:r>
          </w:p>
        </w:tc>
      </w:tr>
      <w:tr w:rsidR="008568B4" w:rsidRPr="008568B4" w:rsidTr="00A64E9F">
        <w:trPr>
          <w:cantSplit/>
        </w:trPr>
        <w:tc>
          <w:tcPr>
            <w:tcW w:w="992" w:type="dxa"/>
            <w:tcBorders>
              <w:left w:val="threeDEmboss" w:sz="12" w:space="0" w:color="auto"/>
              <w:bottom w:val="threeDEmboss" w:sz="12" w:space="0" w:color="auto"/>
            </w:tcBorders>
            <w:shd w:val="clear" w:color="auto" w:fill="FFFFFF"/>
            <w:vAlign w:val="center"/>
          </w:tcPr>
          <w:p w:rsidR="008568B4" w:rsidRPr="008568B4" w:rsidRDefault="008568B4" w:rsidP="008568B4">
            <w:pPr>
              <w:widowControl w:val="0"/>
              <w:spacing w:line="240" w:lineRule="auto"/>
              <w:jc w:val="center"/>
              <w:rPr>
                <w:rFonts w:eastAsia="Times New Roman" w:cs="Arial"/>
                <w:sz w:val="18"/>
                <w:szCs w:val="18"/>
              </w:rPr>
            </w:pPr>
            <w:r w:rsidRPr="008568B4">
              <w:rPr>
                <w:rFonts w:eastAsia="Times New Roman" w:cs="Arial"/>
                <w:sz w:val="18"/>
                <w:szCs w:val="18"/>
              </w:rPr>
              <w:t>3.</w:t>
            </w:r>
          </w:p>
        </w:tc>
        <w:tc>
          <w:tcPr>
            <w:tcW w:w="3827" w:type="dxa"/>
            <w:tcBorders>
              <w:bottom w:val="threeDEmboss" w:sz="12" w:space="0" w:color="auto"/>
              <w:right w:val="threeDEmboss" w:sz="12" w:space="0" w:color="auto"/>
            </w:tcBorders>
            <w:shd w:val="clear" w:color="auto" w:fill="FFFFFF"/>
          </w:tcPr>
          <w:p w:rsidR="008568B4" w:rsidRPr="008568B4" w:rsidRDefault="008568B4" w:rsidP="008568B4">
            <w:pPr>
              <w:widowControl w:val="0"/>
              <w:spacing w:line="240" w:lineRule="auto"/>
              <w:jc w:val="both"/>
              <w:rPr>
                <w:rFonts w:eastAsia="Times New Roman" w:cs="Arial"/>
                <w:sz w:val="18"/>
                <w:szCs w:val="18"/>
              </w:rPr>
            </w:pPr>
            <w:r w:rsidRPr="008568B4">
              <w:rPr>
                <w:rFonts w:eastAsia="Times New Roman" w:cs="Arial"/>
                <w:sz w:val="18"/>
                <w:szCs w:val="18"/>
              </w:rPr>
              <w:t>Laboratoare</w:t>
            </w:r>
          </w:p>
        </w:tc>
        <w:tc>
          <w:tcPr>
            <w:tcW w:w="1985" w:type="dxa"/>
            <w:tcBorders>
              <w:left w:val="threeDEmboss" w:sz="12" w:space="0" w:color="auto"/>
              <w:bottom w:val="threeDEmboss" w:sz="12" w:space="0" w:color="auto"/>
              <w:right w:val="threeDEmboss" w:sz="12" w:space="0" w:color="auto"/>
            </w:tcBorders>
            <w:shd w:val="clear" w:color="auto" w:fill="FFFFFF"/>
          </w:tcPr>
          <w:p w:rsidR="008568B4" w:rsidRPr="008568B4" w:rsidRDefault="008568B4" w:rsidP="008568B4">
            <w:pPr>
              <w:widowControl w:val="0"/>
              <w:spacing w:line="240" w:lineRule="auto"/>
              <w:jc w:val="center"/>
              <w:rPr>
                <w:rFonts w:eastAsia="Times New Roman" w:cs="Arial"/>
                <w:bCs/>
                <w:sz w:val="18"/>
                <w:szCs w:val="18"/>
              </w:rPr>
            </w:pPr>
            <w:r w:rsidRPr="008568B4">
              <w:rPr>
                <w:rFonts w:eastAsia="Times New Roman" w:cs="Arial"/>
                <w:bCs/>
                <w:sz w:val="18"/>
                <w:szCs w:val="18"/>
              </w:rPr>
              <w:t>20</w:t>
            </w:r>
          </w:p>
        </w:tc>
        <w:tc>
          <w:tcPr>
            <w:tcW w:w="1947" w:type="dxa"/>
            <w:tcBorders>
              <w:left w:val="threeDEmboss" w:sz="12" w:space="0" w:color="auto"/>
              <w:bottom w:val="threeDEmboss" w:sz="12" w:space="0" w:color="auto"/>
              <w:right w:val="threeDEmboss" w:sz="12" w:space="0" w:color="auto"/>
            </w:tcBorders>
            <w:shd w:val="clear" w:color="auto" w:fill="FFFFFF"/>
          </w:tcPr>
          <w:p w:rsidR="008568B4" w:rsidRPr="008568B4" w:rsidRDefault="008568B4" w:rsidP="008568B4">
            <w:pPr>
              <w:widowControl w:val="0"/>
              <w:spacing w:line="240" w:lineRule="auto"/>
              <w:jc w:val="center"/>
              <w:rPr>
                <w:rFonts w:eastAsia="Times New Roman" w:cs="Arial"/>
                <w:bCs/>
                <w:sz w:val="18"/>
                <w:szCs w:val="18"/>
              </w:rPr>
            </w:pPr>
            <w:r w:rsidRPr="008568B4">
              <w:rPr>
                <w:rFonts w:eastAsia="Times New Roman" w:cs="Arial"/>
                <w:bCs/>
                <w:sz w:val="18"/>
                <w:szCs w:val="18"/>
              </w:rPr>
              <w:t>1601</w:t>
            </w:r>
          </w:p>
        </w:tc>
      </w:tr>
      <w:tr w:rsidR="008568B4" w:rsidRPr="008568B4" w:rsidTr="00A64E9F">
        <w:trPr>
          <w:cantSplit/>
        </w:trPr>
        <w:tc>
          <w:tcPr>
            <w:tcW w:w="4815" w:type="dxa"/>
            <w:gridSpan w:val="2"/>
            <w:tcBorders>
              <w:top w:val="threeDEmboss" w:sz="12" w:space="0" w:color="auto"/>
              <w:left w:val="threeDEmboss" w:sz="12" w:space="0" w:color="auto"/>
              <w:bottom w:val="threeDEmboss" w:sz="12" w:space="0" w:color="auto"/>
              <w:right w:val="threeDEmboss" w:sz="12" w:space="0" w:color="auto"/>
            </w:tcBorders>
            <w:shd w:val="clear" w:color="auto" w:fill="99CCFF"/>
          </w:tcPr>
          <w:p w:rsidR="008568B4" w:rsidRPr="008568B4" w:rsidRDefault="008568B4" w:rsidP="008568B4">
            <w:pPr>
              <w:widowControl w:val="0"/>
              <w:spacing w:line="240" w:lineRule="auto"/>
              <w:jc w:val="center"/>
              <w:rPr>
                <w:rFonts w:eastAsia="Times New Roman" w:cs="Arial"/>
                <w:b/>
                <w:bCs/>
                <w:sz w:val="18"/>
                <w:szCs w:val="18"/>
              </w:rPr>
            </w:pPr>
            <w:r w:rsidRPr="008568B4">
              <w:rPr>
                <w:rFonts w:eastAsia="Times New Roman" w:cs="Arial"/>
                <w:b/>
                <w:bCs/>
                <w:sz w:val="18"/>
                <w:szCs w:val="18"/>
              </w:rPr>
              <w:t>TOTAL</w:t>
            </w:r>
          </w:p>
        </w:tc>
        <w:tc>
          <w:tcPr>
            <w:tcW w:w="1989" w:type="dxa"/>
            <w:tcBorders>
              <w:top w:val="threeDEmboss" w:sz="12" w:space="0" w:color="auto"/>
              <w:left w:val="threeDEmboss" w:sz="12" w:space="0" w:color="auto"/>
              <w:bottom w:val="threeDEmboss" w:sz="12" w:space="0" w:color="auto"/>
              <w:right w:val="threeDEmboss" w:sz="12" w:space="0" w:color="auto"/>
            </w:tcBorders>
            <w:shd w:val="clear" w:color="auto" w:fill="99CCFF"/>
          </w:tcPr>
          <w:p w:rsidR="008568B4" w:rsidRPr="008568B4" w:rsidRDefault="008568B4" w:rsidP="008568B4">
            <w:pPr>
              <w:widowControl w:val="0"/>
              <w:spacing w:line="240" w:lineRule="auto"/>
              <w:jc w:val="center"/>
              <w:rPr>
                <w:rFonts w:eastAsia="Times New Roman" w:cs="Arial"/>
                <w:b/>
                <w:bCs/>
                <w:sz w:val="18"/>
                <w:szCs w:val="18"/>
              </w:rPr>
            </w:pPr>
            <w:r w:rsidRPr="008568B4">
              <w:rPr>
                <w:rFonts w:eastAsia="Times New Roman" w:cs="Arial"/>
                <w:b/>
                <w:bCs/>
                <w:sz w:val="18"/>
                <w:szCs w:val="18"/>
              </w:rPr>
              <w:t>35</w:t>
            </w:r>
          </w:p>
        </w:tc>
        <w:tc>
          <w:tcPr>
            <w:tcW w:w="1947" w:type="dxa"/>
            <w:tcBorders>
              <w:top w:val="threeDEmboss" w:sz="12" w:space="0" w:color="auto"/>
              <w:left w:val="threeDEmboss" w:sz="12" w:space="0" w:color="auto"/>
              <w:bottom w:val="threeDEmboss" w:sz="12" w:space="0" w:color="auto"/>
              <w:right w:val="threeDEmboss" w:sz="12" w:space="0" w:color="auto"/>
            </w:tcBorders>
            <w:shd w:val="clear" w:color="auto" w:fill="99CCFF"/>
          </w:tcPr>
          <w:p w:rsidR="008568B4" w:rsidRPr="008568B4" w:rsidRDefault="008568B4" w:rsidP="008568B4">
            <w:pPr>
              <w:spacing w:line="240" w:lineRule="auto"/>
              <w:jc w:val="center"/>
              <w:rPr>
                <w:rFonts w:eastAsia="Times New Roman" w:cs="Arial"/>
                <w:b/>
                <w:sz w:val="18"/>
                <w:szCs w:val="18"/>
              </w:rPr>
            </w:pPr>
            <w:r w:rsidRPr="008568B4">
              <w:rPr>
                <w:rFonts w:eastAsia="Times New Roman" w:cs="Arial"/>
                <w:b/>
                <w:sz w:val="18"/>
                <w:szCs w:val="18"/>
              </w:rPr>
              <w:t xml:space="preserve">2803 </w:t>
            </w:r>
          </w:p>
        </w:tc>
      </w:tr>
    </w:tbl>
    <w:p w:rsidR="008568B4" w:rsidRPr="008568B4" w:rsidRDefault="008568B4" w:rsidP="008568B4">
      <w:pPr>
        <w:tabs>
          <w:tab w:val="left" w:pos="1005"/>
        </w:tabs>
        <w:spacing w:line="240" w:lineRule="auto"/>
        <w:rPr>
          <w:rFonts w:ascii="Calibri" w:eastAsia="Times New Roman" w:hAnsi="Calibri"/>
          <w:color w:val="008000"/>
          <w:sz w:val="22"/>
        </w:rPr>
      </w:pPr>
    </w:p>
    <w:p w:rsidR="008568B4" w:rsidRPr="008568B4" w:rsidRDefault="008568B4" w:rsidP="008568B4">
      <w:pPr>
        <w:widowControl w:val="0"/>
        <w:spacing w:line="240" w:lineRule="auto"/>
        <w:ind w:firstLine="540"/>
        <w:jc w:val="center"/>
        <w:rPr>
          <w:rFonts w:eastAsia="Times New Roman" w:cs="Arial"/>
          <w:b/>
          <w:sz w:val="20"/>
          <w:szCs w:val="20"/>
        </w:rPr>
      </w:pPr>
      <w:r w:rsidRPr="008568B4">
        <w:rPr>
          <w:rFonts w:eastAsia="Times New Roman" w:cs="Arial"/>
          <w:b/>
          <w:sz w:val="20"/>
          <w:szCs w:val="20"/>
        </w:rPr>
        <w:t>Tabel 5.2.2..  Situaţia spaţiilor pentru desfăşurarea cercetării științifice</w:t>
      </w:r>
    </w:p>
    <w:p w:rsidR="008568B4" w:rsidRPr="008568B4" w:rsidRDefault="008568B4" w:rsidP="008568B4">
      <w:pPr>
        <w:widowControl w:val="0"/>
        <w:spacing w:line="240" w:lineRule="auto"/>
        <w:ind w:firstLine="540"/>
        <w:jc w:val="center"/>
        <w:rPr>
          <w:rFonts w:ascii="Calibri" w:eastAsia="Times New Roman" w:hAnsi="Calibri"/>
          <w:b/>
          <w:i/>
          <w:sz w:val="20"/>
          <w:szCs w:val="20"/>
        </w:rPr>
      </w:pPr>
    </w:p>
    <w:tbl>
      <w:tblPr>
        <w:tblW w:w="8751" w:type="dxa"/>
        <w:tblInd w:w="534" w:type="dxa"/>
        <w:tblBorders>
          <w:top w:val="threeDEmboss" w:sz="12" w:space="0" w:color="auto"/>
          <w:left w:val="threeDEmboss" w:sz="12" w:space="0" w:color="auto"/>
          <w:bottom w:val="threeDEmboss" w:sz="12" w:space="0" w:color="auto"/>
          <w:right w:val="threeDEmboss" w:sz="12" w:space="0" w:color="auto"/>
          <w:insideH w:val="threeDEmboss" w:sz="12" w:space="0" w:color="auto"/>
          <w:insideV w:val="single" w:sz="4" w:space="0" w:color="auto"/>
        </w:tblBorders>
        <w:tblLayout w:type="fixed"/>
        <w:tblLook w:val="0000" w:firstRow="0" w:lastRow="0" w:firstColumn="0" w:lastColumn="0" w:noHBand="0" w:noVBand="0"/>
      </w:tblPr>
      <w:tblGrid>
        <w:gridCol w:w="992"/>
        <w:gridCol w:w="3825"/>
        <w:gridCol w:w="1988"/>
        <w:gridCol w:w="1946"/>
      </w:tblGrid>
      <w:tr w:rsidR="008568B4" w:rsidRPr="008568B4" w:rsidTr="00A64E9F">
        <w:trPr>
          <w:cantSplit/>
        </w:trPr>
        <w:tc>
          <w:tcPr>
            <w:tcW w:w="992" w:type="dxa"/>
            <w:shd w:val="clear" w:color="auto" w:fill="DAEEF3"/>
            <w:vAlign w:val="center"/>
          </w:tcPr>
          <w:p w:rsidR="008568B4" w:rsidRPr="008568B4" w:rsidRDefault="008568B4" w:rsidP="008568B4">
            <w:pPr>
              <w:spacing w:line="240" w:lineRule="auto"/>
              <w:jc w:val="center"/>
              <w:rPr>
                <w:rFonts w:eastAsia="Times New Roman" w:cs="Arial"/>
                <w:b/>
                <w:sz w:val="18"/>
                <w:szCs w:val="18"/>
              </w:rPr>
            </w:pPr>
            <w:r w:rsidRPr="008568B4">
              <w:rPr>
                <w:rFonts w:eastAsia="Times New Roman" w:cs="Arial"/>
                <w:b/>
                <w:sz w:val="18"/>
                <w:szCs w:val="18"/>
              </w:rPr>
              <w:t>Nr.crt.</w:t>
            </w:r>
          </w:p>
        </w:tc>
        <w:tc>
          <w:tcPr>
            <w:tcW w:w="3825" w:type="dxa"/>
            <w:tcBorders>
              <w:right w:val="threeDEmboss" w:sz="12" w:space="0" w:color="auto"/>
            </w:tcBorders>
            <w:shd w:val="clear" w:color="auto" w:fill="DAEEF3"/>
            <w:vAlign w:val="center"/>
          </w:tcPr>
          <w:p w:rsidR="008568B4" w:rsidRPr="008568B4" w:rsidRDefault="008568B4" w:rsidP="008568B4">
            <w:pPr>
              <w:spacing w:line="240" w:lineRule="auto"/>
              <w:jc w:val="center"/>
              <w:rPr>
                <w:rFonts w:eastAsia="Times New Roman" w:cs="Arial"/>
                <w:b/>
                <w:sz w:val="18"/>
                <w:szCs w:val="18"/>
              </w:rPr>
            </w:pPr>
            <w:r w:rsidRPr="008568B4">
              <w:rPr>
                <w:rFonts w:eastAsia="Times New Roman" w:cs="Arial"/>
                <w:b/>
                <w:sz w:val="18"/>
                <w:szCs w:val="18"/>
              </w:rPr>
              <w:t>Denumirea spaţiului</w:t>
            </w:r>
          </w:p>
        </w:tc>
        <w:tc>
          <w:tcPr>
            <w:tcW w:w="1988" w:type="dxa"/>
            <w:tcBorders>
              <w:left w:val="threeDEmboss" w:sz="12" w:space="0" w:color="auto"/>
              <w:right w:val="threeDEmboss" w:sz="12" w:space="0" w:color="auto"/>
            </w:tcBorders>
            <w:shd w:val="clear" w:color="auto" w:fill="DAEEF3"/>
            <w:vAlign w:val="center"/>
          </w:tcPr>
          <w:p w:rsidR="008568B4" w:rsidRPr="008568B4" w:rsidRDefault="008568B4" w:rsidP="008568B4">
            <w:pPr>
              <w:widowControl w:val="0"/>
              <w:spacing w:line="240" w:lineRule="auto"/>
              <w:jc w:val="center"/>
              <w:rPr>
                <w:rFonts w:eastAsia="Times New Roman" w:cs="Arial"/>
                <w:sz w:val="18"/>
                <w:szCs w:val="18"/>
              </w:rPr>
            </w:pPr>
          </w:p>
          <w:p w:rsidR="008568B4" w:rsidRPr="008568B4" w:rsidRDefault="008568B4" w:rsidP="008568B4">
            <w:pPr>
              <w:widowControl w:val="0"/>
              <w:spacing w:line="240" w:lineRule="auto"/>
              <w:jc w:val="center"/>
              <w:rPr>
                <w:rFonts w:eastAsia="Times New Roman" w:cs="Arial"/>
                <w:b/>
                <w:sz w:val="18"/>
                <w:szCs w:val="18"/>
              </w:rPr>
            </w:pPr>
            <w:r w:rsidRPr="008568B4">
              <w:rPr>
                <w:rFonts w:eastAsia="Times New Roman" w:cs="Arial"/>
                <w:b/>
                <w:sz w:val="18"/>
                <w:szCs w:val="18"/>
              </w:rPr>
              <w:t>Număr spaţii</w:t>
            </w:r>
          </w:p>
          <w:p w:rsidR="008568B4" w:rsidRPr="008568B4" w:rsidRDefault="008568B4" w:rsidP="008568B4">
            <w:pPr>
              <w:widowControl w:val="0"/>
              <w:spacing w:line="240" w:lineRule="auto"/>
              <w:jc w:val="center"/>
              <w:rPr>
                <w:rFonts w:eastAsia="Times New Roman" w:cs="Arial"/>
                <w:sz w:val="18"/>
                <w:szCs w:val="18"/>
              </w:rPr>
            </w:pPr>
          </w:p>
        </w:tc>
        <w:tc>
          <w:tcPr>
            <w:tcW w:w="1946" w:type="dxa"/>
            <w:tcBorders>
              <w:left w:val="threeDEmboss" w:sz="12" w:space="0" w:color="auto"/>
            </w:tcBorders>
            <w:shd w:val="clear" w:color="auto" w:fill="DAEEF3"/>
            <w:vAlign w:val="center"/>
          </w:tcPr>
          <w:p w:rsidR="008568B4" w:rsidRPr="008568B4" w:rsidRDefault="008568B4" w:rsidP="008568B4">
            <w:pPr>
              <w:spacing w:line="240" w:lineRule="auto"/>
              <w:jc w:val="center"/>
              <w:rPr>
                <w:rFonts w:eastAsia="Times New Roman" w:cs="Arial"/>
                <w:b/>
                <w:sz w:val="18"/>
                <w:szCs w:val="18"/>
              </w:rPr>
            </w:pPr>
            <w:r w:rsidRPr="008568B4">
              <w:rPr>
                <w:rFonts w:eastAsia="Times New Roman" w:cs="Arial"/>
                <w:b/>
                <w:sz w:val="18"/>
                <w:szCs w:val="18"/>
              </w:rPr>
              <w:t>Suprafaţa utilă</w:t>
            </w:r>
          </w:p>
          <w:p w:rsidR="008568B4" w:rsidRPr="008568B4" w:rsidRDefault="008568B4" w:rsidP="008568B4">
            <w:pPr>
              <w:spacing w:line="240" w:lineRule="auto"/>
              <w:jc w:val="center"/>
              <w:rPr>
                <w:rFonts w:eastAsia="Times New Roman" w:cs="Arial"/>
                <w:b/>
                <w:sz w:val="18"/>
                <w:szCs w:val="18"/>
              </w:rPr>
            </w:pPr>
            <w:r w:rsidRPr="008568B4">
              <w:rPr>
                <w:rFonts w:eastAsia="Times New Roman" w:cs="Arial"/>
                <w:b/>
                <w:sz w:val="18"/>
                <w:szCs w:val="18"/>
              </w:rPr>
              <w:t>(m</w:t>
            </w:r>
            <w:r w:rsidRPr="008568B4">
              <w:rPr>
                <w:rFonts w:eastAsia="Times New Roman" w:cs="Arial"/>
                <w:b/>
                <w:sz w:val="18"/>
                <w:szCs w:val="18"/>
                <w:vertAlign w:val="superscript"/>
              </w:rPr>
              <w:t>2</w:t>
            </w:r>
            <w:r w:rsidRPr="008568B4">
              <w:rPr>
                <w:rFonts w:eastAsia="Times New Roman" w:cs="Arial"/>
                <w:b/>
                <w:sz w:val="18"/>
                <w:szCs w:val="18"/>
              </w:rPr>
              <w:t>)</w:t>
            </w:r>
          </w:p>
        </w:tc>
      </w:tr>
      <w:tr w:rsidR="008568B4" w:rsidRPr="008568B4" w:rsidTr="00A64E9F">
        <w:trPr>
          <w:cantSplit/>
        </w:trPr>
        <w:tc>
          <w:tcPr>
            <w:tcW w:w="992" w:type="dxa"/>
            <w:shd w:val="clear" w:color="auto" w:fill="FFFFFF"/>
          </w:tcPr>
          <w:p w:rsidR="008568B4" w:rsidRPr="008568B4" w:rsidRDefault="008568B4" w:rsidP="008568B4">
            <w:pPr>
              <w:widowControl w:val="0"/>
              <w:spacing w:line="240" w:lineRule="auto"/>
              <w:jc w:val="center"/>
              <w:rPr>
                <w:rFonts w:eastAsia="Times New Roman" w:cs="Arial"/>
                <w:sz w:val="18"/>
                <w:szCs w:val="18"/>
              </w:rPr>
            </w:pPr>
            <w:r w:rsidRPr="008568B4">
              <w:rPr>
                <w:rFonts w:eastAsia="Times New Roman" w:cs="Arial"/>
                <w:sz w:val="18"/>
                <w:szCs w:val="18"/>
              </w:rPr>
              <w:t>1.</w:t>
            </w:r>
          </w:p>
        </w:tc>
        <w:tc>
          <w:tcPr>
            <w:tcW w:w="3825" w:type="dxa"/>
            <w:tcBorders>
              <w:right w:val="threeDEmboss" w:sz="12" w:space="0" w:color="auto"/>
            </w:tcBorders>
            <w:shd w:val="clear" w:color="auto" w:fill="FFFFFF"/>
          </w:tcPr>
          <w:p w:rsidR="008568B4" w:rsidRPr="008568B4" w:rsidRDefault="008568B4" w:rsidP="008568B4">
            <w:pPr>
              <w:widowControl w:val="0"/>
              <w:spacing w:line="240" w:lineRule="auto"/>
              <w:jc w:val="both"/>
              <w:rPr>
                <w:rFonts w:eastAsia="Times New Roman" w:cs="Arial"/>
                <w:sz w:val="18"/>
                <w:szCs w:val="18"/>
              </w:rPr>
            </w:pPr>
            <w:r w:rsidRPr="008568B4">
              <w:rPr>
                <w:rFonts w:eastAsia="Times New Roman" w:cs="Arial"/>
                <w:sz w:val="18"/>
                <w:szCs w:val="18"/>
              </w:rPr>
              <w:t>Laboratoare de cercetare</w:t>
            </w:r>
          </w:p>
        </w:tc>
        <w:tc>
          <w:tcPr>
            <w:tcW w:w="1988" w:type="dxa"/>
            <w:tcBorders>
              <w:left w:val="threeDEmboss" w:sz="12" w:space="0" w:color="auto"/>
              <w:right w:val="threeDEmboss" w:sz="12" w:space="0" w:color="auto"/>
            </w:tcBorders>
            <w:shd w:val="clear" w:color="auto" w:fill="FFFFFF"/>
          </w:tcPr>
          <w:p w:rsidR="008568B4" w:rsidRPr="008568B4" w:rsidRDefault="008568B4" w:rsidP="008568B4">
            <w:pPr>
              <w:widowControl w:val="0"/>
              <w:spacing w:line="240" w:lineRule="auto"/>
              <w:jc w:val="center"/>
              <w:rPr>
                <w:rFonts w:eastAsia="Times New Roman" w:cs="Arial"/>
                <w:bCs/>
                <w:sz w:val="18"/>
                <w:szCs w:val="18"/>
              </w:rPr>
            </w:pPr>
            <w:r w:rsidRPr="008568B4">
              <w:rPr>
                <w:rFonts w:eastAsia="Times New Roman" w:cs="Arial"/>
                <w:bCs/>
                <w:sz w:val="18"/>
                <w:szCs w:val="18"/>
              </w:rPr>
              <w:t>3</w:t>
            </w:r>
          </w:p>
        </w:tc>
        <w:tc>
          <w:tcPr>
            <w:tcW w:w="1946" w:type="dxa"/>
            <w:tcBorders>
              <w:left w:val="threeDEmboss" w:sz="12" w:space="0" w:color="auto"/>
            </w:tcBorders>
            <w:shd w:val="clear" w:color="auto" w:fill="FFFFFF"/>
          </w:tcPr>
          <w:p w:rsidR="008568B4" w:rsidRPr="008568B4" w:rsidRDefault="008568B4" w:rsidP="008568B4">
            <w:pPr>
              <w:widowControl w:val="0"/>
              <w:spacing w:line="240" w:lineRule="auto"/>
              <w:jc w:val="center"/>
              <w:rPr>
                <w:rFonts w:eastAsia="Times New Roman" w:cs="Arial"/>
                <w:bCs/>
                <w:sz w:val="18"/>
                <w:szCs w:val="18"/>
              </w:rPr>
            </w:pPr>
            <w:r w:rsidRPr="008568B4">
              <w:rPr>
                <w:rFonts w:eastAsia="Times New Roman" w:cs="Arial"/>
                <w:bCs/>
                <w:sz w:val="18"/>
                <w:szCs w:val="18"/>
              </w:rPr>
              <w:t>553</w:t>
            </w:r>
          </w:p>
        </w:tc>
      </w:tr>
    </w:tbl>
    <w:p w:rsidR="008568B4" w:rsidRPr="008568B4" w:rsidRDefault="008568B4" w:rsidP="008568B4">
      <w:pPr>
        <w:tabs>
          <w:tab w:val="left" w:pos="1005"/>
        </w:tabs>
        <w:spacing w:line="240" w:lineRule="auto"/>
        <w:rPr>
          <w:rFonts w:eastAsia="Times New Roman" w:cs="Arial"/>
          <w:sz w:val="18"/>
          <w:szCs w:val="18"/>
        </w:rPr>
      </w:pPr>
    </w:p>
    <w:p w:rsidR="008568B4" w:rsidRPr="008568B4" w:rsidRDefault="008568B4" w:rsidP="008568B4">
      <w:pPr>
        <w:tabs>
          <w:tab w:val="left" w:pos="1005"/>
        </w:tabs>
        <w:spacing w:line="240" w:lineRule="auto"/>
        <w:ind w:left="567"/>
        <w:jc w:val="center"/>
        <w:rPr>
          <w:rFonts w:eastAsia="Times New Roman" w:cs="Arial"/>
          <w:b/>
          <w:sz w:val="20"/>
          <w:szCs w:val="20"/>
        </w:rPr>
      </w:pPr>
    </w:p>
    <w:p w:rsidR="008568B4" w:rsidRPr="008568B4" w:rsidRDefault="008568B4" w:rsidP="008568B4">
      <w:pPr>
        <w:tabs>
          <w:tab w:val="left" w:pos="1005"/>
        </w:tabs>
        <w:spacing w:line="240" w:lineRule="auto"/>
        <w:ind w:left="567"/>
        <w:jc w:val="center"/>
        <w:rPr>
          <w:rFonts w:eastAsia="Times New Roman" w:cs="Arial"/>
          <w:b/>
          <w:bCs/>
          <w:iCs/>
          <w:sz w:val="20"/>
          <w:szCs w:val="20"/>
        </w:rPr>
      </w:pPr>
      <w:r w:rsidRPr="008568B4">
        <w:rPr>
          <w:rFonts w:eastAsia="Times New Roman" w:cs="Arial"/>
          <w:b/>
          <w:sz w:val="20"/>
          <w:szCs w:val="20"/>
        </w:rPr>
        <w:t xml:space="preserve">Tabel 5.2.3.. </w:t>
      </w:r>
      <w:r w:rsidRPr="008568B4">
        <w:rPr>
          <w:rFonts w:eastAsia="Times New Roman" w:cs="Arial"/>
          <w:b/>
          <w:bCs/>
          <w:iCs/>
          <w:sz w:val="20"/>
          <w:szCs w:val="20"/>
        </w:rPr>
        <w:t>Spaţii de predare  pe domenii</w:t>
      </w:r>
    </w:p>
    <w:p w:rsidR="008568B4" w:rsidRPr="008568B4" w:rsidRDefault="008568B4" w:rsidP="008568B4">
      <w:pPr>
        <w:tabs>
          <w:tab w:val="left" w:pos="1005"/>
        </w:tabs>
        <w:spacing w:line="240" w:lineRule="auto"/>
        <w:ind w:left="567"/>
        <w:jc w:val="center"/>
        <w:rPr>
          <w:rFonts w:eastAsia="Times New Roman" w:cs="Arial"/>
          <w:b/>
          <w:bCs/>
          <w:iCs/>
          <w:sz w:val="18"/>
          <w:szCs w:val="18"/>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0"/>
        <w:gridCol w:w="2982"/>
        <w:gridCol w:w="2991"/>
      </w:tblGrid>
      <w:tr w:rsidR="008568B4" w:rsidRPr="008568B4" w:rsidTr="00A64E9F">
        <w:tc>
          <w:tcPr>
            <w:tcW w:w="2723" w:type="dxa"/>
            <w:tcBorders>
              <w:top w:val="threeDEmboss" w:sz="12" w:space="0" w:color="auto"/>
              <w:left w:val="threeDEmboss" w:sz="12" w:space="0" w:color="auto"/>
              <w:bottom w:val="threeDEmboss" w:sz="12" w:space="0" w:color="auto"/>
            </w:tcBorders>
            <w:shd w:val="clear" w:color="auto" w:fill="DAEEF3"/>
            <w:vAlign w:val="center"/>
          </w:tcPr>
          <w:p w:rsidR="008568B4" w:rsidRPr="008568B4" w:rsidRDefault="008568B4" w:rsidP="008568B4">
            <w:pPr>
              <w:tabs>
                <w:tab w:val="left" w:pos="1005"/>
              </w:tabs>
              <w:spacing w:line="240" w:lineRule="auto"/>
              <w:jc w:val="center"/>
              <w:rPr>
                <w:rFonts w:eastAsia="Times New Roman" w:cs="Arial"/>
                <w:b/>
                <w:sz w:val="18"/>
                <w:szCs w:val="18"/>
              </w:rPr>
            </w:pPr>
            <w:r w:rsidRPr="008568B4">
              <w:rPr>
                <w:rFonts w:eastAsia="Times New Roman" w:cs="Arial"/>
                <w:b/>
                <w:iCs/>
                <w:sz w:val="18"/>
                <w:szCs w:val="18"/>
              </w:rPr>
              <w:t>Domeniile de studiu</w:t>
            </w:r>
          </w:p>
        </w:tc>
        <w:tc>
          <w:tcPr>
            <w:tcW w:w="3190" w:type="dxa"/>
            <w:tcBorders>
              <w:top w:val="threeDEmboss" w:sz="12" w:space="0" w:color="auto"/>
              <w:bottom w:val="threeDEmboss" w:sz="12" w:space="0" w:color="auto"/>
            </w:tcBorders>
            <w:shd w:val="clear" w:color="auto" w:fill="DAEEF3"/>
            <w:vAlign w:val="center"/>
          </w:tcPr>
          <w:p w:rsidR="008568B4" w:rsidRPr="008568B4" w:rsidRDefault="008568B4" w:rsidP="008568B4">
            <w:pPr>
              <w:tabs>
                <w:tab w:val="left" w:pos="1005"/>
              </w:tabs>
              <w:spacing w:line="240" w:lineRule="auto"/>
              <w:jc w:val="center"/>
              <w:rPr>
                <w:rFonts w:eastAsia="Times New Roman" w:cs="Arial"/>
                <w:b/>
                <w:iCs/>
                <w:sz w:val="18"/>
                <w:szCs w:val="18"/>
              </w:rPr>
            </w:pPr>
            <w:r w:rsidRPr="008568B4">
              <w:rPr>
                <w:rFonts w:eastAsia="Times New Roman" w:cs="Arial"/>
                <w:b/>
                <w:iCs/>
                <w:sz w:val="18"/>
                <w:szCs w:val="18"/>
              </w:rPr>
              <w:t>Numărul total al sălilor</w:t>
            </w:r>
          </w:p>
        </w:tc>
        <w:tc>
          <w:tcPr>
            <w:tcW w:w="3190" w:type="dxa"/>
            <w:tcBorders>
              <w:top w:val="threeDEmboss" w:sz="12" w:space="0" w:color="auto"/>
              <w:bottom w:val="threeDEmboss" w:sz="12" w:space="0" w:color="auto"/>
              <w:right w:val="threeDEmboss" w:sz="12" w:space="0" w:color="auto"/>
            </w:tcBorders>
            <w:shd w:val="clear" w:color="auto" w:fill="DAEEF3"/>
            <w:vAlign w:val="center"/>
          </w:tcPr>
          <w:p w:rsidR="008568B4" w:rsidRPr="008568B4" w:rsidRDefault="008568B4" w:rsidP="008568B4">
            <w:pPr>
              <w:tabs>
                <w:tab w:val="left" w:pos="1005"/>
              </w:tabs>
              <w:spacing w:line="240" w:lineRule="auto"/>
              <w:jc w:val="center"/>
              <w:rPr>
                <w:rFonts w:eastAsia="Times New Roman" w:cs="Arial"/>
                <w:b/>
                <w:iCs/>
                <w:sz w:val="18"/>
                <w:szCs w:val="18"/>
              </w:rPr>
            </w:pPr>
            <w:r w:rsidRPr="008568B4">
              <w:rPr>
                <w:rFonts w:eastAsia="Times New Roman" w:cs="Arial"/>
                <w:b/>
                <w:iCs/>
                <w:sz w:val="18"/>
                <w:szCs w:val="18"/>
              </w:rPr>
              <w:t>Suprafaţa totală</w:t>
            </w:r>
          </w:p>
          <w:p w:rsidR="008568B4" w:rsidRPr="008568B4" w:rsidRDefault="008568B4" w:rsidP="008568B4">
            <w:pPr>
              <w:tabs>
                <w:tab w:val="left" w:pos="1005"/>
              </w:tabs>
              <w:spacing w:line="240" w:lineRule="auto"/>
              <w:jc w:val="center"/>
              <w:rPr>
                <w:rFonts w:eastAsia="Times New Roman" w:cs="Arial"/>
                <w:b/>
                <w:iCs/>
                <w:sz w:val="18"/>
                <w:szCs w:val="18"/>
              </w:rPr>
            </w:pPr>
            <w:r w:rsidRPr="008568B4">
              <w:rPr>
                <w:rFonts w:eastAsia="Times New Roman" w:cs="Arial"/>
                <w:b/>
                <w:iCs/>
                <w:sz w:val="18"/>
                <w:szCs w:val="18"/>
              </w:rPr>
              <w:t>( m</w:t>
            </w:r>
            <w:r w:rsidRPr="008568B4">
              <w:rPr>
                <w:rFonts w:eastAsia="Times New Roman" w:cs="Arial"/>
                <w:b/>
                <w:iCs/>
                <w:sz w:val="18"/>
                <w:szCs w:val="18"/>
                <w:vertAlign w:val="superscript"/>
              </w:rPr>
              <w:t>2</w:t>
            </w:r>
            <w:r w:rsidRPr="008568B4">
              <w:rPr>
                <w:rFonts w:eastAsia="Times New Roman" w:cs="Arial"/>
                <w:b/>
                <w:iCs/>
                <w:sz w:val="18"/>
                <w:szCs w:val="18"/>
              </w:rPr>
              <w:t>)</w:t>
            </w:r>
          </w:p>
        </w:tc>
      </w:tr>
      <w:tr w:rsidR="008568B4" w:rsidRPr="008568B4" w:rsidTr="00A64E9F">
        <w:tc>
          <w:tcPr>
            <w:tcW w:w="2723" w:type="dxa"/>
            <w:tcBorders>
              <w:top w:val="threeDEmboss" w:sz="12" w:space="0" w:color="auto"/>
              <w:left w:val="threeDEmboss" w:sz="12" w:space="0" w:color="auto"/>
            </w:tcBorders>
            <w:shd w:val="clear" w:color="auto" w:fill="FFFFFF"/>
          </w:tcPr>
          <w:p w:rsidR="008568B4" w:rsidRPr="008568B4" w:rsidRDefault="008568B4" w:rsidP="008568B4">
            <w:pPr>
              <w:tabs>
                <w:tab w:val="left" w:pos="1005"/>
              </w:tabs>
              <w:spacing w:line="240" w:lineRule="auto"/>
              <w:rPr>
                <w:rFonts w:eastAsia="Times New Roman" w:cs="Arial"/>
                <w:sz w:val="18"/>
                <w:szCs w:val="18"/>
              </w:rPr>
            </w:pPr>
            <w:r w:rsidRPr="008568B4">
              <w:rPr>
                <w:rFonts w:eastAsia="Times New Roman" w:cs="Arial"/>
                <w:sz w:val="18"/>
                <w:szCs w:val="18"/>
              </w:rPr>
              <w:t>Inginerie Civilă</w:t>
            </w:r>
          </w:p>
        </w:tc>
        <w:tc>
          <w:tcPr>
            <w:tcW w:w="3190" w:type="dxa"/>
            <w:tcBorders>
              <w:top w:val="threeDEmboss" w:sz="12" w:space="0" w:color="auto"/>
            </w:tcBorders>
            <w:shd w:val="clear" w:color="auto" w:fill="FFFFFF"/>
          </w:tcPr>
          <w:p w:rsidR="008568B4" w:rsidRPr="008568B4" w:rsidRDefault="008568B4" w:rsidP="008568B4">
            <w:pPr>
              <w:tabs>
                <w:tab w:val="left" w:pos="1005"/>
              </w:tabs>
              <w:spacing w:line="240" w:lineRule="auto"/>
              <w:jc w:val="center"/>
              <w:rPr>
                <w:rFonts w:eastAsia="Times New Roman" w:cs="Arial"/>
                <w:sz w:val="18"/>
                <w:szCs w:val="18"/>
              </w:rPr>
            </w:pPr>
            <w:r w:rsidRPr="008568B4">
              <w:rPr>
                <w:rFonts w:eastAsia="Times New Roman" w:cs="Arial"/>
                <w:sz w:val="18"/>
                <w:szCs w:val="18"/>
              </w:rPr>
              <w:t>16</w:t>
            </w:r>
          </w:p>
        </w:tc>
        <w:tc>
          <w:tcPr>
            <w:tcW w:w="3190" w:type="dxa"/>
            <w:tcBorders>
              <w:top w:val="threeDEmboss" w:sz="12" w:space="0" w:color="auto"/>
              <w:right w:val="threeDEmboss" w:sz="12" w:space="0" w:color="auto"/>
            </w:tcBorders>
            <w:shd w:val="clear" w:color="auto" w:fill="FFFFFF"/>
          </w:tcPr>
          <w:p w:rsidR="008568B4" w:rsidRPr="008568B4" w:rsidRDefault="008568B4" w:rsidP="008568B4">
            <w:pPr>
              <w:tabs>
                <w:tab w:val="left" w:pos="1005"/>
              </w:tabs>
              <w:spacing w:line="240" w:lineRule="auto"/>
              <w:jc w:val="center"/>
              <w:rPr>
                <w:rFonts w:eastAsia="Times New Roman" w:cs="Arial"/>
                <w:sz w:val="18"/>
                <w:szCs w:val="18"/>
              </w:rPr>
            </w:pPr>
            <w:r w:rsidRPr="008568B4">
              <w:rPr>
                <w:rFonts w:eastAsia="Times New Roman" w:cs="Arial"/>
                <w:sz w:val="18"/>
                <w:szCs w:val="18"/>
              </w:rPr>
              <w:t>1184</w:t>
            </w:r>
          </w:p>
        </w:tc>
      </w:tr>
      <w:tr w:rsidR="008568B4" w:rsidRPr="008568B4" w:rsidTr="00A64E9F">
        <w:tc>
          <w:tcPr>
            <w:tcW w:w="2723" w:type="dxa"/>
            <w:tcBorders>
              <w:left w:val="threeDEmboss" w:sz="12" w:space="0" w:color="auto"/>
            </w:tcBorders>
            <w:shd w:val="clear" w:color="auto" w:fill="FFFFFF"/>
          </w:tcPr>
          <w:p w:rsidR="008568B4" w:rsidRPr="008568B4" w:rsidRDefault="008568B4" w:rsidP="008568B4">
            <w:pPr>
              <w:tabs>
                <w:tab w:val="left" w:pos="1005"/>
              </w:tabs>
              <w:spacing w:line="240" w:lineRule="auto"/>
              <w:rPr>
                <w:rFonts w:eastAsia="Times New Roman" w:cs="Arial"/>
                <w:sz w:val="18"/>
                <w:szCs w:val="18"/>
              </w:rPr>
            </w:pPr>
            <w:r w:rsidRPr="008568B4">
              <w:rPr>
                <w:rFonts w:eastAsia="Times New Roman" w:cs="Arial"/>
                <w:sz w:val="18"/>
                <w:szCs w:val="18"/>
              </w:rPr>
              <w:t>Inginerie Geodezică</w:t>
            </w:r>
          </w:p>
        </w:tc>
        <w:tc>
          <w:tcPr>
            <w:tcW w:w="3190" w:type="dxa"/>
            <w:shd w:val="clear" w:color="auto" w:fill="FFFFFF"/>
          </w:tcPr>
          <w:p w:rsidR="008568B4" w:rsidRPr="008568B4" w:rsidRDefault="008568B4" w:rsidP="008568B4">
            <w:pPr>
              <w:tabs>
                <w:tab w:val="left" w:pos="1005"/>
              </w:tabs>
              <w:spacing w:line="240" w:lineRule="auto"/>
              <w:jc w:val="center"/>
              <w:rPr>
                <w:rFonts w:eastAsia="Times New Roman" w:cs="Arial"/>
                <w:sz w:val="18"/>
                <w:szCs w:val="18"/>
              </w:rPr>
            </w:pPr>
            <w:r w:rsidRPr="008568B4">
              <w:rPr>
                <w:rFonts w:eastAsia="Times New Roman" w:cs="Arial"/>
                <w:sz w:val="18"/>
                <w:szCs w:val="18"/>
              </w:rPr>
              <w:t>10</w:t>
            </w:r>
          </w:p>
        </w:tc>
        <w:tc>
          <w:tcPr>
            <w:tcW w:w="3190" w:type="dxa"/>
            <w:tcBorders>
              <w:right w:val="threeDEmboss" w:sz="12" w:space="0" w:color="auto"/>
            </w:tcBorders>
            <w:shd w:val="clear" w:color="auto" w:fill="FFFFFF"/>
          </w:tcPr>
          <w:p w:rsidR="008568B4" w:rsidRPr="008568B4" w:rsidRDefault="008568B4" w:rsidP="008568B4">
            <w:pPr>
              <w:tabs>
                <w:tab w:val="left" w:pos="1005"/>
              </w:tabs>
              <w:spacing w:line="240" w:lineRule="auto"/>
              <w:jc w:val="center"/>
              <w:rPr>
                <w:rFonts w:eastAsia="Times New Roman" w:cs="Arial"/>
                <w:sz w:val="18"/>
                <w:szCs w:val="18"/>
              </w:rPr>
            </w:pPr>
            <w:r w:rsidRPr="008568B4">
              <w:rPr>
                <w:rFonts w:eastAsia="Times New Roman" w:cs="Arial"/>
                <w:sz w:val="18"/>
                <w:szCs w:val="18"/>
              </w:rPr>
              <w:t>934</w:t>
            </w:r>
          </w:p>
        </w:tc>
      </w:tr>
      <w:tr w:rsidR="008568B4" w:rsidRPr="008568B4" w:rsidTr="00A64E9F">
        <w:tc>
          <w:tcPr>
            <w:tcW w:w="2723" w:type="dxa"/>
            <w:tcBorders>
              <w:left w:val="threeDEmboss" w:sz="12" w:space="0" w:color="auto"/>
              <w:bottom w:val="threeDEmboss" w:sz="12" w:space="0" w:color="auto"/>
            </w:tcBorders>
            <w:shd w:val="clear" w:color="auto" w:fill="FFFFFF"/>
          </w:tcPr>
          <w:p w:rsidR="008568B4" w:rsidRPr="008568B4" w:rsidRDefault="008568B4" w:rsidP="008568B4">
            <w:pPr>
              <w:tabs>
                <w:tab w:val="left" w:pos="1005"/>
              </w:tabs>
              <w:spacing w:line="240" w:lineRule="auto"/>
              <w:rPr>
                <w:rFonts w:eastAsia="Times New Roman" w:cs="Arial"/>
                <w:sz w:val="18"/>
                <w:szCs w:val="18"/>
              </w:rPr>
            </w:pPr>
            <w:r w:rsidRPr="008568B4">
              <w:rPr>
                <w:rFonts w:eastAsia="Times New Roman" w:cs="Arial"/>
                <w:sz w:val="18"/>
                <w:szCs w:val="18"/>
              </w:rPr>
              <w:t>Ingineria Mediului</w:t>
            </w:r>
          </w:p>
        </w:tc>
        <w:tc>
          <w:tcPr>
            <w:tcW w:w="3190" w:type="dxa"/>
            <w:tcBorders>
              <w:bottom w:val="threeDEmboss" w:sz="12" w:space="0" w:color="auto"/>
            </w:tcBorders>
            <w:shd w:val="clear" w:color="auto" w:fill="FFFFFF"/>
          </w:tcPr>
          <w:p w:rsidR="008568B4" w:rsidRPr="008568B4" w:rsidRDefault="008568B4" w:rsidP="008568B4">
            <w:pPr>
              <w:tabs>
                <w:tab w:val="left" w:pos="1005"/>
              </w:tabs>
              <w:spacing w:line="240" w:lineRule="auto"/>
              <w:jc w:val="center"/>
              <w:rPr>
                <w:rFonts w:eastAsia="Times New Roman" w:cs="Arial"/>
                <w:sz w:val="18"/>
                <w:szCs w:val="18"/>
              </w:rPr>
            </w:pPr>
            <w:r w:rsidRPr="008568B4">
              <w:rPr>
                <w:rFonts w:eastAsia="Times New Roman" w:cs="Arial"/>
                <w:sz w:val="18"/>
                <w:szCs w:val="18"/>
              </w:rPr>
              <w:t>9</w:t>
            </w:r>
          </w:p>
        </w:tc>
        <w:tc>
          <w:tcPr>
            <w:tcW w:w="3190" w:type="dxa"/>
            <w:tcBorders>
              <w:bottom w:val="threeDEmboss" w:sz="12" w:space="0" w:color="auto"/>
              <w:right w:val="threeDEmboss" w:sz="12" w:space="0" w:color="auto"/>
            </w:tcBorders>
            <w:shd w:val="clear" w:color="auto" w:fill="FFFFFF"/>
          </w:tcPr>
          <w:p w:rsidR="008568B4" w:rsidRPr="008568B4" w:rsidRDefault="008568B4" w:rsidP="008568B4">
            <w:pPr>
              <w:tabs>
                <w:tab w:val="left" w:pos="1005"/>
              </w:tabs>
              <w:spacing w:line="240" w:lineRule="auto"/>
              <w:jc w:val="center"/>
              <w:rPr>
                <w:rFonts w:eastAsia="Times New Roman" w:cs="Arial"/>
                <w:sz w:val="18"/>
                <w:szCs w:val="18"/>
              </w:rPr>
            </w:pPr>
            <w:r w:rsidRPr="008568B4">
              <w:rPr>
                <w:rFonts w:eastAsia="Times New Roman" w:cs="Arial"/>
                <w:sz w:val="18"/>
                <w:szCs w:val="18"/>
              </w:rPr>
              <w:t>685</w:t>
            </w:r>
          </w:p>
        </w:tc>
      </w:tr>
    </w:tbl>
    <w:p w:rsidR="008568B4" w:rsidRPr="008568B4" w:rsidRDefault="008568B4" w:rsidP="008568B4">
      <w:pPr>
        <w:widowControl w:val="0"/>
        <w:spacing w:line="240" w:lineRule="auto"/>
        <w:ind w:firstLine="720"/>
        <w:rPr>
          <w:rFonts w:ascii="Calibri" w:eastAsia="Times New Roman" w:hAnsi="Calibri"/>
          <w:i/>
          <w:sz w:val="22"/>
        </w:rPr>
      </w:pPr>
    </w:p>
    <w:p w:rsidR="008568B4" w:rsidRPr="008568B4" w:rsidRDefault="008568B4" w:rsidP="008568B4">
      <w:pPr>
        <w:widowControl w:val="0"/>
        <w:spacing w:line="240" w:lineRule="auto"/>
        <w:jc w:val="center"/>
        <w:rPr>
          <w:rFonts w:eastAsia="Times New Roman" w:cs="Arial"/>
          <w:b/>
          <w:sz w:val="20"/>
          <w:szCs w:val="20"/>
        </w:rPr>
      </w:pPr>
      <w:r w:rsidRPr="008568B4">
        <w:rPr>
          <w:rFonts w:eastAsia="Times New Roman" w:cs="Arial"/>
          <w:b/>
          <w:sz w:val="20"/>
          <w:szCs w:val="20"/>
        </w:rPr>
        <w:t xml:space="preserve">Tabel  </w:t>
      </w:r>
      <w:r w:rsidR="0002111C">
        <w:rPr>
          <w:rFonts w:eastAsia="Times New Roman" w:cs="Arial"/>
          <w:b/>
          <w:sz w:val="20"/>
          <w:szCs w:val="20"/>
        </w:rPr>
        <w:t>5.2.4</w:t>
      </w:r>
      <w:r w:rsidRPr="008568B4">
        <w:rPr>
          <w:rFonts w:eastAsia="Times New Roman" w:cs="Arial"/>
          <w:b/>
          <w:sz w:val="20"/>
          <w:szCs w:val="20"/>
        </w:rPr>
        <w:t>.  Raportul dintre suprafaţa utilă si studenţi fizici</w:t>
      </w:r>
    </w:p>
    <w:p w:rsidR="008568B4" w:rsidRPr="008568B4" w:rsidRDefault="008568B4" w:rsidP="008568B4">
      <w:pPr>
        <w:widowControl w:val="0"/>
        <w:spacing w:line="240" w:lineRule="auto"/>
        <w:jc w:val="center"/>
        <w:rPr>
          <w:rFonts w:eastAsia="Times New Roman" w:cs="Arial"/>
          <w:b/>
          <w:sz w:val="20"/>
          <w:szCs w:val="20"/>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577"/>
        <w:gridCol w:w="1520"/>
        <w:gridCol w:w="1786"/>
        <w:gridCol w:w="1781"/>
      </w:tblGrid>
      <w:tr w:rsidR="008568B4" w:rsidRPr="008568B4" w:rsidTr="00A64E9F">
        <w:trPr>
          <w:trHeight w:val="679"/>
          <w:jc w:val="center"/>
        </w:trPr>
        <w:tc>
          <w:tcPr>
            <w:tcW w:w="3577" w:type="dxa"/>
            <w:tcBorders>
              <w:top w:val="threeDEmboss" w:sz="12" w:space="0" w:color="auto"/>
              <w:left w:val="threeDEmboss" w:sz="12" w:space="0" w:color="auto"/>
              <w:bottom w:val="threeDEmboss" w:sz="12" w:space="0" w:color="auto"/>
            </w:tcBorders>
            <w:shd w:val="clear" w:color="auto" w:fill="DAEEF3"/>
            <w:vAlign w:val="center"/>
          </w:tcPr>
          <w:p w:rsidR="008568B4" w:rsidRPr="008568B4" w:rsidRDefault="008568B4" w:rsidP="008568B4">
            <w:pPr>
              <w:widowControl w:val="0"/>
              <w:spacing w:line="240" w:lineRule="auto"/>
              <w:jc w:val="center"/>
              <w:rPr>
                <w:rFonts w:eastAsia="Times New Roman" w:cs="Arial"/>
                <w:b/>
                <w:sz w:val="18"/>
                <w:szCs w:val="18"/>
              </w:rPr>
            </w:pPr>
            <w:r w:rsidRPr="008568B4">
              <w:rPr>
                <w:rFonts w:eastAsia="Times New Roman" w:cs="Arial"/>
                <w:b/>
                <w:sz w:val="18"/>
                <w:szCs w:val="18"/>
              </w:rPr>
              <w:t>Denumire</w:t>
            </w:r>
          </w:p>
        </w:tc>
        <w:tc>
          <w:tcPr>
            <w:tcW w:w="1520" w:type="dxa"/>
            <w:tcBorders>
              <w:top w:val="threeDEmboss" w:sz="12" w:space="0" w:color="auto"/>
              <w:bottom w:val="threeDEmboss" w:sz="12" w:space="0" w:color="auto"/>
              <w:right w:val="threeDEmboss" w:sz="12" w:space="0" w:color="auto"/>
            </w:tcBorders>
            <w:shd w:val="clear" w:color="auto" w:fill="DAEEF3"/>
            <w:vAlign w:val="center"/>
          </w:tcPr>
          <w:p w:rsidR="008568B4" w:rsidRPr="008568B4" w:rsidRDefault="008568B4" w:rsidP="008568B4">
            <w:pPr>
              <w:spacing w:line="240" w:lineRule="auto"/>
              <w:jc w:val="center"/>
              <w:rPr>
                <w:rFonts w:eastAsia="Times New Roman" w:cs="Arial"/>
                <w:b/>
                <w:sz w:val="18"/>
                <w:szCs w:val="18"/>
              </w:rPr>
            </w:pPr>
            <w:r w:rsidRPr="008568B4">
              <w:rPr>
                <w:rFonts w:eastAsia="Times New Roman" w:cs="Arial"/>
                <w:b/>
                <w:sz w:val="18"/>
                <w:szCs w:val="18"/>
              </w:rPr>
              <w:t>Anul univ.</w:t>
            </w:r>
          </w:p>
          <w:p w:rsidR="008568B4" w:rsidRPr="008568B4" w:rsidRDefault="008568B4" w:rsidP="008568B4">
            <w:pPr>
              <w:spacing w:line="240" w:lineRule="auto"/>
              <w:jc w:val="center"/>
              <w:rPr>
                <w:rFonts w:eastAsia="Times New Roman" w:cs="Arial"/>
                <w:b/>
                <w:sz w:val="18"/>
                <w:szCs w:val="18"/>
              </w:rPr>
            </w:pPr>
            <w:r w:rsidRPr="008568B4">
              <w:rPr>
                <w:rFonts w:eastAsia="Times New Roman" w:cs="Arial"/>
                <w:b/>
                <w:sz w:val="18"/>
                <w:szCs w:val="18"/>
              </w:rPr>
              <w:t>2016-2017</w:t>
            </w:r>
          </w:p>
        </w:tc>
        <w:tc>
          <w:tcPr>
            <w:tcW w:w="1786" w:type="dxa"/>
            <w:tcBorders>
              <w:top w:val="threeDEmboss" w:sz="12" w:space="0" w:color="auto"/>
              <w:bottom w:val="threeDEmboss" w:sz="12" w:space="0" w:color="auto"/>
              <w:right w:val="threeDEmboss" w:sz="12" w:space="0" w:color="auto"/>
            </w:tcBorders>
            <w:shd w:val="clear" w:color="auto" w:fill="DAEEF3"/>
            <w:vAlign w:val="center"/>
          </w:tcPr>
          <w:p w:rsidR="008568B4" w:rsidRPr="008568B4" w:rsidRDefault="008568B4" w:rsidP="008568B4">
            <w:pPr>
              <w:spacing w:line="240" w:lineRule="auto"/>
              <w:jc w:val="center"/>
              <w:rPr>
                <w:rFonts w:eastAsia="Times New Roman" w:cs="Arial"/>
                <w:b/>
                <w:sz w:val="18"/>
                <w:szCs w:val="18"/>
              </w:rPr>
            </w:pPr>
            <w:r w:rsidRPr="008568B4">
              <w:rPr>
                <w:rFonts w:eastAsia="Times New Roman" w:cs="Arial"/>
                <w:b/>
                <w:sz w:val="18"/>
                <w:szCs w:val="18"/>
              </w:rPr>
              <w:t>Anul univ.</w:t>
            </w:r>
          </w:p>
          <w:p w:rsidR="008568B4" w:rsidRPr="008568B4" w:rsidRDefault="008568B4" w:rsidP="008568B4">
            <w:pPr>
              <w:spacing w:line="240" w:lineRule="auto"/>
              <w:jc w:val="center"/>
              <w:rPr>
                <w:rFonts w:eastAsia="Times New Roman" w:cs="Arial"/>
                <w:b/>
                <w:sz w:val="18"/>
                <w:szCs w:val="18"/>
              </w:rPr>
            </w:pPr>
            <w:r w:rsidRPr="008568B4">
              <w:rPr>
                <w:rFonts w:eastAsia="Times New Roman" w:cs="Arial"/>
                <w:b/>
                <w:sz w:val="18"/>
                <w:szCs w:val="18"/>
              </w:rPr>
              <w:t>2017-2018</w:t>
            </w:r>
          </w:p>
        </w:tc>
        <w:tc>
          <w:tcPr>
            <w:tcW w:w="1781" w:type="dxa"/>
            <w:tcBorders>
              <w:top w:val="threeDEmboss" w:sz="12" w:space="0" w:color="auto"/>
              <w:bottom w:val="threeDEmboss" w:sz="12" w:space="0" w:color="auto"/>
              <w:right w:val="threeDEmboss" w:sz="12" w:space="0" w:color="auto"/>
            </w:tcBorders>
            <w:shd w:val="clear" w:color="auto" w:fill="DAEEF3"/>
          </w:tcPr>
          <w:p w:rsidR="008568B4" w:rsidRPr="008568B4" w:rsidRDefault="008568B4" w:rsidP="008568B4">
            <w:pPr>
              <w:spacing w:line="240" w:lineRule="auto"/>
              <w:jc w:val="center"/>
              <w:rPr>
                <w:rFonts w:eastAsia="Times New Roman" w:cs="Arial"/>
                <w:b/>
                <w:sz w:val="18"/>
                <w:szCs w:val="18"/>
              </w:rPr>
            </w:pPr>
            <w:r w:rsidRPr="008568B4">
              <w:rPr>
                <w:rFonts w:eastAsia="Times New Roman" w:cs="Arial"/>
                <w:b/>
                <w:sz w:val="18"/>
                <w:szCs w:val="18"/>
              </w:rPr>
              <w:t>Anul univ.</w:t>
            </w:r>
          </w:p>
          <w:p w:rsidR="008568B4" w:rsidRPr="008568B4" w:rsidRDefault="008568B4" w:rsidP="008568B4">
            <w:pPr>
              <w:spacing w:line="240" w:lineRule="auto"/>
              <w:jc w:val="center"/>
              <w:rPr>
                <w:rFonts w:eastAsia="Times New Roman" w:cs="Arial"/>
                <w:b/>
                <w:sz w:val="18"/>
                <w:szCs w:val="18"/>
              </w:rPr>
            </w:pPr>
            <w:r w:rsidRPr="008568B4">
              <w:rPr>
                <w:rFonts w:eastAsia="Times New Roman" w:cs="Arial"/>
                <w:b/>
                <w:sz w:val="18"/>
                <w:szCs w:val="18"/>
              </w:rPr>
              <w:t>2017-2018</w:t>
            </w:r>
          </w:p>
        </w:tc>
      </w:tr>
      <w:tr w:rsidR="008568B4" w:rsidRPr="008568B4" w:rsidTr="00A64E9F">
        <w:trPr>
          <w:trHeight w:val="164"/>
          <w:jc w:val="center"/>
        </w:trPr>
        <w:tc>
          <w:tcPr>
            <w:tcW w:w="3577" w:type="dxa"/>
            <w:tcBorders>
              <w:top w:val="threeDEmboss" w:sz="12" w:space="0" w:color="auto"/>
              <w:left w:val="threeDEmboss" w:sz="12" w:space="0" w:color="auto"/>
            </w:tcBorders>
            <w:shd w:val="clear" w:color="auto" w:fill="FFFFFF"/>
            <w:vAlign w:val="center"/>
          </w:tcPr>
          <w:p w:rsidR="008568B4" w:rsidRPr="008568B4" w:rsidRDefault="008568B4" w:rsidP="008568B4">
            <w:pPr>
              <w:widowControl w:val="0"/>
              <w:spacing w:line="240" w:lineRule="auto"/>
              <w:rPr>
                <w:rFonts w:eastAsia="Times New Roman" w:cs="Arial"/>
                <w:sz w:val="18"/>
                <w:szCs w:val="18"/>
              </w:rPr>
            </w:pPr>
            <w:r w:rsidRPr="008568B4">
              <w:rPr>
                <w:rFonts w:eastAsia="Times New Roman" w:cs="Arial"/>
                <w:sz w:val="18"/>
                <w:szCs w:val="18"/>
              </w:rPr>
              <w:t>Suprafaţa utilă (m</w:t>
            </w:r>
            <w:r w:rsidRPr="008568B4">
              <w:rPr>
                <w:rFonts w:eastAsia="Times New Roman" w:cs="Arial"/>
                <w:sz w:val="18"/>
                <w:szCs w:val="18"/>
                <w:vertAlign w:val="superscript"/>
              </w:rPr>
              <w:t>2</w:t>
            </w:r>
            <w:r w:rsidRPr="008568B4">
              <w:rPr>
                <w:rFonts w:eastAsia="Times New Roman" w:cs="Arial"/>
                <w:sz w:val="18"/>
                <w:szCs w:val="18"/>
              </w:rPr>
              <w:t>)</w:t>
            </w:r>
          </w:p>
        </w:tc>
        <w:tc>
          <w:tcPr>
            <w:tcW w:w="1520" w:type="dxa"/>
            <w:tcBorders>
              <w:top w:val="threeDEmboss" w:sz="12" w:space="0" w:color="auto"/>
              <w:right w:val="threeDEmboss" w:sz="12" w:space="0" w:color="auto"/>
            </w:tcBorders>
            <w:shd w:val="clear" w:color="auto" w:fill="FFFFFF"/>
            <w:vAlign w:val="center"/>
          </w:tcPr>
          <w:p w:rsidR="008568B4" w:rsidRPr="008568B4" w:rsidRDefault="008568B4" w:rsidP="008568B4">
            <w:pPr>
              <w:spacing w:line="240" w:lineRule="auto"/>
              <w:jc w:val="center"/>
              <w:rPr>
                <w:rFonts w:eastAsia="Times New Roman" w:cs="Arial"/>
                <w:sz w:val="18"/>
                <w:szCs w:val="18"/>
              </w:rPr>
            </w:pPr>
            <w:r w:rsidRPr="008568B4">
              <w:rPr>
                <w:rFonts w:eastAsia="Times New Roman" w:cs="Arial"/>
                <w:sz w:val="18"/>
                <w:szCs w:val="18"/>
              </w:rPr>
              <w:t>2803</w:t>
            </w:r>
          </w:p>
        </w:tc>
        <w:tc>
          <w:tcPr>
            <w:tcW w:w="1786" w:type="dxa"/>
            <w:tcBorders>
              <w:top w:val="threeDEmboss" w:sz="12" w:space="0" w:color="auto"/>
              <w:right w:val="threeDEmboss" w:sz="12" w:space="0" w:color="auto"/>
            </w:tcBorders>
            <w:shd w:val="clear" w:color="auto" w:fill="FFFFFF"/>
            <w:vAlign w:val="center"/>
          </w:tcPr>
          <w:p w:rsidR="008568B4" w:rsidRPr="008568B4" w:rsidRDefault="008568B4" w:rsidP="008568B4">
            <w:pPr>
              <w:spacing w:line="240" w:lineRule="auto"/>
              <w:jc w:val="center"/>
              <w:rPr>
                <w:rFonts w:eastAsia="Times New Roman" w:cs="Arial"/>
                <w:sz w:val="18"/>
                <w:szCs w:val="18"/>
              </w:rPr>
            </w:pPr>
            <w:r w:rsidRPr="008568B4">
              <w:rPr>
                <w:rFonts w:eastAsia="Times New Roman" w:cs="Arial"/>
                <w:sz w:val="18"/>
                <w:szCs w:val="18"/>
              </w:rPr>
              <w:t>2803</w:t>
            </w:r>
          </w:p>
        </w:tc>
        <w:tc>
          <w:tcPr>
            <w:tcW w:w="1781" w:type="dxa"/>
            <w:tcBorders>
              <w:top w:val="threeDEmboss" w:sz="12" w:space="0" w:color="auto"/>
              <w:right w:val="threeDEmboss" w:sz="12" w:space="0" w:color="auto"/>
            </w:tcBorders>
            <w:shd w:val="clear" w:color="auto" w:fill="FFFFFF"/>
            <w:vAlign w:val="center"/>
          </w:tcPr>
          <w:p w:rsidR="008568B4" w:rsidRPr="008568B4" w:rsidRDefault="008568B4" w:rsidP="008568B4">
            <w:pPr>
              <w:spacing w:line="240" w:lineRule="auto"/>
              <w:jc w:val="center"/>
              <w:rPr>
                <w:rFonts w:eastAsia="Times New Roman" w:cs="Arial"/>
                <w:sz w:val="18"/>
                <w:szCs w:val="18"/>
              </w:rPr>
            </w:pPr>
            <w:r w:rsidRPr="008568B4">
              <w:rPr>
                <w:rFonts w:eastAsia="Times New Roman" w:cs="Arial"/>
                <w:sz w:val="18"/>
                <w:szCs w:val="18"/>
              </w:rPr>
              <w:t>2803</w:t>
            </w:r>
          </w:p>
        </w:tc>
      </w:tr>
      <w:tr w:rsidR="008568B4" w:rsidRPr="008568B4" w:rsidTr="00A64E9F">
        <w:trPr>
          <w:trHeight w:val="272"/>
          <w:jc w:val="center"/>
        </w:trPr>
        <w:tc>
          <w:tcPr>
            <w:tcW w:w="3577" w:type="dxa"/>
            <w:tcBorders>
              <w:left w:val="threeDEmboss" w:sz="12" w:space="0" w:color="auto"/>
              <w:bottom w:val="threeDEmboss" w:sz="12" w:space="0" w:color="auto"/>
            </w:tcBorders>
            <w:shd w:val="clear" w:color="auto" w:fill="FFFFFF"/>
            <w:vAlign w:val="center"/>
          </w:tcPr>
          <w:p w:rsidR="008568B4" w:rsidRPr="008568B4" w:rsidRDefault="008568B4" w:rsidP="008568B4">
            <w:pPr>
              <w:widowControl w:val="0"/>
              <w:spacing w:line="240" w:lineRule="auto"/>
              <w:rPr>
                <w:rFonts w:eastAsia="Times New Roman" w:cs="Arial"/>
                <w:sz w:val="18"/>
                <w:szCs w:val="18"/>
              </w:rPr>
            </w:pPr>
            <w:r w:rsidRPr="008568B4">
              <w:rPr>
                <w:rFonts w:eastAsia="Times New Roman" w:cs="Arial"/>
                <w:sz w:val="18"/>
                <w:szCs w:val="18"/>
              </w:rPr>
              <w:t>Total studenţi fizici (buget si taxa)</w:t>
            </w:r>
          </w:p>
        </w:tc>
        <w:tc>
          <w:tcPr>
            <w:tcW w:w="1520" w:type="dxa"/>
            <w:tcBorders>
              <w:bottom w:val="threeDEmboss" w:sz="12" w:space="0" w:color="auto"/>
              <w:right w:val="threeDEmboss" w:sz="12" w:space="0" w:color="auto"/>
            </w:tcBorders>
            <w:shd w:val="clear" w:color="auto" w:fill="FFFFFF"/>
            <w:vAlign w:val="center"/>
          </w:tcPr>
          <w:p w:rsidR="008568B4" w:rsidRPr="008568B4" w:rsidRDefault="008568B4" w:rsidP="008568B4">
            <w:pPr>
              <w:spacing w:line="240" w:lineRule="auto"/>
              <w:jc w:val="center"/>
              <w:rPr>
                <w:rFonts w:eastAsia="Times New Roman" w:cs="Arial"/>
                <w:sz w:val="18"/>
                <w:szCs w:val="18"/>
              </w:rPr>
            </w:pPr>
            <w:r w:rsidRPr="008568B4">
              <w:rPr>
                <w:rFonts w:eastAsia="Times New Roman" w:cs="Arial"/>
                <w:sz w:val="18"/>
                <w:szCs w:val="18"/>
              </w:rPr>
              <w:t>942</w:t>
            </w:r>
          </w:p>
        </w:tc>
        <w:tc>
          <w:tcPr>
            <w:tcW w:w="1786" w:type="dxa"/>
            <w:tcBorders>
              <w:bottom w:val="threeDEmboss" w:sz="12" w:space="0" w:color="auto"/>
              <w:right w:val="threeDEmboss" w:sz="12" w:space="0" w:color="auto"/>
            </w:tcBorders>
            <w:shd w:val="clear" w:color="auto" w:fill="FFFFFF"/>
            <w:vAlign w:val="center"/>
          </w:tcPr>
          <w:p w:rsidR="008568B4" w:rsidRPr="008568B4" w:rsidRDefault="008568B4" w:rsidP="008568B4">
            <w:pPr>
              <w:spacing w:line="240" w:lineRule="auto"/>
              <w:jc w:val="center"/>
              <w:rPr>
                <w:rFonts w:eastAsia="Times New Roman" w:cs="Arial"/>
                <w:sz w:val="18"/>
                <w:szCs w:val="18"/>
              </w:rPr>
            </w:pPr>
            <w:r w:rsidRPr="008568B4">
              <w:rPr>
                <w:rFonts w:eastAsia="Times New Roman" w:cs="Arial"/>
                <w:sz w:val="18"/>
                <w:szCs w:val="18"/>
              </w:rPr>
              <w:t>891</w:t>
            </w:r>
          </w:p>
        </w:tc>
        <w:tc>
          <w:tcPr>
            <w:tcW w:w="1781" w:type="dxa"/>
            <w:tcBorders>
              <w:bottom w:val="threeDEmboss" w:sz="12" w:space="0" w:color="auto"/>
              <w:right w:val="threeDEmboss" w:sz="12" w:space="0" w:color="auto"/>
            </w:tcBorders>
            <w:shd w:val="clear" w:color="auto" w:fill="FFFFFF"/>
            <w:vAlign w:val="center"/>
          </w:tcPr>
          <w:p w:rsidR="008568B4" w:rsidRPr="008568B4" w:rsidRDefault="008568B4" w:rsidP="008568B4">
            <w:pPr>
              <w:spacing w:line="240" w:lineRule="auto"/>
              <w:jc w:val="center"/>
              <w:rPr>
                <w:rFonts w:eastAsia="Times New Roman" w:cs="Arial"/>
                <w:sz w:val="18"/>
                <w:szCs w:val="18"/>
              </w:rPr>
            </w:pPr>
            <w:r w:rsidRPr="008568B4">
              <w:rPr>
                <w:rFonts w:eastAsia="Times New Roman" w:cs="Arial"/>
                <w:sz w:val="18"/>
                <w:szCs w:val="18"/>
              </w:rPr>
              <w:t>891</w:t>
            </w:r>
          </w:p>
        </w:tc>
      </w:tr>
      <w:tr w:rsidR="008568B4" w:rsidRPr="008568B4" w:rsidTr="00A64E9F">
        <w:trPr>
          <w:trHeight w:val="272"/>
          <w:jc w:val="center"/>
        </w:trPr>
        <w:tc>
          <w:tcPr>
            <w:tcW w:w="3577" w:type="dxa"/>
            <w:tcBorders>
              <w:top w:val="threeDEmboss" w:sz="12" w:space="0" w:color="auto"/>
              <w:left w:val="threeDEmboss" w:sz="12" w:space="0" w:color="auto"/>
              <w:bottom w:val="threeDEmboss" w:sz="12" w:space="0" w:color="auto"/>
            </w:tcBorders>
            <w:shd w:val="clear" w:color="auto" w:fill="FFFFFF"/>
            <w:vAlign w:val="center"/>
          </w:tcPr>
          <w:p w:rsidR="008568B4" w:rsidRPr="008568B4" w:rsidRDefault="008568B4" w:rsidP="008568B4">
            <w:pPr>
              <w:widowControl w:val="0"/>
              <w:spacing w:line="240" w:lineRule="auto"/>
              <w:jc w:val="center"/>
              <w:rPr>
                <w:rFonts w:eastAsia="Times New Roman" w:cs="Arial"/>
                <w:b/>
                <w:sz w:val="18"/>
                <w:szCs w:val="18"/>
              </w:rPr>
            </w:pPr>
            <w:r w:rsidRPr="008568B4">
              <w:rPr>
                <w:rFonts w:eastAsia="Times New Roman" w:cs="Arial"/>
                <w:b/>
                <w:sz w:val="18"/>
                <w:szCs w:val="18"/>
              </w:rPr>
              <w:lastRenderedPageBreak/>
              <w:t xml:space="preserve">Supr. Utilă / Total stud.  </w:t>
            </w:r>
          </w:p>
          <w:p w:rsidR="008568B4" w:rsidRPr="008568B4" w:rsidRDefault="008568B4" w:rsidP="008568B4">
            <w:pPr>
              <w:widowControl w:val="0"/>
              <w:spacing w:line="240" w:lineRule="auto"/>
              <w:jc w:val="center"/>
              <w:rPr>
                <w:rFonts w:eastAsia="Times New Roman" w:cs="Arial"/>
                <w:b/>
                <w:sz w:val="18"/>
                <w:szCs w:val="18"/>
              </w:rPr>
            </w:pPr>
            <w:r w:rsidRPr="008568B4">
              <w:rPr>
                <w:rFonts w:eastAsia="Times New Roman" w:cs="Arial"/>
                <w:b/>
                <w:sz w:val="18"/>
                <w:szCs w:val="18"/>
              </w:rPr>
              <w:t>(m</w:t>
            </w:r>
            <w:r w:rsidRPr="008568B4">
              <w:rPr>
                <w:rFonts w:eastAsia="Times New Roman" w:cs="Arial"/>
                <w:b/>
                <w:sz w:val="18"/>
                <w:szCs w:val="18"/>
                <w:vertAlign w:val="superscript"/>
              </w:rPr>
              <w:t>2</w:t>
            </w:r>
            <w:r w:rsidRPr="008568B4">
              <w:rPr>
                <w:rFonts w:eastAsia="Times New Roman" w:cs="Arial"/>
                <w:b/>
                <w:sz w:val="18"/>
                <w:szCs w:val="18"/>
              </w:rPr>
              <w:t>/stud.)</w:t>
            </w:r>
          </w:p>
        </w:tc>
        <w:tc>
          <w:tcPr>
            <w:tcW w:w="1520" w:type="dxa"/>
            <w:tcBorders>
              <w:top w:val="threeDEmboss" w:sz="12" w:space="0" w:color="auto"/>
              <w:bottom w:val="threeDEmboss" w:sz="12" w:space="0" w:color="auto"/>
              <w:right w:val="threeDEmboss" w:sz="12" w:space="0" w:color="auto"/>
            </w:tcBorders>
            <w:shd w:val="clear" w:color="auto" w:fill="99CCFF"/>
            <w:vAlign w:val="center"/>
          </w:tcPr>
          <w:p w:rsidR="008568B4" w:rsidRPr="008568B4" w:rsidRDefault="008568B4" w:rsidP="008568B4">
            <w:pPr>
              <w:spacing w:line="240" w:lineRule="auto"/>
              <w:jc w:val="center"/>
              <w:rPr>
                <w:rFonts w:eastAsia="Times New Roman" w:cs="Arial"/>
                <w:b/>
                <w:sz w:val="18"/>
                <w:szCs w:val="18"/>
              </w:rPr>
            </w:pPr>
            <w:r w:rsidRPr="008568B4">
              <w:rPr>
                <w:rFonts w:eastAsia="Times New Roman" w:cs="Arial"/>
                <w:b/>
                <w:sz w:val="18"/>
                <w:szCs w:val="18"/>
              </w:rPr>
              <w:t>2,97</w:t>
            </w:r>
          </w:p>
        </w:tc>
        <w:tc>
          <w:tcPr>
            <w:tcW w:w="1786" w:type="dxa"/>
            <w:tcBorders>
              <w:top w:val="threeDEmboss" w:sz="12" w:space="0" w:color="auto"/>
              <w:bottom w:val="threeDEmboss" w:sz="12" w:space="0" w:color="auto"/>
              <w:right w:val="threeDEmboss" w:sz="12" w:space="0" w:color="auto"/>
            </w:tcBorders>
            <w:shd w:val="clear" w:color="auto" w:fill="99CCFF"/>
            <w:vAlign w:val="center"/>
          </w:tcPr>
          <w:p w:rsidR="008568B4" w:rsidRPr="008568B4" w:rsidRDefault="008568B4" w:rsidP="008568B4">
            <w:pPr>
              <w:spacing w:line="240" w:lineRule="auto"/>
              <w:jc w:val="center"/>
              <w:rPr>
                <w:rFonts w:eastAsia="Times New Roman" w:cs="Arial"/>
                <w:b/>
                <w:sz w:val="18"/>
                <w:szCs w:val="18"/>
              </w:rPr>
            </w:pPr>
            <w:r w:rsidRPr="008568B4">
              <w:rPr>
                <w:rFonts w:eastAsia="Times New Roman" w:cs="Arial"/>
                <w:b/>
                <w:sz w:val="18"/>
                <w:szCs w:val="18"/>
              </w:rPr>
              <w:t>3.14</w:t>
            </w:r>
          </w:p>
        </w:tc>
        <w:tc>
          <w:tcPr>
            <w:tcW w:w="1781" w:type="dxa"/>
            <w:tcBorders>
              <w:top w:val="threeDEmboss" w:sz="12" w:space="0" w:color="auto"/>
              <w:bottom w:val="threeDEmboss" w:sz="12" w:space="0" w:color="auto"/>
              <w:right w:val="threeDEmboss" w:sz="12" w:space="0" w:color="auto"/>
            </w:tcBorders>
            <w:shd w:val="clear" w:color="auto" w:fill="99CCFF"/>
          </w:tcPr>
          <w:p w:rsidR="008568B4" w:rsidRPr="008568B4" w:rsidRDefault="008568B4" w:rsidP="008568B4">
            <w:pPr>
              <w:spacing w:line="240" w:lineRule="auto"/>
              <w:jc w:val="center"/>
              <w:rPr>
                <w:rFonts w:eastAsia="Times New Roman" w:cs="Arial"/>
                <w:b/>
                <w:sz w:val="18"/>
                <w:szCs w:val="18"/>
              </w:rPr>
            </w:pPr>
          </w:p>
        </w:tc>
      </w:tr>
    </w:tbl>
    <w:p w:rsidR="008568B4" w:rsidRPr="008568B4" w:rsidRDefault="008568B4" w:rsidP="008568B4">
      <w:pPr>
        <w:tabs>
          <w:tab w:val="left" w:pos="720"/>
        </w:tabs>
        <w:spacing w:line="240" w:lineRule="auto"/>
        <w:ind w:firstLine="709"/>
        <w:jc w:val="both"/>
        <w:rPr>
          <w:rFonts w:ascii="Calibri" w:eastAsia="Times New Roman" w:hAnsi="Calibri"/>
          <w:szCs w:val="24"/>
        </w:rPr>
      </w:pPr>
    </w:p>
    <w:p w:rsidR="008568B4" w:rsidRPr="008568B4" w:rsidRDefault="008568B4" w:rsidP="008568B4">
      <w:pPr>
        <w:tabs>
          <w:tab w:val="left" w:pos="720"/>
        </w:tabs>
        <w:spacing w:line="240" w:lineRule="auto"/>
        <w:ind w:firstLine="709"/>
        <w:jc w:val="both"/>
        <w:rPr>
          <w:rFonts w:eastAsia="Times New Roman" w:cs="Arial"/>
          <w:szCs w:val="24"/>
        </w:rPr>
      </w:pPr>
      <w:r w:rsidRPr="008568B4">
        <w:rPr>
          <w:rFonts w:eastAsia="Times New Roman" w:cs="Arial"/>
          <w:szCs w:val="24"/>
        </w:rPr>
        <w:t>În prezent</w:t>
      </w:r>
      <w:r w:rsidRPr="008568B4">
        <w:rPr>
          <w:rFonts w:eastAsia="Times New Roman" w:cs="Arial"/>
          <w:i/>
          <w:szCs w:val="24"/>
        </w:rPr>
        <w:t>, Facultatea de Hidrotehnică, Geodezie și Ingineria Mediului</w:t>
      </w:r>
      <w:r w:rsidRPr="008568B4">
        <w:rPr>
          <w:rFonts w:eastAsia="Times New Roman" w:cs="Arial"/>
          <w:szCs w:val="24"/>
        </w:rPr>
        <w:t xml:space="preserve"> nu mai are deficit de spaţii  (săli de curs si laboratoare) pentru desfăşurarea activităţilor didactice cu studenţii.</w:t>
      </w:r>
    </w:p>
    <w:p w:rsidR="008568B4" w:rsidRPr="008568B4" w:rsidRDefault="008568B4" w:rsidP="008568B4">
      <w:pPr>
        <w:tabs>
          <w:tab w:val="left" w:pos="720"/>
        </w:tabs>
        <w:spacing w:line="240" w:lineRule="auto"/>
        <w:jc w:val="both"/>
        <w:rPr>
          <w:rFonts w:eastAsia="Times New Roman" w:cs="Arial"/>
          <w:szCs w:val="24"/>
        </w:rPr>
      </w:pPr>
      <w:r w:rsidRPr="008568B4">
        <w:rPr>
          <w:rFonts w:eastAsia="Times New Roman" w:cs="Arial"/>
          <w:szCs w:val="24"/>
        </w:rPr>
        <w:tab/>
        <w:t>In cea mai mare parte, spatiile de invatamant au fost reabilitate, consolidate si reamenajate in ultimii ani,  cu  eforturi din  partea  conducerii facultatii  si a universitatii. In spatiile existente, sunt organizate si functioneaza  laboratoare si statii pilot destinate procesului de pregatire a studentilor, elaborarii tezelor de doctorat si cercetarii aplicative pe baza de contract in domeniul hidrotehnic, geodezic si ingineria mediului.</w:t>
      </w:r>
    </w:p>
    <w:p w:rsidR="008568B4" w:rsidRPr="008568B4" w:rsidRDefault="008568B4" w:rsidP="008568B4">
      <w:pPr>
        <w:tabs>
          <w:tab w:val="left" w:pos="720"/>
        </w:tabs>
        <w:spacing w:line="240" w:lineRule="auto"/>
        <w:jc w:val="both"/>
        <w:rPr>
          <w:rFonts w:eastAsia="Times New Roman" w:cs="Arial"/>
          <w:szCs w:val="24"/>
        </w:rPr>
      </w:pPr>
      <w:r w:rsidRPr="008568B4">
        <w:rPr>
          <w:rFonts w:eastAsia="Times New Roman" w:cs="Arial"/>
          <w:szCs w:val="24"/>
        </w:rPr>
        <w:tab/>
        <w:t>Laboratoarele didactice si de cercetare sunt dotate cu instalatii, utilaje si aparatura de masurare si inregistrare – prelucrare a datelor, standuri pentru incercarea diferitelor materiale utilizate in sectorul hidrotehnic, platforme de modelari hidraulice, hidrologice, hidrogeologice, precum si pentru incercarea structurilor hidrotehnice (incercari hidraulice, de rezistenta si stabilitate).</w:t>
      </w:r>
    </w:p>
    <w:p w:rsidR="008568B4" w:rsidRPr="008568B4" w:rsidRDefault="008568B4" w:rsidP="008568B4">
      <w:pPr>
        <w:tabs>
          <w:tab w:val="left" w:pos="720"/>
        </w:tabs>
        <w:spacing w:line="240" w:lineRule="auto"/>
        <w:jc w:val="both"/>
        <w:rPr>
          <w:rFonts w:eastAsia="Times New Roman" w:cs="Arial"/>
          <w:szCs w:val="24"/>
        </w:rPr>
      </w:pPr>
      <w:r w:rsidRPr="008568B4">
        <w:rPr>
          <w:rFonts w:eastAsia="Times New Roman" w:cs="Arial"/>
          <w:szCs w:val="24"/>
        </w:rPr>
        <w:tab/>
        <w:t xml:space="preserve">In ultima perioada, prin contractele de cercetarea stiintifica s-a imbunatatit dotarea laboratoarelor. Exista in functiune  o platforma hidro-meteorologica Eijkelkamp, 8 retele de calculatoare cu tehnica de calcul si softuri moderne, aparatura optica de prezentare, statia fixa GPS, aparatura de multiplicare si telecomunicatii. </w:t>
      </w:r>
    </w:p>
    <w:p w:rsidR="008568B4" w:rsidRPr="008568B4" w:rsidRDefault="008568B4" w:rsidP="008568B4">
      <w:pPr>
        <w:tabs>
          <w:tab w:val="left" w:pos="720"/>
        </w:tabs>
        <w:spacing w:line="240" w:lineRule="auto"/>
        <w:jc w:val="both"/>
        <w:rPr>
          <w:rFonts w:eastAsia="Times New Roman" w:cs="Arial"/>
          <w:szCs w:val="24"/>
        </w:rPr>
      </w:pPr>
      <w:r w:rsidRPr="008568B4">
        <w:rPr>
          <w:rFonts w:eastAsia="Times New Roman" w:cs="Arial"/>
          <w:szCs w:val="24"/>
        </w:rPr>
        <w:tab/>
        <w:t>Au fost dotate si modernizate laboratoarele de:  hidrologie, hidraulica, stiinta  solului, topografie si geodezie, fotogrammetrie, debitmetrie, informatica cat si altele, prin achizitoanarea unor echipamente de experimentare, tehnica de calcul si softuri specializate, din finantari de la buget cat si din veniturile proprii ale facultatii,  dar aceasta strategie  trebuind continuata pe termen lung.</w:t>
      </w:r>
    </w:p>
    <w:p w:rsidR="008568B4" w:rsidRPr="008568B4" w:rsidRDefault="008568B4" w:rsidP="008568B4">
      <w:pPr>
        <w:tabs>
          <w:tab w:val="left" w:pos="720"/>
        </w:tabs>
        <w:spacing w:line="240" w:lineRule="auto"/>
        <w:jc w:val="both"/>
        <w:rPr>
          <w:rFonts w:eastAsia="Times New Roman" w:cs="Arial"/>
          <w:szCs w:val="24"/>
        </w:rPr>
      </w:pPr>
      <w:r w:rsidRPr="008568B4">
        <w:rPr>
          <w:rFonts w:eastAsia="Times New Roman" w:cs="Arial"/>
          <w:szCs w:val="24"/>
        </w:rPr>
        <w:tab/>
        <w:t>Exista un laborator IT pentru Departamentu de Masuratori Terestre si Cadastru, realizat in cadru proiectului POSDRU, laborator dotat cu 25 posturi de lucru. Totodata s-a creat o platforma de instruire E-learning, prin intermediul careia studentii din domeniul geodeziei din centrele de la Iasi, Bucuresti, Timisoara si Alba Iulia, pot accesa cursurile de specialitate.</w:t>
      </w:r>
    </w:p>
    <w:p w:rsidR="008568B4" w:rsidRDefault="008568B4" w:rsidP="008568B4">
      <w:pPr>
        <w:tabs>
          <w:tab w:val="left" w:pos="720"/>
        </w:tabs>
        <w:jc w:val="both"/>
        <w:rPr>
          <w:rFonts w:cs="Arial"/>
        </w:rPr>
      </w:pPr>
      <w:r w:rsidRPr="008568B4">
        <w:rPr>
          <w:rFonts w:cs="Arial"/>
        </w:rPr>
        <w:t>De asemenea in cadrul facultății mai există o platformă de informatică pentru ingineria fluidelor (PiiF) cât si un Laborator de Metrologie și Debitmetrie Aplicată (LMDA) cu dotările necesare.</w:t>
      </w:r>
    </w:p>
    <w:p w:rsidR="008568B4" w:rsidRPr="008568B4" w:rsidRDefault="008568B4" w:rsidP="008568B4">
      <w:pPr>
        <w:spacing w:line="240" w:lineRule="auto"/>
        <w:ind w:left="708"/>
        <w:rPr>
          <w:rFonts w:eastAsia="Times New Roman" w:cs="Arial"/>
          <w:color w:val="FF0000"/>
          <w:szCs w:val="24"/>
        </w:rPr>
      </w:pPr>
    </w:p>
    <w:p w:rsidR="008568B4" w:rsidRPr="008568B4" w:rsidRDefault="008568B4" w:rsidP="008568B4">
      <w:pPr>
        <w:tabs>
          <w:tab w:val="left" w:pos="720"/>
        </w:tabs>
        <w:spacing w:line="240" w:lineRule="auto"/>
        <w:jc w:val="both"/>
        <w:rPr>
          <w:rFonts w:eastAsia="Times New Roman" w:cs="Arial"/>
          <w:szCs w:val="24"/>
        </w:rPr>
      </w:pPr>
      <w:r w:rsidRPr="008568B4">
        <w:rPr>
          <w:rFonts w:eastAsia="Times New Roman" w:cs="Arial"/>
          <w:szCs w:val="24"/>
        </w:rPr>
        <w:tab/>
        <w:t xml:space="preserve">O parte din aparatura de masurare, culegere de date si de prelucrare a fost înoita prin derularea contractelor  de cercetare, dar este necesara continuarea eforturilor pentru  modernizarea  acesteia.  In viitor,  trebuie avuta in vedere completarea echipamentelor existente pentru a fi   compatibile cu cele existente pe plan mondial. Infrastructura pentru instruirea practica a studentilor exista dar necesita modernizari si up-grade. </w:t>
      </w:r>
    </w:p>
    <w:p w:rsidR="008568B4" w:rsidRPr="008568B4" w:rsidRDefault="008568B4" w:rsidP="008568B4">
      <w:pPr>
        <w:tabs>
          <w:tab w:val="left" w:pos="720"/>
        </w:tabs>
        <w:spacing w:line="240" w:lineRule="auto"/>
        <w:ind w:firstLine="709"/>
        <w:jc w:val="both"/>
        <w:rPr>
          <w:rFonts w:eastAsia="Times New Roman" w:cs="Arial"/>
          <w:szCs w:val="24"/>
        </w:rPr>
      </w:pPr>
      <w:r w:rsidRPr="008568B4">
        <w:rPr>
          <w:rFonts w:eastAsia="Times New Roman" w:cs="Arial"/>
          <w:szCs w:val="24"/>
        </w:rPr>
        <w:t>In prezent</w:t>
      </w:r>
      <w:r w:rsidRPr="008568B4">
        <w:rPr>
          <w:rFonts w:eastAsia="Times New Roman" w:cs="Arial"/>
          <w:i/>
          <w:szCs w:val="24"/>
        </w:rPr>
        <w:t>, Facultatea de Hidrotehnica, Geodezie si Ingineria Mediului</w:t>
      </w:r>
      <w:r w:rsidRPr="008568B4">
        <w:rPr>
          <w:rFonts w:eastAsia="Times New Roman" w:cs="Arial"/>
          <w:szCs w:val="24"/>
        </w:rPr>
        <w:t xml:space="preserve"> nu mai are deficit de spatii (amfiteatre, sali de cursi laboratoare) pentru desfasurarea activitatilor  cu studentii.</w:t>
      </w:r>
    </w:p>
    <w:p w:rsidR="008568B4" w:rsidRPr="008568B4" w:rsidRDefault="008568B4" w:rsidP="008568B4">
      <w:pPr>
        <w:spacing w:before="40" w:line="240" w:lineRule="auto"/>
        <w:ind w:firstLine="720"/>
        <w:jc w:val="both"/>
        <w:rPr>
          <w:rFonts w:eastAsia="Times New Roman" w:cs="Arial"/>
          <w:szCs w:val="24"/>
        </w:rPr>
      </w:pPr>
      <w:r w:rsidRPr="008568B4">
        <w:rPr>
          <w:rFonts w:eastAsia="Times New Roman" w:cs="Arial"/>
          <w:szCs w:val="24"/>
        </w:rPr>
        <w:t>S-au finalizat lucrarile de reabilitatre si modernizare a statiei de pompare si circuite hidraulice;  si s-au dat  in folosinta 6 laboratoare si doua grupuri sanitare si doua amfiteatre, dotate cu ehipamnte de proiectie, doua laboatoare, grupuri sanitare si holuri de acces.</w:t>
      </w:r>
    </w:p>
    <w:p w:rsidR="008568B4" w:rsidRPr="008568B4" w:rsidRDefault="008568B4" w:rsidP="008568B4">
      <w:pPr>
        <w:spacing w:before="40" w:line="240" w:lineRule="auto"/>
        <w:ind w:firstLine="720"/>
        <w:jc w:val="both"/>
        <w:rPr>
          <w:rFonts w:eastAsia="Times New Roman" w:cs="Arial"/>
          <w:szCs w:val="24"/>
        </w:rPr>
      </w:pPr>
    </w:p>
    <w:p w:rsidR="008568B4" w:rsidRPr="008568B4" w:rsidRDefault="008568B4" w:rsidP="008568B4">
      <w:pPr>
        <w:shd w:val="clear" w:color="auto" w:fill="FFCC99"/>
        <w:spacing w:line="240" w:lineRule="auto"/>
        <w:ind w:left="540"/>
        <w:jc w:val="both"/>
        <w:rPr>
          <w:rFonts w:eastAsia="Times New Roman" w:cs="Arial"/>
          <w:b/>
          <w:szCs w:val="24"/>
        </w:rPr>
      </w:pPr>
      <w:r w:rsidRPr="008568B4">
        <w:rPr>
          <w:rFonts w:eastAsia="Times New Roman" w:cs="Arial"/>
          <w:b/>
          <w:szCs w:val="24"/>
        </w:rPr>
        <w:t>5.3. Situația achizițiilor de produse, lucrări, servicii, în anul 2019</w:t>
      </w:r>
    </w:p>
    <w:p w:rsidR="008568B4" w:rsidRPr="008568B4" w:rsidRDefault="008568B4" w:rsidP="008568B4">
      <w:pPr>
        <w:spacing w:line="240" w:lineRule="auto"/>
        <w:ind w:firstLine="720"/>
        <w:jc w:val="both"/>
        <w:rPr>
          <w:rFonts w:eastAsia="Times New Roman" w:cs="Arial"/>
          <w:szCs w:val="24"/>
        </w:rPr>
      </w:pPr>
    </w:p>
    <w:p w:rsidR="008568B4" w:rsidRPr="008568B4" w:rsidRDefault="008568B4" w:rsidP="008568B4">
      <w:pPr>
        <w:spacing w:line="240" w:lineRule="auto"/>
        <w:ind w:firstLine="720"/>
        <w:jc w:val="both"/>
        <w:rPr>
          <w:rFonts w:eastAsia="Times New Roman" w:cs="Arial"/>
          <w:b/>
          <w:i/>
          <w:szCs w:val="24"/>
        </w:rPr>
      </w:pPr>
      <w:r w:rsidRPr="008568B4">
        <w:rPr>
          <w:rFonts w:eastAsia="Times New Roman" w:cs="Arial"/>
          <w:szCs w:val="24"/>
        </w:rPr>
        <w:t xml:space="preserve">În cursul anului 2019, Facultatea noastră a alocat din veniturile proprii fonduri pentru achiziţionarea </w:t>
      </w:r>
      <w:r w:rsidRPr="008568B4">
        <w:rPr>
          <w:rFonts w:eastAsia="Times New Roman" w:cs="Arial"/>
          <w:b/>
          <w:i/>
          <w:szCs w:val="24"/>
        </w:rPr>
        <w:t>de produse, lucrări si servicii.</w:t>
      </w:r>
    </w:p>
    <w:p w:rsidR="008568B4" w:rsidRPr="008568B4" w:rsidRDefault="008568B4" w:rsidP="008568B4">
      <w:pPr>
        <w:spacing w:line="240" w:lineRule="auto"/>
        <w:ind w:firstLine="720"/>
        <w:jc w:val="both"/>
        <w:rPr>
          <w:rFonts w:eastAsia="Times New Roman" w:cs="Arial"/>
          <w:szCs w:val="24"/>
        </w:rPr>
      </w:pPr>
      <w:r w:rsidRPr="008568B4">
        <w:rPr>
          <w:rFonts w:eastAsia="Times New Roman" w:cs="Arial"/>
          <w:iCs/>
          <w:szCs w:val="24"/>
        </w:rPr>
        <w:t>Îmbunătăţirea activităţii didactice şi de cercetare, a fost asigurată prin achiziţionarea de tehnologii moderne hardware şi software.</w:t>
      </w:r>
    </w:p>
    <w:p w:rsidR="008568B4" w:rsidRPr="008568B4" w:rsidRDefault="008568B4" w:rsidP="008568B4">
      <w:pPr>
        <w:spacing w:line="240" w:lineRule="auto"/>
        <w:jc w:val="both"/>
        <w:rPr>
          <w:rFonts w:cs="Arial"/>
        </w:rPr>
      </w:pPr>
      <w:r w:rsidRPr="008568B4">
        <w:rPr>
          <w:rFonts w:eastAsia="Times New Roman" w:cs="Arial"/>
          <w:szCs w:val="24"/>
        </w:rPr>
        <w:tab/>
      </w:r>
      <w:r w:rsidRPr="008568B4">
        <w:rPr>
          <w:rFonts w:cs="Arial"/>
        </w:rPr>
        <w:tab/>
        <w:t>În  2019 se pot menţiona următoarele:</w:t>
      </w:r>
    </w:p>
    <w:p w:rsidR="008568B4" w:rsidRPr="008568B4" w:rsidRDefault="008568B4" w:rsidP="00EA134A">
      <w:pPr>
        <w:numPr>
          <w:ilvl w:val="0"/>
          <w:numId w:val="22"/>
        </w:numPr>
        <w:spacing w:line="240" w:lineRule="auto"/>
        <w:ind w:left="0" w:firstLine="993"/>
        <w:jc w:val="both"/>
        <w:rPr>
          <w:rFonts w:cs="Arial"/>
        </w:rPr>
      </w:pPr>
      <w:r w:rsidRPr="008568B4">
        <w:rPr>
          <w:rFonts w:cs="Arial"/>
        </w:rPr>
        <w:t>S-au făcut reparaţii curente şi amenajări la spatiile facultăţii, reparaţii instalaţii termice,  reparaţii interioare şi exterioare, pardoseli zugrăveli, finisaje, reparaţii mobilier săli de curs, amfiteatre si laboratoare;</w:t>
      </w:r>
    </w:p>
    <w:p w:rsidR="008568B4" w:rsidRPr="008568B4" w:rsidRDefault="008568B4" w:rsidP="008568B4">
      <w:pPr>
        <w:jc w:val="both"/>
        <w:rPr>
          <w:rFonts w:cs="Arial"/>
        </w:rPr>
      </w:pPr>
      <w:r w:rsidRPr="008568B4">
        <w:rPr>
          <w:rFonts w:cs="Arial"/>
          <w:b/>
        </w:rPr>
        <w:tab/>
      </w:r>
      <w:r w:rsidRPr="008568B4">
        <w:rPr>
          <w:rFonts w:cs="Arial"/>
        </w:rPr>
        <w:t>De asemenea pentru buna desfăşurare a procesului didactic s-au achiziţionat materiale pentru: birotică, curaţenie, întreţinere, electrice, materiale de protecţia muncii şi PSI.</w:t>
      </w:r>
    </w:p>
    <w:p w:rsidR="008568B4" w:rsidRPr="008568B4" w:rsidRDefault="008568B4" w:rsidP="008568B4">
      <w:pPr>
        <w:ind w:firstLine="720"/>
        <w:jc w:val="both"/>
        <w:rPr>
          <w:rFonts w:cs="Arial"/>
        </w:rPr>
      </w:pPr>
      <w:r w:rsidRPr="008568B4">
        <w:rPr>
          <w:rFonts w:cs="Arial"/>
        </w:rPr>
        <w:t xml:space="preserve">În anul 2019 au fost efectuate </w:t>
      </w:r>
      <w:r w:rsidRPr="008568B4">
        <w:rPr>
          <w:rFonts w:cs="Arial"/>
          <w:i/>
        </w:rPr>
        <w:t>achiziţii</w:t>
      </w:r>
      <w:r w:rsidRPr="008568B4">
        <w:rPr>
          <w:rFonts w:cs="Arial"/>
        </w:rPr>
        <w:t xml:space="preserve"> din mai multe surse de finanţare (finanţarea de bază, proiecte POSCCE şi din venituri proprii),  după cum reiese din tabelul 2.7.1.</w:t>
      </w:r>
    </w:p>
    <w:p w:rsidR="008568B4" w:rsidRPr="008568B4" w:rsidRDefault="008568B4" w:rsidP="008568B4">
      <w:pPr>
        <w:spacing w:line="240" w:lineRule="auto"/>
        <w:jc w:val="both"/>
        <w:rPr>
          <w:rFonts w:eastAsia="Times New Roman" w:cs="Arial"/>
          <w:szCs w:val="24"/>
        </w:rPr>
      </w:pPr>
      <w:r w:rsidRPr="008568B4">
        <w:rPr>
          <w:rFonts w:eastAsia="Times New Roman" w:cs="Arial"/>
          <w:szCs w:val="24"/>
        </w:rPr>
        <w:t>În anul 2018 au fost efectuate achiziţii din mai multe surse de finanţare (finanţarea de bază,  din venituri proprii),  după cum reiese din tabelul 5.3.1.</w:t>
      </w:r>
    </w:p>
    <w:p w:rsidR="008568B4" w:rsidRPr="008568B4" w:rsidRDefault="008568B4" w:rsidP="008568B4">
      <w:pPr>
        <w:spacing w:line="240" w:lineRule="auto"/>
        <w:ind w:firstLine="720"/>
        <w:jc w:val="both"/>
        <w:rPr>
          <w:rFonts w:eastAsia="Times New Roman" w:cs="Arial"/>
          <w:sz w:val="22"/>
        </w:rPr>
      </w:pPr>
    </w:p>
    <w:p w:rsidR="008568B4" w:rsidRPr="008568B4" w:rsidRDefault="008568B4" w:rsidP="008568B4">
      <w:pPr>
        <w:spacing w:line="240" w:lineRule="auto"/>
        <w:jc w:val="center"/>
        <w:rPr>
          <w:rFonts w:eastAsia="Times New Roman" w:cs="Arial"/>
          <w:b/>
          <w:sz w:val="20"/>
          <w:szCs w:val="20"/>
        </w:rPr>
      </w:pPr>
      <w:r w:rsidRPr="008568B4">
        <w:rPr>
          <w:rFonts w:eastAsia="Times New Roman" w:cs="Arial"/>
          <w:b/>
          <w:sz w:val="20"/>
          <w:szCs w:val="20"/>
        </w:rPr>
        <w:t>Tabel 5.3.1.  Situația achizițiilor efectuate în 2019</w:t>
      </w:r>
    </w:p>
    <w:p w:rsidR="008568B4" w:rsidRPr="008568B4" w:rsidRDefault="008568B4" w:rsidP="008568B4">
      <w:pPr>
        <w:tabs>
          <w:tab w:val="center" w:pos="4536"/>
          <w:tab w:val="left" w:pos="7080"/>
        </w:tabs>
        <w:jc w:val="center"/>
        <w:rPr>
          <w:rFonts w:ascii="Calibri" w:hAnsi="Calibri"/>
          <w:b/>
          <w:i/>
          <w:sz w:val="20"/>
          <w:szCs w:val="20"/>
        </w:rPr>
      </w:pPr>
    </w:p>
    <w:tbl>
      <w:tblPr>
        <w:tblW w:w="9367" w:type="dxa"/>
        <w:tblInd w:w="97" w:type="dxa"/>
        <w:tblLook w:val="04A0" w:firstRow="1" w:lastRow="0" w:firstColumn="1" w:lastColumn="0" w:noHBand="0" w:noVBand="1"/>
      </w:tblPr>
      <w:tblGrid>
        <w:gridCol w:w="3839"/>
        <w:gridCol w:w="1275"/>
        <w:gridCol w:w="1418"/>
        <w:gridCol w:w="1276"/>
        <w:gridCol w:w="1559"/>
      </w:tblGrid>
      <w:tr w:rsidR="008568B4" w:rsidRPr="008568B4" w:rsidTr="00A64E9F">
        <w:trPr>
          <w:trHeight w:val="553"/>
        </w:trPr>
        <w:tc>
          <w:tcPr>
            <w:tcW w:w="3839" w:type="dxa"/>
            <w:tcBorders>
              <w:top w:val="threeDEmboss" w:sz="12" w:space="0" w:color="auto"/>
              <w:left w:val="threeDEmboss" w:sz="12" w:space="0" w:color="auto"/>
              <w:bottom w:val="threeDEmboss" w:sz="12" w:space="0" w:color="auto"/>
              <w:right w:val="single" w:sz="4" w:space="0" w:color="000000"/>
            </w:tcBorders>
            <w:shd w:val="clear" w:color="auto" w:fill="DAEEF3"/>
            <w:noWrap/>
            <w:vAlign w:val="center"/>
          </w:tcPr>
          <w:p w:rsidR="008568B4" w:rsidRPr="008568B4" w:rsidRDefault="008568B4" w:rsidP="008568B4">
            <w:pPr>
              <w:spacing w:line="240" w:lineRule="auto"/>
              <w:jc w:val="center"/>
              <w:rPr>
                <w:rFonts w:ascii="Calibri" w:hAnsi="Calibri" w:cs="Arial"/>
                <w:b/>
                <w:bCs/>
                <w:sz w:val="20"/>
                <w:szCs w:val="20"/>
              </w:rPr>
            </w:pPr>
            <w:r w:rsidRPr="008568B4">
              <w:rPr>
                <w:rFonts w:ascii="Calibri" w:hAnsi="Calibri" w:cs="Arial"/>
                <w:b/>
                <w:bCs/>
                <w:sz w:val="20"/>
                <w:szCs w:val="20"/>
              </w:rPr>
              <w:t>Denumire</w:t>
            </w:r>
          </w:p>
          <w:p w:rsidR="008568B4" w:rsidRPr="008568B4" w:rsidRDefault="008568B4" w:rsidP="008568B4">
            <w:pPr>
              <w:spacing w:line="240" w:lineRule="auto"/>
              <w:jc w:val="center"/>
              <w:rPr>
                <w:rFonts w:ascii="Calibri" w:hAnsi="Calibri" w:cs="Arial"/>
                <w:b/>
                <w:bCs/>
                <w:sz w:val="20"/>
                <w:szCs w:val="20"/>
              </w:rPr>
            </w:pPr>
            <w:r w:rsidRPr="008568B4">
              <w:rPr>
                <w:rFonts w:ascii="Calibri" w:hAnsi="Calibri" w:cs="Arial"/>
                <w:b/>
                <w:bCs/>
                <w:sz w:val="20"/>
                <w:szCs w:val="20"/>
              </w:rPr>
              <w:t>entitate</w:t>
            </w:r>
          </w:p>
        </w:tc>
        <w:tc>
          <w:tcPr>
            <w:tcW w:w="1275" w:type="dxa"/>
            <w:tcBorders>
              <w:top w:val="threeDEmboss" w:sz="12" w:space="0" w:color="auto"/>
              <w:left w:val="nil"/>
              <w:bottom w:val="threeDEmboss" w:sz="12" w:space="0" w:color="auto"/>
              <w:right w:val="single" w:sz="4" w:space="0" w:color="auto"/>
            </w:tcBorders>
            <w:shd w:val="clear" w:color="auto" w:fill="DAEEF3"/>
            <w:noWrap/>
            <w:vAlign w:val="center"/>
          </w:tcPr>
          <w:p w:rsidR="008568B4" w:rsidRPr="008568B4" w:rsidRDefault="008568B4" w:rsidP="008568B4">
            <w:pPr>
              <w:spacing w:line="240" w:lineRule="auto"/>
              <w:jc w:val="center"/>
              <w:rPr>
                <w:rFonts w:ascii="Calibri" w:hAnsi="Calibri" w:cs="Arial"/>
                <w:b/>
                <w:bCs/>
                <w:sz w:val="20"/>
                <w:szCs w:val="20"/>
              </w:rPr>
            </w:pPr>
            <w:r w:rsidRPr="008568B4">
              <w:rPr>
                <w:rFonts w:ascii="Calibri" w:hAnsi="Calibri" w:cs="Arial"/>
                <w:b/>
                <w:bCs/>
                <w:sz w:val="20"/>
                <w:szCs w:val="20"/>
              </w:rPr>
              <w:t>Valoare totală</w:t>
            </w:r>
          </w:p>
          <w:p w:rsidR="008568B4" w:rsidRPr="008568B4" w:rsidRDefault="008568B4" w:rsidP="008568B4">
            <w:pPr>
              <w:spacing w:line="240" w:lineRule="auto"/>
              <w:jc w:val="center"/>
              <w:rPr>
                <w:rFonts w:ascii="Calibri" w:hAnsi="Calibri" w:cs="Arial"/>
                <w:b/>
                <w:bCs/>
                <w:sz w:val="20"/>
                <w:szCs w:val="20"/>
              </w:rPr>
            </w:pPr>
            <w:r w:rsidRPr="008568B4">
              <w:rPr>
                <w:rFonts w:ascii="Calibri" w:hAnsi="Calibri" w:cs="Arial"/>
                <w:b/>
                <w:bCs/>
                <w:sz w:val="20"/>
                <w:szCs w:val="20"/>
              </w:rPr>
              <w:t>materiale</w:t>
            </w:r>
          </w:p>
          <w:p w:rsidR="008568B4" w:rsidRPr="008568B4" w:rsidRDefault="008568B4" w:rsidP="008568B4">
            <w:pPr>
              <w:spacing w:line="240" w:lineRule="auto"/>
              <w:jc w:val="center"/>
              <w:rPr>
                <w:rFonts w:ascii="Calibri" w:hAnsi="Calibri" w:cs="Arial"/>
                <w:b/>
                <w:bCs/>
                <w:sz w:val="20"/>
                <w:szCs w:val="20"/>
              </w:rPr>
            </w:pPr>
            <w:r w:rsidRPr="008568B4">
              <w:rPr>
                <w:rFonts w:ascii="Calibri" w:hAnsi="Calibri" w:cs="Arial"/>
                <w:b/>
                <w:bCs/>
                <w:sz w:val="20"/>
                <w:szCs w:val="20"/>
              </w:rPr>
              <w:t>(RON)</w:t>
            </w:r>
          </w:p>
        </w:tc>
        <w:tc>
          <w:tcPr>
            <w:tcW w:w="1418" w:type="dxa"/>
            <w:tcBorders>
              <w:top w:val="threeDEmboss" w:sz="12" w:space="0" w:color="auto"/>
              <w:left w:val="single" w:sz="4" w:space="0" w:color="auto"/>
              <w:bottom w:val="threeDEmboss" w:sz="12" w:space="0" w:color="auto"/>
              <w:right w:val="single" w:sz="4" w:space="0" w:color="000000"/>
            </w:tcBorders>
            <w:shd w:val="clear" w:color="auto" w:fill="DAEEF3"/>
            <w:noWrap/>
            <w:vAlign w:val="center"/>
          </w:tcPr>
          <w:p w:rsidR="008568B4" w:rsidRPr="008568B4" w:rsidRDefault="008568B4" w:rsidP="008568B4">
            <w:pPr>
              <w:spacing w:line="240" w:lineRule="auto"/>
              <w:jc w:val="center"/>
              <w:rPr>
                <w:rFonts w:ascii="Calibri" w:hAnsi="Calibri" w:cs="Arial"/>
                <w:b/>
                <w:bCs/>
                <w:sz w:val="20"/>
                <w:szCs w:val="20"/>
              </w:rPr>
            </w:pPr>
            <w:r w:rsidRPr="008568B4">
              <w:rPr>
                <w:rFonts w:ascii="Calibri" w:hAnsi="Calibri" w:cs="Arial"/>
                <w:b/>
                <w:bCs/>
                <w:sz w:val="20"/>
                <w:szCs w:val="20"/>
              </w:rPr>
              <w:t>Valoare totală</w:t>
            </w:r>
          </w:p>
          <w:p w:rsidR="008568B4" w:rsidRPr="008568B4" w:rsidRDefault="008568B4" w:rsidP="008568B4">
            <w:pPr>
              <w:spacing w:line="240" w:lineRule="auto"/>
              <w:jc w:val="center"/>
              <w:rPr>
                <w:rFonts w:ascii="Calibri" w:hAnsi="Calibri" w:cs="Arial"/>
                <w:b/>
                <w:bCs/>
                <w:sz w:val="20"/>
                <w:szCs w:val="20"/>
              </w:rPr>
            </w:pPr>
            <w:r w:rsidRPr="008568B4">
              <w:rPr>
                <w:rFonts w:ascii="Calibri" w:hAnsi="Calibri" w:cs="Arial"/>
                <w:b/>
                <w:bCs/>
                <w:sz w:val="20"/>
                <w:szCs w:val="20"/>
              </w:rPr>
              <w:t>obiecte inventar</w:t>
            </w:r>
          </w:p>
          <w:p w:rsidR="008568B4" w:rsidRPr="008568B4" w:rsidRDefault="008568B4" w:rsidP="008568B4">
            <w:pPr>
              <w:spacing w:line="240" w:lineRule="auto"/>
              <w:jc w:val="center"/>
              <w:rPr>
                <w:rFonts w:ascii="Calibri" w:hAnsi="Calibri" w:cs="Arial"/>
                <w:b/>
                <w:bCs/>
                <w:sz w:val="20"/>
                <w:szCs w:val="20"/>
              </w:rPr>
            </w:pPr>
            <w:r w:rsidRPr="008568B4">
              <w:rPr>
                <w:rFonts w:ascii="Calibri" w:hAnsi="Calibri" w:cs="Arial"/>
                <w:b/>
                <w:bCs/>
                <w:sz w:val="20"/>
                <w:szCs w:val="20"/>
              </w:rPr>
              <w:t>(RON)</w:t>
            </w:r>
          </w:p>
        </w:tc>
        <w:tc>
          <w:tcPr>
            <w:tcW w:w="1276" w:type="dxa"/>
            <w:tcBorders>
              <w:top w:val="threeDEmboss" w:sz="12" w:space="0" w:color="auto"/>
              <w:left w:val="nil"/>
              <w:bottom w:val="threeDEmboss" w:sz="12" w:space="0" w:color="auto"/>
              <w:right w:val="single" w:sz="4" w:space="0" w:color="000000"/>
            </w:tcBorders>
            <w:shd w:val="clear" w:color="auto" w:fill="DAEEF3"/>
            <w:noWrap/>
            <w:vAlign w:val="center"/>
          </w:tcPr>
          <w:p w:rsidR="008568B4" w:rsidRPr="008568B4" w:rsidRDefault="008568B4" w:rsidP="008568B4">
            <w:pPr>
              <w:spacing w:line="240" w:lineRule="auto"/>
              <w:jc w:val="center"/>
              <w:rPr>
                <w:rFonts w:ascii="Calibri" w:hAnsi="Calibri" w:cs="Arial"/>
                <w:b/>
                <w:bCs/>
                <w:sz w:val="20"/>
                <w:szCs w:val="20"/>
              </w:rPr>
            </w:pPr>
            <w:r w:rsidRPr="008568B4">
              <w:rPr>
                <w:rFonts w:ascii="Calibri" w:hAnsi="Calibri" w:cs="Arial"/>
                <w:b/>
                <w:bCs/>
                <w:sz w:val="20"/>
                <w:szCs w:val="20"/>
              </w:rPr>
              <w:t>Valoare totală</w:t>
            </w:r>
          </w:p>
          <w:p w:rsidR="008568B4" w:rsidRPr="008568B4" w:rsidRDefault="008568B4" w:rsidP="008568B4">
            <w:pPr>
              <w:spacing w:line="240" w:lineRule="auto"/>
              <w:jc w:val="center"/>
              <w:rPr>
                <w:rFonts w:ascii="Calibri" w:hAnsi="Calibri" w:cs="Arial"/>
                <w:b/>
                <w:bCs/>
                <w:sz w:val="20"/>
                <w:szCs w:val="20"/>
              </w:rPr>
            </w:pPr>
            <w:r w:rsidRPr="008568B4">
              <w:rPr>
                <w:rFonts w:ascii="Calibri" w:hAnsi="Calibri" w:cs="Arial"/>
                <w:b/>
                <w:bCs/>
                <w:sz w:val="20"/>
                <w:szCs w:val="20"/>
              </w:rPr>
              <w:t>mijloace fixe</w:t>
            </w:r>
          </w:p>
          <w:p w:rsidR="008568B4" w:rsidRPr="008568B4" w:rsidRDefault="008568B4" w:rsidP="008568B4">
            <w:pPr>
              <w:spacing w:line="240" w:lineRule="auto"/>
              <w:jc w:val="center"/>
              <w:rPr>
                <w:rFonts w:ascii="Calibri" w:hAnsi="Calibri" w:cs="Arial"/>
                <w:b/>
                <w:bCs/>
                <w:sz w:val="20"/>
                <w:szCs w:val="20"/>
              </w:rPr>
            </w:pPr>
            <w:r w:rsidRPr="008568B4">
              <w:rPr>
                <w:rFonts w:ascii="Calibri" w:hAnsi="Calibri" w:cs="Arial"/>
                <w:b/>
                <w:bCs/>
                <w:sz w:val="20"/>
                <w:szCs w:val="20"/>
              </w:rPr>
              <w:t>(RON)</w:t>
            </w:r>
          </w:p>
        </w:tc>
        <w:tc>
          <w:tcPr>
            <w:tcW w:w="1559" w:type="dxa"/>
            <w:tcBorders>
              <w:top w:val="threeDEmboss" w:sz="12" w:space="0" w:color="auto"/>
              <w:left w:val="nil"/>
              <w:bottom w:val="threeDEmboss" w:sz="12" w:space="0" w:color="auto"/>
              <w:right w:val="threeDEmboss" w:sz="12" w:space="0" w:color="auto"/>
            </w:tcBorders>
            <w:shd w:val="clear" w:color="auto" w:fill="DAEEF3"/>
            <w:noWrap/>
            <w:vAlign w:val="center"/>
          </w:tcPr>
          <w:p w:rsidR="008568B4" w:rsidRPr="008568B4" w:rsidRDefault="008568B4" w:rsidP="008568B4">
            <w:pPr>
              <w:spacing w:line="240" w:lineRule="auto"/>
              <w:jc w:val="center"/>
              <w:rPr>
                <w:rFonts w:ascii="Calibri" w:hAnsi="Calibri" w:cs="Arial"/>
                <w:b/>
                <w:bCs/>
                <w:sz w:val="20"/>
                <w:szCs w:val="20"/>
              </w:rPr>
            </w:pPr>
            <w:r w:rsidRPr="008568B4">
              <w:rPr>
                <w:rFonts w:ascii="Calibri" w:hAnsi="Calibri" w:cs="Arial"/>
                <w:b/>
                <w:bCs/>
                <w:sz w:val="20"/>
                <w:szCs w:val="20"/>
              </w:rPr>
              <w:t>Valoare</w:t>
            </w:r>
          </w:p>
          <w:p w:rsidR="008568B4" w:rsidRPr="008568B4" w:rsidRDefault="008568B4" w:rsidP="008568B4">
            <w:pPr>
              <w:spacing w:line="240" w:lineRule="auto"/>
              <w:jc w:val="center"/>
              <w:rPr>
                <w:rFonts w:ascii="Calibri" w:hAnsi="Calibri" w:cs="Arial"/>
                <w:b/>
                <w:bCs/>
                <w:sz w:val="20"/>
                <w:szCs w:val="20"/>
              </w:rPr>
            </w:pPr>
            <w:r w:rsidRPr="008568B4">
              <w:rPr>
                <w:rFonts w:ascii="Calibri" w:hAnsi="Calibri" w:cs="Arial"/>
                <w:b/>
                <w:bCs/>
                <w:sz w:val="20"/>
                <w:szCs w:val="20"/>
              </w:rPr>
              <w:t>totală</w:t>
            </w:r>
          </w:p>
          <w:p w:rsidR="008568B4" w:rsidRPr="008568B4" w:rsidRDefault="008568B4" w:rsidP="008568B4">
            <w:pPr>
              <w:spacing w:line="240" w:lineRule="auto"/>
              <w:jc w:val="center"/>
              <w:rPr>
                <w:rFonts w:ascii="Calibri" w:hAnsi="Calibri" w:cs="Arial"/>
                <w:b/>
                <w:bCs/>
                <w:sz w:val="20"/>
                <w:szCs w:val="20"/>
              </w:rPr>
            </w:pPr>
            <w:r w:rsidRPr="008568B4">
              <w:rPr>
                <w:rFonts w:ascii="Calibri" w:hAnsi="Calibri" w:cs="Arial"/>
                <w:b/>
                <w:bCs/>
                <w:sz w:val="20"/>
                <w:szCs w:val="20"/>
              </w:rPr>
              <w:t>(RON)</w:t>
            </w:r>
          </w:p>
        </w:tc>
      </w:tr>
      <w:tr w:rsidR="008568B4" w:rsidRPr="008568B4" w:rsidTr="00A64E9F">
        <w:trPr>
          <w:trHeight w:val="443"/>
        </w:trPr>
        <w:tc>
          <w:tcPr>
            <w:tcW w:w="9367" w:type="dxa"/>
            <w:gridSpan w:val="5"/>
            <w:tcBorders>
              <w:top w:val="threeDEmboss" w:sz="12" w:space="0" w:color="auto"/>
              <w:left w:val="threeDEmboss" w:sz="12" w:space="0" w:color="auto"/>
              <w:bottom w:val="single" w:sz="4" w:space="0" w:color="000000"/>
              <w:right w:val="threeDEmboss" w:sz="12" w:space="0" w:color="auto"/>
            </w:tcBorders>
            <w:shd w:val="clear" w:color="auto" w:fill="auto"/>
            <w:noWrap/>
            <w:vAlign w:val="bottom"/>
          </w:tcPr>
          <w:p w:rsidR="008568B4" w:rsidRPr="008568B4" w:rsidRDefault="008568B4" w:rsidP="008568B4">
            <w:pPr>
              <w:spacing w:line="240" w:lineRule="auto"/>
              <w:rPr>
                <w:rFonts w:ascii="Calibri" w:hAnsi="Calibri" w:cs="Arial"/>
                <w:b/>
                <w:bCs/>
                <w:sz w:val="20"/>
                <w:szCs w:val="20"/>
              </w:rPr>
            </w:pPr>
            <w:r w:rsidRPr="008568B4">
              <w:rPr>
                <w:rFonts w:ascii="Calibri" w:hAnsi="Calibri" w:cs="Arial"/>
                <w:b/>
                <w:bCs/>
                <w:sz w:val="20"/>
                <w:szCs w:val="20"/>
              </w:rPr>
              <w:t>Facultatea de Hidrotehnică, Geodezie şi Ingineria Mediului </w:t>
            </w:r>
          </w:p>
        </w:tc>
      </w:tr>
      <w:tr w:rsidR="008568B4" w:rsidRPr="008568B4" w:rsidTr="00A64E9F">
        <w:trPr>
          <w:trHeight w:val="250"/>
        </w:trPr>
        <w:tc>
          <w:tcPr>
            <w:tcW w:w="3839" w:type="dxa"/>
            <w:tcBorders>
              <w:top w:val="nil"/>
              <w:left w:val="threeDEmboss" w:sz="12" w:space="0" w:color="auto"/>
              <w:bottom w:val="single" w:sz="4" w:space="0" w:color="000000"/>
              <w:right w:val="single" w:sz="4" w:space="0" w:color="000000"/>
            </w:tcBorders>
            <w:shd w:val="clear" w:color="auto" w:fill="auto"/>
            <w:noWrap/>
            <w:vAlign w:val="bottom"/>
          </w:tcPr>
          <w:p w:rsidR="008568B4" w:rsidRPr="008568B4" w:rsidRDefault="008568B4" w:rsidP="008568B4">
            <w:pPr>
              <w:spacing w:line="240" w:lineRule="auto"/>
              <w:rPr>
                <w:rFonts w:ascii="Calibri" w:hAnsi="Calibri" w:cs="Arial"/>
                <w:sz w:val="20"/>
                <w:szCs w:val="20"/>
              </w:rPr>
            </w:pPr>
            <w:r w:rsidRPr="008568B4">
              <w:rPr>
                <w:rFonts w:ascii="Calibri" w:hAnsi="Calibri" w:cs="Arial"/>
                <w:sz w:val="20"/>
                <w:szCs w:val="20"/>
              </w:rPr>
              <w:t xml:space="preserve">Departament:  </w:t>
            </w:r>
            <w:r w:rsidRPr="008568B4">
              <w:rPr>
                <w:rFonts w:ascii="Calibri" w:hAnsi="Calibri" w:cs="Arial"/>
                <w:b/>
                <w:sz w:val="20"/>
                <w:szCs w:val="20"/>
              </w:rPr>
              <w:t>A</w:t>
            </w:r>
            <w:r w:rsidRPr="008568B4">
              <w:rPr>
                <w:rFonts w:ascii="Calibri" w:hAnsi="Calibri" w:cs="Arial"/>
                <w:sz w:val="20"/>
                <w:szCs w:val="20"/>
              </w:rPr>
              <w:t xml:space="preserve">menajări şi </w:t>
            </w:r>
            <w:r w:rsidRPr="008568B4">
              <w:rPr>
                <w:rFonts w:ascii="Calibri" w:hAnsi="Calibri" w:cs="Arial"/>
                <w:b/>
                <w:sz w:val="20"/>
                <w:szCs w:val="20"/>
              </w:rPr>
              <w:t>C</w:t>
            </w:r>
            <w:r w:rsidRPr="008568B4">
              <w:rPr>
                <w:rFonts w:ascii="Calibri" w:hAnsi="Calibri" w:cs="Arial"/>
                <w:sz w:val="20"/>
                <w:szCs w:val="20"/>
              </w:rPr>
              <w:t xml:space="preserve">onstrucţii </w:t>
            </w:r>
            <w:r w:rsidRPr="008568B4">
              <w:rPr>
                <w:rFonts w:ascii="Calibri" w:hAnsi="Calibri" w:cs="Arial"/>
                <w:b/>
                <w:sz w:val="20"/>
                <w:szCs w:val="20"/>
              </w:rPr>
              <w:t>H</w:t>
            </w:r>
            <w:r w:rsidRPr="008568B4">
              <w:rPr>
                <w:rFonts w:ascii="Calibri" w:hAnsi="Calibri" w:cs="Arial"/>
                <w:sz w:val="20"/>
                <w:szCs w:val="20"/>
              </w:rPr>
              <w:t>idrotehnice</w:t>
            </w:r>
          </w:p>
        </w:tc>
        <w:tc>
          <w:tcPr>
            <w:tcW w:w="1275" w:type="dxa"/>
            <w:tcBorders>
              <w:top w:val="nil"/>
              <w:left w:val="nil"/>
              <w:bottom w:val="single" w:sz="4" w:space="0" w:color="000000"/>
              <w:right w:val="single" w:sz="4" w:space="0" w:color="000000"/>
            </w:tcBorders>
            <w:shd w:val="clear" w:color="auto" w:fill="auto"/>
            <w:noWrap/>
            <w:vAlign w:val="bottom"/>
          </w:tcPr>
          <w:p w:rsidR="008568B4" w:rsidRPr="008568B4" w:rsidRDefault="008568B4" w:rsidP="008568B4">
            <w:pPr>
              <w:spacing w:line="240" w:lineRule="auto"/>
              <w:jc w:val="right"/>
              <w:rPr>
                <w:rFonts w:ascii="Calibri" w:hAnsi="Calibri" w:cs="Arial"/>
                <w:sz w:val="20"/>
                <w:szCs w:val="20"/>
              </w:rPr>
            </w:pPr>
            <w:r w:rsidRPr="008568B4">
              <w:rPr>
                <w:rFonts w:ascii="Calibri" w:hAnsi="Calibri" w:cs="Arial"/>
                <w:sz w:val="20"/>
                <w:szCs w:val="20"/>
              </w:rPr>
              <w:t xml:space="preserve">603,20 </w:t>
            </w:r>
          </w:p>
        </w:tc>
        <w:tc>
          <w:tcPr>
            <w:tcW w:w="1418" w:type="dxa"/>
            <w:tcBorders>
              <w:top w:val="nil"/>
              <w:left w:val="nil"/>
              <w:bottom w:val="single" w:sz="4" w:space="0" w:color="000000"/>
              <w:right w:val="single" w:sz="4" w:space="0" w:color="000000"/>
            </w:tcBorders>
            <w:shd w:val="clear" w:color="auto" w:fill="auto"/>
            <w:noWrap/>
            <w:vAlign w:val="bottom"/>
          </w:tcPr>
          <w:p w:rsidR="008568B4" w:rsidRPr="008568B4" w:rsidRDefault="008568B4" w:rsidP="008568B4">
            <w:pPr>
              <w:spacing w:line="240" w:lineRule="auto"/>
              <w:jc w:val="right"/>
              <w:rPr>
                <w:rFonts w:ascii="Calibri" w:hAnsi="Calibri" w:cs="Arial"/>
                <w:sz w:val="20"/>
                <w:szCs w:val="20"/>
              </w:rPr>
            </w:pPr>
            <w:r w:rsidRPr="008568B4">
              <w:rPr>
                <w:rFonts w:ascii="Calibri" w:hAnsi="Calibri" w:cs="Arial"/>
                <w:sz w:val="20"/>
                <w:szCs w:val="20"/>
              </w:rPr>
              <w:t xml:space="preserve">2453,78 </w:t>
            </w:r>
          </w:p>
        </w:tc>
        <w:tc>
          <w:tcPr>
            <w:tcW w:w="1276" w:type="dxa"/>
            <w:tcBorders>
              <w:top w:val="nil"/>
              <w:left w:val="nil"/>
              <w:bottom w:val="single" w:sz="4" w:space="0" w:color="000000"/>
              <w:right w:val="single" w:sz="4" w:space="0" w:color="000000"/>
            </w:tcBorders>
            <w:shd w:val="clear" w:color="auto" w:fill="auto"/>
            <w:noWrap/>
            <w:vAlign w:val="bottom"/>
          </w:tcPr>
          <w:p w:rsidR="008568B4" w:rsidRPr="008568B4" w:rsidRDefault="008568B4" w:rsidP="008568B4">
            <w:pPr>
              <w:spacing w:line="240" w:lineRule="auto"/>
              <w:jc w:val="right"/>
              <w:rPr>
                <w:rFonts w:ascii="Calibri" w:hAnsi="Calibri" w:cs="Arial"/>
                <w:sz w:val="20"/>
                <w:szCs w:val="20"/>
              </w:rPr>
            </w:pPr>
            <w:r w:rsidRPr="008568B4">
              <w:rPr>
                <w:rFonts w:ascii="Calibri" w:hAnsi="Calibri" w:cs="Arial"/>
                <w:sz w:val="20"/>
                <w:szCs w:val="20"/>
              </w:rPr>
              <w:t xml:space="preserve">0 </w:t>
            </w:r>
          </w:p>
        </w:tc>
        <w:tc>
          <w:tcPr>
            <w:tcW w:w="1559" w:type="dxa"/>
            <w:tcBorders>
              <w:top w:val="nil"/>
              <w:left w:val="nil"/>
              <w:bottom w:val="single" w:sz="4" w:space="0" w:color="000000"/>
              <w:right w:val="threeDEmboss" w:sz="12" w:space="0" w:color="auto"/>
            </w:tcBorders>
            <w:shd w:val="clear" w:color="auto" w:fill="auto"/>
            <w:noWrap/>
            <w:vAlign w:val="bottom"/>
          </w:tcPr>
          <w:p w:rsidR="008568B4" w:rsidRPr="008568B4" w:rsidRDefault="008568B4" w:rsidP="008568B4">
            <w:pPr>
              <w:spacing w:line="240" w:lineRule="auto"/>
              <w:jc w:val="right"/>
              <w:rPr>
                <w:rFonts w:ascii="Calibri" w:hAnsi="Calibri" w:cs="Arial"/>
                <w:sz w:val="20"/>
                <w:szCs w:val="20"/>
              </w:rPr>
            </w:pPr>
            <w:r w:rsidRPr="008568B4">
              <w:rPr>
                <w:rFonts w:ascii="Calibri" w:hAnsi="Calibri" w:cs="Arial"/>
                <w:sz w:val="20"/>
                <w:szCs w:val="20"/>
              </w:rPr>
              <w:t xml:space="preserve">3056,98 </w:t>
            </w:r>
          </w:p>
        </w:tc>
      </w:tr>
      <w:tr w:rsidR="008568B4" w:rsidRPr="008568B4" w:rsidTr="00A64E9F">
        <w:trPr>
          <w:trHeight w:val="250"/>
        </w:trPr>
        <w:tc>
          <w:tcPr>
            <w:tcW w:w="3839" w:type="dxa"/>
            <w:tcBorders>
              <w:top w:val="nil"/>
              <w:left w:val="threeDEmboss" w:sz="12" w:space="0" w:color="auto"/>
              <w:bottom w:val="single" w:sz="4" w:space="0" w:color="000000"/>
              <w:right w:val="single" w:sz="4" w:space="0" w:color="000000"/>
            </w:tcBorders>
            <w:shd w:val="clear" w:color="auto" w:fill="auto"/>
            <w:noWrap/>
            <w:vAlign w:val="bottom"/>
          </w:tcPr>
          <w:p w:rsidR="008568B4" w:rsidRPr="008568B4" w:rsidRDefault="008568B4" w:rsidP="008568B4">
            <w:pPr>
              <w:spacing w:line="240" w:lineRule="auto"/>
              <w:rPr>
                <w:rFonts w:ascii="Calibri" w:hAnsi="Calibri" w:cs="Arial"/>
                <w:sz w:val="20"/>
                <w:szCs w:val="20"/>
              </w:rPr>
            </w:pPr>
            <w:r w:rsidRPr="008568B4">
              <w:rPr>
                <w:rFonts w:ascii="Calibri" w:hAnsi="Calibri" w:cs="Arial"/>
                <w:sz w:val="20"/>
                <w:szCs w:val="20"/>
              </w:rPr>
              <w:t xml:space="preserve">Departament:  </w:t>
            </w:r>
            <w:r w:rsidRPr="008568B4">
              <w:rPr>
                <w:rFonts w:ascii="Calibri" w:hAnsi="Calibri" w:cs="Arial"/>
                <w:b/>
                <w:sz w:val="20"/>
                <w:szCs w:val="20"/>
              </w:rPr>
              <w:t>H</w:t>
            </w:r>
            <w:r w:rsidRPr="008568B4">
              <w:rPr>
                <w:rFonts w:ascii="Calibri" w:hAnsi="Calibri" w:cs="Arial"/>
                <w:sz w:val="20"/>
                <w:szCs w:val="20"/>
              </w:rPr>
              <w:t xml:space="preserve">idroamelioraţii şi </w:t>
            </w:r>
            <w:r w:rsidRPr="008568B4">
              <w:rPr>
                <w:rFonts w:ascii="Calibri" w:hAnsi="Calibri" w:cs="Arial"/>
                <w:b/>
                <w:sz w:val="20"/>
                <w:szCs w:val="20"/>
              </w:rPr>
              <w:t>P</w:t>
            </w:r>
            <w:r w:rsidRPr="008568B4">
              <w:rPr>
                <w:rFonts w:ascii="Calibri" w:hAnsi="Calibri" w:cs="Arial"/>
                <w:sz w:val="20"/>
                <w:szCs w:val="20"/>
              </w:rPr>
              <w:t xml:space="preserve">rotecţia </w:t>
            </w:r>
            <w:r w:rsidRPr="008568B4">
              <w:rPr>
                <w:rFonts w:ascii="Calibri" w:hAnsi="Calibri" w:cs="Arial"/>
                <w:b/>
                <w:sz w:val="20"/>
                <w:szCs w:val="20"/>
              </w:rPr>
              <w:t>M</w:t>
            </w:r>
            <w:r w:rsidRPr="008568B4">
              <w:rPr>
                <w:rFonts w:ascii="Calibri" w:hAnsi="Calibri" w:cs="Arial"/>
                <w:sz w:val="20"/>
                <w:szCs w:val="20"/>
              </w:rPr>
              <w:t>ediului</w:t>
            </w:r>
          </w:p>
        </w:tc>
        <w:tc>
          <w:tcPr>
            <w:tcW w:w="1275" w:type="dxa"/>
            <w:tcBorders>
              <w:top w:val="nil"/>
              <w:left w:val="nil"/>
              <w:bottom w:val="single" w:sz="4" w:space="0" w:color="000000"/>
              <w:right w:val="single" w:sz="4" w:space="0" w:color="000000"/>
            </w:tcBorders>
            <w:shd w:val="clear" w:color="auto" w:fill="auto"/>
            <w:noWrap/>
            <w:vAlign w:val="bottom"/>
          </w:tcPr>
          <w:p w:rsidR="008568B4" w:rsidRPr="008568B4" w:rsidRDefault="008568B4" w:rsidP="008568B4">
            <w:pPr>
              <w:spacing w:line="240" w:lineRule="auto"/>
              <w:jc w:val="right"/>
              <w:rPr>
                <w:rFonts w:ascii="Calibri" w:hAnsi="Calibri" w:cs="Arial"/>
                <w:sz w:val="20"/>
                <w:szCs w:val="20"/>
              </w:rPr>
            </w:pPr>
            <w:r w:rsidRPr="008568B4">
              <w:rPr>
                <w:rFonts w:ascii="Calibri" w:hAnsi="Calibri" w:cs="Arial"/>
                <w:sz w:val="20"/>
                <w:szCs w:val="20"/>
              </w:rPr>
              <w:t xml:space="preserve">5027,750 </w:t>
            </w:r>
          </w:p>
        </w:tc>
        <w:tc>
          <w:tcPr>
            <w:tcW w:w="1418" w:type="dxa"/>
            <w:tcBorders>
              <w:top w:val="nil"/>
              <w:left w:val="nil"/>
              <w:bottom w:val="single" w:sz="4" w:space="0" w:color="000000"/>
              <w:right w:val="single" w:sz="4" w:space="0" w:color="000000"/>
            </w:tcBorders>
            <w:shd w:val="clear" w:color="auto" w:fill="auto"/>
            <w:noWrap/>
            <w:vAlign w:val="bottom"/>
          </w:tcPr>
          <w:p w:rsidR="008568B4" w:rsidRPr="008568B4" w:rsidRDefault="008568B4" w:rsidP="008568B4">
            <w:pPr>
              <w:spacing w:line="240" w:lineRule="auto"/>
              <w:jc w:val="right"/>
              <w:rPr>
                <w:rFonts w:ascii="Calibri" w:hAnsi="Calibri" w:cs="Arial"/>
                <w:sz w:val="20"/>
                <w:szCs w:val="20"/>
              </w:rPr>
            </w:pPr>
            <w:r w:rsidRPr="008568B4">
              <w:rPr>
                <w:rFonts w:ascii="Calibri" w:hAnsi="Calibri" w:cs="Arial"/>
                <w:sz w:val="20"/>
                <w:szCs w:val="20"/>
              </w:rPr>
              <w:t>0</w:t>
            </w:r>
          </w:p>
        </w:tc>
        <w:tc>
          <w:tcPr>
            <w:tcW w:w="1276" w:type="dxa"/>
            <w:tcBorders>
              <w:top w:val="nil"/>
              <w:left w:val="nil"/>
              <w:bottom w:val="single" w:sz="4" w:space="0" w:color="000000"/>
              <w:right w:val="single" w:sz="4" w:space="0" w:color="000000"/>
            </w:tcBorders>
            <w:shd w:val="clear" w:color="auto" w:fill="auto"/>
            <w:noWrap/>
            <w:vAlign w:val="bottom"/>
          </w:tcPr>
          <w:p w:rsidR="008568B4" w:rsidRPr="008568B4" w:rsidRDefault="008568B4" w:rsidP="008568B4">
            <w:pPr>
              <w:spacing w:line="240" w:lineRule="auto"/>
              <w:jc w:val="right"/>
              <w:rPr>
                <w:rFonts w:ascii="Calibri" w:hAnsi="Calibri" w:cs="Arial"/>
                <w:sz w:val="20"/>
                <w:szCs w:val="20"/>
              </w:rPr>
            </w:pPr>
            <w:r w:rsidRPr="008568B4">
              <w:rPr>
                <w:rFonts w:ascii="Calibri" w:hAnsi="Calibri" w:cs="Arial"/>
                <w:sz w:val="20"/>
                <w:szCs w:val="20"/>
              </w:rPr>
              <w:t>0</w:t>
            </w:r>
          </w:p>
        </w:tc>
        <w:tc>
          <w:tcPr>
            <w:tcW w:w="1559" w:type="dxa"/>
            <w:tcBorders>
              <w:top w:val="nil"/>
              <w:left w:val="nil"/>
              <w:bottom w:val="single" w:sz="4" w:space="0" w:color="000000"/>
              <w:right w:val="threeDEmboss" w:sz="12" w:space="0" w:color="auto"/>
            </w:tcBorders>
            <w:shd w:val="clear" w:color="auto" w:fill="auto"/>
            <w:noWrap/>
            <w:vAlign w:val="bottom"/>
          </w:tcPr>
          <w:p w:rsidR="008568B4" w:rsidRPr="008568B4" w:rsidRDefault="008568B4" w:rsidP="008568B4">
            <w:pPr>
              <w:spacing w:line="240" w:lineRule="auto"/>
              <w:jc w:val="right"/>
              <w:rPr>
                <w:rFonts w:ascii="Calibri" w:hAnsi="Calibri" w:cs="Arial"/>
                <w:sz w:val="20"/>
                <w:szCs w:val="20"/>
              </w:rPr>
            </w:pPr>
            <w:r w:rsidRPr="008568B4">
              <w:rPr>
                <w:rFonts w:ascii="Calibri" w:hAnsi="Calibri" w:cs="Arial"/>
                <w:sz w:val="20"/>
                <w:szCs w:val="20"/>
              </w:rPr>
              <w:t>5027,75</w:t>
            </w:r>
          </w:p>
        </w:tc>
      </w:tr>
      <w:tr w:rsidR="008568B4" w:rsidRPr="008568B4" w:rsidTr="00A64E9F">
        <w:trPr>
          <w:trHeight w:val="250"/>
        </w:trPr>
        <w:tc>
          <w:tcPr>
            <w:tcW w:w="3839" w:type="dxa"/>
            <w:tcBorders>
              <w:top w:val="nil"/>
              <w:left w:val="threeDEmboss" w:sz="12" w:space="0" w:color="auto"/>
              <w:bottom w:val="single" w:sz="4" w:space="0" w:color="000000"/>
              <w:right w:val="single" w:sz="4" w:space="0" w:color="000000"/>
            </w:tcBorders>
            <w:shd w:val="clear" w:color="auto" w:fill="auto"/>
            <w:noWrap/>
            <w:vAlign w:val="bottom"/>
          </w:tcPr>
          <w:p w:rsidR="008568B4" w:rsidRPr="008568B4" w:rsidRDefault="008568B4" w:rsidP="008568B4">
            <w:pPr>
              <w:spacing w:line="240" w:lineRule="auto"/>
              <w:rPr>
                <w:rFonts w:ascii="Calibri" w:hAnsi="Calibri" w:cs="Arial"/>
                <w:sz w:val="20"/>
                <w:szCs w:val="20"/>
              </w:rPr>
            </w:pPr>
            <w:r w:rsidRPr="008568B4">
              <w:rPr>
                <w:rFonts w:ascii="Calibri" w:hAnsi="Calibri" w:cs="Arial"/>
                <w:sz w:val="20"/>
                <w:szCs w:val="20"/>
              </w:rPr>
              <w:t xml:space="preserve">Departament:  </w:t>
            </w:r>
            <w:r w:rsidRPr="008568B4">
              <w:rPr>
                <w:rFonts w:ascii="Calibri" w:hAnsi="Calibri" w:cs="Arial"/>
                <w:b/>
                <w:sz w:val="20"/>
                <w:szCs w:val="20"/>
              </w:rPr>
              <w:t>M</w:t>
            </w:r>
            <w:r w:rsidRPr="008568B4">
              <w:rPr>
                <w:rFonts w:ascii="Calibri" w:hAnsi="Calibri" w:cs="Arial"/>
                <w:sz w:val="20"/>
                <w:szCs w:val="20"/>
              </w:rPr>
              <w:t xml:space="preserve">ăsurători </w:t>
            </w:r>
            <w:r w:rsidRPr="008568B4">
              <w:rPr>
                <w:rFonts w:ascii="Calibri" w:hAnsi="Calibri" w:cs="Arial"/>
                <w:b/>
                <w:sz w:val="20"/>
                <w:szCs w:val="20"/>
              </w:rPr>
              <w:t>T</w:t>
            </w:r>
            <w:r w:rsidRPr="008568B4">
              <w:rPr>
                <w:rFonts w:ascii="Calibri" w:hAnsi="Calibri" w:cs="Arial"/>
                <w:sz w:val="20"/>
                <w:szCs w:val="20"/>
              </w:rPr>
              <w:t xml:space="preserve">erestre şi </w:t>
            </w:r>
            <w:r w:rsidRPr="008568B4">
              <w:rPr>
                <w:rFonts w:ascii="Calibri" w:hAnsi="Calibri" w:cs="Arial"/>
                <w:b/>
                <w:sz w:val="20"/>
                <w:szCs w:val="20"/>
              </w:rPr>
              <w:t>C</w:t>
            </w:r>
            <w:r w:rsidRPr="008568B4">
              <w:rPr>
                <w:rFonts w:ascii="Calibri" w:hAnsi="Calibri" w:cs="Arial"/>
                <w:sz w:val="20"/>
                <w:szCs w:val="20"/>
              </w:rPr>
              <w:t>adastru</w:t>
            </w:r>
          </w:p>
        </w:tc>
        <w:tc>
          <w:tcPr>
            <w:tcW w:w="1275" w:type="dxa"/>
            <w:tcBorders>
              <w:top w:val="nil"/>
              <w:left w:val="nil"/>
              <w:bottom w:val="single" w:sz="4" w:space="0" w:color="000000"/>
              <w:right w:val="single" w:sz="4" w:space="0" w:color="000000"/>
            </w:tcBorders>
            <w:shd w:val="clear" w:color="auto" w:fill="auto"/>
            <w:noWrap/>
            <w:vAlign w:val="bottom"/>
          </w:tcPr>
          <w:p w:rsidR="008568B4" w:rsidRPr="008568B4" w:rsidRDefault="008568B4" w:rsidP="008568B4">
            <w:pPr>
              <w:spacing w:line="240" w:lineRule="auto"/>
              <w:jc w:val="right"/>
              <w:rPr>
                <w:rFonts w:ascii="Calibri" w:hAnsi="Calibri" w:cs="Arial"/>
                <w:sz w:val="20"/>
                <w:szCs w:val="20"/>
              </w:rPr>
            </w:pPr>
            <w:r w:rsidRPr="008568B4">
              <w:rPr>
                <w:rFonts w:ascii="Calibri" w:hAnsi="Calibri" w:cs="Arial"/>
                <w:sz w:val="20"/>
                <w:szCs w:val="20"/>
              </w:rPr>
              <w:t>299,88</w:t>
            </w:r>
          </w:p>
        </w:tc>
        <w:tc>
          <w:tcPr>
            <w:tcW w:w="1418" w:type="dxa"/>
            <w:tcBorders>
              <w:top w:val="nil"/>
              <w:left w:val="nil"/>
              <w:bottom w:val="single" w:sz="4" w:space="0" w:color="000000"/>
              <w:right w:val="single" w:sz="4" w:space="0" w:color="000000"/>
            </w:tcBorders>
            <w:shd w:val="clear" w:color="auto" w:fill="auto"/>
            <w:noWrap/>
            <w:vAlign w:val="bottom"/>
          </w:tcPr>
          <w:p w:rsidR="008568B4" w:rsidRPr="008568B4" w:rsidRDefault="008568B4" w:rsidP="008568B4">
            <w:pPr>
              <w:spacing w:line="240" w:lineRule="auto"/>
              <w:jc w:val="right"/>
              <w:rPr>
                <w:rFonts w:ascii="Calibri" w:hAnsi="Calibri" w:cs="Arial"/>
                <w:sz w:val="20"/>
                <w:szCs w:val="20"/>
              </w:rPr>
            </w:pPr>
            <w:r w:rsidRPr="008568B4">
              <w:rPr>
                <w:rFonts w:ascii="Calibri" w:hAnsi="Calibri" w:cs="Arial"/>
                <w:sz w:val="20"/>
                <w:szCs w:val="20"/>
              </w:rPr>
              <w:t>0</w:t>
            </w:r>
          </w:p>
        </w:tc>
        <w:tc>
          <w:tcPr>
            <w:tcW w:w="1276" w:type="dxa"/>
            <w:tcBorders>
              <w:top w:val="nil"/>
              <w:left w:val="nil"/>
              <w:bottom w:val="single" w:sz="4" w:space="0" w:color="000000"/>
              <w:right w:val="single" w:sz="4" w:space="0" w:color="000000"/>
            </w:tcBorders>
            <w:shd w:val="clear" w:color="auto" w:fill="auto"/>
            <w:noWrap/>
            <w:vAlign w:val="bottom"/>
          </w:tcPr>
          <w:p w:rsidR="008568B4" w:rsidRPr="008568B4" w:rsidRDefault="008568B4" w:rsidP="008568B4">
            <w:pPr>
              <w:spacing w:line="240" w:lineRule="auto"/>
              <w:jc w:val="right"/>
              <w:rPr>
                <w:rFonts w:ascii="Calibri" w:hAnsi="Calibri" w:cs="Arial"/>
                <w:sz w:val="20"/>
                <w:szCs w:val="20"/>
              </w:rPr>
            </w:pPr>
            <w:r w:rsidRPr="008568B4">
              <w:rPr>
                <w:rFonts w:ascii="Calibri" w:hAnsi="Calibri" w:cs="Arial"/>
                <w:sz w:val="20"/>
                <w:szCs w:val="20"/>
              </w:rPr>
              <w:t>0</w:t>
            </w:r>
          </w:p>
        </w:tc>
        <w:tc>
          <w:tcPr>
            <w:tcW w:w="1559" w:type="dxa"/>
            <w:tcBorders>
              <w:top w:val="nil"/>
              <w:left w:val="nil"/>
              <w:bottom w:val="single" w:sz="4" w:space="0" w:color="000000"/>
              <w:right w:val="threeDEmboss" w:sz="12" w:space="0" w:color="auto"/>
            </w:tcBorders>
            <w:shd w:val="clear" w:color="auto" w:fill="auto"/>
            <w:noWrap/>
            <w:vAlign w:val="bottom"/>
          </w:tcPr>
          <w:p w:rsidR="008568B4" w:rsidRPr="008568B4" w:rsidRDefault="008568B4" w:rsidP="008568B4">
            <w:pPr>
              <w:spacing w:line="240" w:lineRule="auto"/>
              <w:jc w:val="right"/>
              <w:rPr>
                <w:rFonts w:ascii="Calibri" w:hAnsi="Calibri" w:cs="Arial"/>
                <w:sz w:val="20"/>
                <w:szCs w:val="20"/>
              </w:rPr>
            </w:pPr>
            <w:r w:rsidRPr="008568B4">
              <w:rPr>
                <w:rFonts w:ascii="Calibri" w:hAnsi="Calibri" w:cs="Arial"/>
                <w:sz w:val="20"/>
                <w:szCs w:val="20"/>
              </w:rPr>
              <w:t>299,88</w:t>
            </w:r>
          </w:p>
        </w:tc>
      </w:tr>
      <w:tr w:rsidR="008568B4" w:rsidRPr="008568B4" w:rsidTr="00A64E9F">
        <w:trPr>
          <w:trHeight w:val="250"/>
        </w:trPr>
        <w:tc>
          <w:tcPr>
            <w:tcW w:w="3839" w:type="dxa"/>
            <w:tcBorders>
              <w:top w:val="nil"/>
              <w:left w:val="threeDEmboss" w:sz="12" w:space="0" w:color="auto"/>
              <w:bottom w:val="nil"/>
              <w:right w:val="single" w:sz="4" w:space="0" w:color="000000"/>
            </w:tcBorders>
            <w:shd w:val="clear" w:color="auto" w:fill="auto"/>
            <w:noWrap/>
            <w:vAlign w:val="bottom"/>
          </w:tcPr>
          <w:p w:rsidR="008568B4" w:rsidRPr="008568B4" w:rsidRDefault="008568B4" w:rsidP="008568B4">
            <w:pPr>
              <w:spacing w:line="240" w:lineRule="auto"/>
              <w:rPr>
                <w:rFonts w:ascii="Calibri" w:hAnsi="Calibri" w:cs="Arial"/>
                <w:sz w:val="20"/>
                <w:szCs w:val="20"/>
              </w:rPr>
            </w:pPr>
            <w:r w:rsidRPr="008568B4">
              <w:rPr>
                <w:rFonts w:ascii="Calibri" w:hAnsi="Calibri" w:cs="Arial"/>
                <w:sz w:val="20"/>
                <w:szCs w:val="20"/>
              </w:rPr>
              <w:t>Centrul de Cercetare Hidromed</w:t>
            </w:r>
          </w:p>
        </w:tc>
        <w:tc>
          <w:tcPr>
            <w:tcW w:w="1275" w:type="dxa"/>
            <w:tcBorders>
              <w:top w:val="nil"/>
              <w:left w:val="nil"/>
              <w:bottom w:val="nil"/>
              <w:right w:val="single" w:sz="4" w:space="0" w:color="000000"/>
            </w:tcBorders>
            <w:shd w:val="clear" w:color="auto" w:fill="auto"/>
            <w:noWrap/>
            <w:vAlign w:val="bottom"/>
          </w:tcPr>
          <w:p w:rsidR="008568B4" w:rsidRPr="008568B4" w:rsidRDefault="008568B4" w:rsidP="008568B4">
            <w:pPr>
              <w:spacing w:line="240" w:lineRule="auto"/>
              <w:jc w:val="right"/>
              <w:rPr>
                <w:rFonts w:ascii="Calibri" w:hAnsi="Calibri" w:cs="Arial"/>
                <w:sz w:val="20"/>
                <w:szCs w:val="20"/>
              </w:rPr>
            </w:pPr>
            <w:r w:rsidRPr="008568B4">
              <w:rPr>
                <w:rFonts w:ascii="Calibri" w:hAnsi="Calibri" w:cs="Arial"/>
                <w:sz w:val="20"/>
                <w:szCs w:val="20"/>
              </w:rPr>
              <w:t>0</w:t>
            </w:r>
          </w:p>
        </w:tc>
        <w:tc>
          <w:tcPr>
            <w:tcW w:w="1418" w:type="dxa"/>
            <w:tcBorders>
              <w:top w:val="nil"/>
              <w:left w:val="nil"/>
              <w:bottom w:val="nil"/>
              <w:right w:val="single" w:sz="4" w:space="0" w:color="000000"/>
            </w:tcBorders>
            <w:shd w:val="clear" w:color="auto" w:fill="auto"/>
            <w:noWrap/>
            <w:vAlign w:val="bottom"/>
          </w:tcPr>
          <w:p w:rsidR="008568B4" w:rsidRPr="008568B4" w:rsidRDefault="008568B4" w:rsidP="008568B4">
            <w:pPr>
              <w:spacing w:line="240" w:lineRule="auto"/>
              <w:jc w:val="right"/>
              <w:rPr>
                <w:rFonts w:ascii="Calibri" w:hAnsi="Calibri" w:cs="Arial"/>
                <w:sz w:val="20"/>
                <w:szCs w:val="20"/>
              </w:rPr>
            </w:pPr>
            <w:r w:rsidRPr="008568B4">
              <w:rPr>
                <w:rFonts w:ascii="Calibri" w:hAnsi="Calibri" w:cs="Arial"/>
                <w:sz w:val="20"/>
                <w:szCs w:val="20"/>
              </w:rPr>
              <w:t>0</w:t>
            </w:r>
          </w:p>
        </w:tc>
        <w:tc>
          <w:tcPr>
            <w:tcW w:w="1276" w:type="dxa"/>
            <w:tcBorders>
              <w:top w:val="nil"/>
              <w:left w:val="nil"/>
              <w:bottom w:val="nil"/>
              <w:right w:val="single" w:sz="4" w:space="0" w:color="000000"/>
            </w:tcBorders>
            <w:shd w:val="clear" w:color="auto" w:fill="auto"/>
            <w:noWrap/>
            <w:vAlign w:val="bottom"/>
          </w:tcPr>
          <w:p w:rsidR="008568B4" w:rsidRPr="008568B4" w:rsidRDefault="008568B4" w:rsidP="008568B4">
            <w:pPr>
              <w:spacing w:line="240" w:lineRule="auto"/>
              <w:jc w:val="right"/>
              <w:rPr>
                <w:rFonts w:ascii="Calibri" w:hAnsi="Calibri" w:cs="Arial"/>
                <w:sz w:val="20"/>
                <w:szCs w:val="20"/>
              </w:rPr>
            </w:pPr>
            <w:r w:rsidRPr="008568B4">
              <w:rPr>
                <w:rFonts w:ascii="Calibri" w:hAnsi="Calibri" w:cs="Arial"/>
                <w:sz w:val="20"/>
                <w:szCs w:val="20"/>
              </w:rPr>
              <w:t>0</w:t>
            </w:r>
          </w:p>
        </w:tc>
        <w:tc>
          <w:tcPr>
            <w:tcW w:w="1559" w:type="dxa"/>
            <w:tcBorders>
              <w:top w:val="nil"/>
              <w:left w:val="nil"/>
              <w:bottom w:val="single" w:sz="4" w:space="0" w:color="000000"/>
              <w:right w:val="threeDEmboss" w:sz="12" w:space="0" w:color="auto"/>
            </w:tcBorders>
            <w:shd w:val="clear" w:color="auto" w:fill="auto"/>
            <w:noWrap/>
            <w:vAlign w:val="bottom"/>
          </w:tcPr>
          <w:p w:rsidR="008568B4" w:rsidRPr="008568B4" w:rsidRDefault="008568B4" w:rsidP="008568B4">
            <w:pPr>
              <w:spacing w:line="240" w:lineRule="auto"/>
              <w:jc w:val="right"/>
              <w:rPr>
                <w:rFonts w:ascii="Calibri" w:hAnsi="Calibri" w:cs="Arial"/>
                <w:sz w:val="20"/>
                <w:szCs w:val="20"/>
              </w:rPr>
            </w:pPr>
            <w:r w:rsidRPr="008568B4">
              <w:rPr>
                <w:rFonts w:ascii="Calibri" w:hAnsi="Calibri" w:cs="Arial"/>
                <w:sz w:val="20"/>
                <w:szCs w:val="20"/>
              </w:rPr>
              <w:t>0</w:t>
            </w:r>
          </w:p>
        </w:tc>
      </w:tr>
      <w:tr w:rsidR="008568B4" w:rsidRPr="008568B4" w:rsidTr="00A64E9F">
        <w:trPr>
          <w:trHeight w:val="250"/>
        </w:trPr>
        <w:tc>
          <w:tcPr>
            <w:tcW w:w="3839" w:type="dxa"/>
            <w:tcBorders>
              <w:top w:val="single" w:sz="4" w:space="0" w:color="000000"/>
              <w:left w:val="threeDEmboss" w:sz="12" w:space="0" w:color="auto"/>
              <w:bottom w:val="nil"/>
              <w:right w:val="single" w:sz="4" w:space="0" w:color="000000"/>
            </w:tcBorders>
            <w:shd w:val="clear" w:color="auto" w:fill="auto"/>
            <w:noWrap/>
            <w:vAlign w:val="bottom"/>
          </w:tcPr>
          <w:p w:rsidR="008568B4" w:rsidRPr="008568B4" w:rsidRDefault="008568B4" w:rsidP="008568B4">
            <w:pPr>
              <w:spacing w:line="240" w:lineRule="auto"/>
              <w:rPr>
                <w:rFonts w:ascii="Calibri" w:hAnsi="Calibri" w:cs="Arial"/>
                <w:sz w:val="20"/>
                <w:szCs w:val="20"/>
              </w:rPr>
            </w:pPr>
            <w:r w:rsidRPr="008568B4">
              <w:rPr>
                <w:rFonts w:ascii="Calibri" w:hAnsi="Calibri" w:cs="Arial"/>
                <w:sz w:val="20"/>
                <w:szCs w:val="20"/>
              </w:rPr>
              <w:t>Decanat</w:t>
            </w:r>
          </w:p>
        </w:tc>
        <w:tc>
          <w:tcPr>
            <w:tcW w:w="1275" w:type="dxa"/>
            <w:tcBorders>
              <w:top w:val="single" w:sz="4" w:space="0" w:color="000000"/>
              <w:left w:val="nil"/>
              <w:bottom w:val="nil"/>
              <w:right w:val="single" w:sz="4" w:space="0" w:color="000000"/>
            </w:tcBorders>
            <w:shd w:val="clear" w:color="auto" w:fill="auto"/>
            <w:noWrap/>
            <w:vAlign w:val="bottom"/>
          </w:tcPr>
          <w:p w:rsidR="008568B4" w:rsidRPr="008568B4" w:rsidRDefault="008568B4" w:rsidP="008568B4">
            <w:pPr>
              <w:spacing w:line="240" w:lineRule="auto"/>
              <w:jc w:val="right"/>
              <w:rPr>
                <w:rFonts w:ascii="Calibri" w:hAnsi="Calibri" w:cs="Arial"/>
                <w:sz w:val="20"/>
                <w:szCs w:val="20"/>
              </w:rPr>
            </w:pPr>
            <w:r w:rsidRPr="008568B4">
              <w:rPr>
                <w:rFonts w:ascii="Calibri" w:hAnsi="Calibri" w:cs="Arial"/>
                <w:sz w:val="20"/>
                <w:szCs w:val="20"/>
              </w:rPr>
              <w:t xml:space="preserve">1151,21 </w:t>
            </w:r>
          </w:p>
        </w:tc>
        <w:tc>
          <w:tcPr>
            <w:tcW w:w="1418" w:type="dxa"/>
            <w:tcBorders>
              <w:top w:val="single" w:sz="4" w:space="0" w:color="000000"/>
              <w:left w:val="nil"/>
              <w:bottom w:val="nil"/>
              <w:right w:val="single" w:sz="4" w:space="0" w:color="000000"/>
            </w:tcBorders>
            <w:shd w:val="clear" w:color="auto" w:fill="auto"/>
            <w:noWrap/>
            <w:vAlign w:val="bottom"/>
          </w:tcPr>
          <w:p w:rsidR="008568B4" w:rsidRPr="008568B4" w:rsidRDefault="008568B4" w:rsidP="008568B4">
            <w:pPr>
              <w:spacing w:line="240" w:lineRule="auto"/>
              <w:jc w:val="right"/>
              <w:rPr>
                <w:rFonts w:ascii="Calibri" w:hAnsi="Calibri" w:cs="Arial"/>
                <w:sz w:val="20"/>
                <w:szCs w:val="20"/>
              </w:rPr>
            </w:pPr>
            <w:r w:rsidRPr="008568B4">
              <w:rPr>
                <w:rFonts w:ascii="Calibri" w:hAnsi="Calibri" w:cs="Arial"/>
                <w:sz w:val="20"/>
                <w:szCs w:val="20"/>
              </w:rPr>
              <w:t>0</w:t>
            </w:r>
          </w:p>
        </w:tc>
        <w:tc>
          <w:tcPr>
            <w:tcW w:w="1276" w:type="dxa"/>
            <w:tcBorders>
              <w:top w:val="single" w:sz="4" w:space="0" w:color="000000"/>
              <w:left w:val="nil"/>
              <w:bottom w:val="nil"/>
              <w:right w:val="single" w:sz="4" w:space="0" w:color="000000"/>
            </w:tcBorders>
            <w:shd w:val="clear" w:color="auto" w:fill="auto"/>
            <w:noWrap/>
            <w:vAlign w:val="bottom"/>
          </w:tcPr>
          <w:p w:rsidR="008568B4" w:rsidRPr="008568B4" w:rsidRDefault="008568B4" w:rsidP="008568B4">
            <w:pPr>
              <w:spacing w:line="240" w:lineRule="auto"/>
              <w:jc w:val="right"/>
              <w:rPr>
                <w:rFonts w:ascii="Calibri" w:hAnsi="Calibri" w:cs="Arial"/>
                <w:sz w:val="20"/>
                <w:szCs w:val="20"/>
              </w:rPr>
            </w:pPr>
            <w:r w:rsidRPr="008568B4">
              <w:rPr>
                <w:rFonts w:ascii="Calibri" w:hAnsi="Calibri" w:cs="Arial"/>
                <w:sz w:val="20"/>
                <w:szCs w:val="20"/>
              </w:rPr>
              <w:t xml:space="preserve">0 </w:t>
            </w:r>
          </w:p>
        </w:tc>
        <w:tc>
          <w:tcPr>
            <w:tcW w:w="1559" w:type="dxa"/>
            <w:tcBorders>
              <w:top w:val="nil"/>
              <w:left w:val="nil"/>
              <w:bottom w:val="single" w:sz="4" w:space="0" w:color="000000"/>
              <w:right w:val="threeDEmboss" w:sz="12" w:space="0" w:color="auto"/>
            </w:tcBorders>
            <w:shd w:val="clear" w:color="auto" w:fill="auto"/>
            <w:noWrap/>
            <w:vAlign w:val="bottom"/>
          </w:tcPr>
          <w:p w:rsidR="008568B4" w:rsidRPr="008568B4" w:rsidRDefault="008568B4" w:rsidP="008568B4">
            <w:pPr>
              <w:spacing w:line="240" w:lineRule="auto"/>
              <w:jc w:val="right"/>
              <w:rPr>
                <w:rFonts w:ascii="Calibri" w:hAnsi="Calibri" w:cs="Arial"/>
                <w:sz w:val="20"/>
                <w:szCs w:val="20"/>
              </w:rPr>
            </w:pPr>
            <w:r w:rsidRPr="008568B4">
              <w:rPr>
                <w:rFonts w:ascii="Calibri" w:hAnsi="Calibri" w:cs="Arial"/>
                <w:sz w:val="20"/>
                <w:szCs w:val="20"/>
              </w:rPr>
              <w:t xml:space="preserve">1151,21 </w:t>
            </w:r>
          </w:p>
        </w:tc>
      </w:tr>
      <w:tr w:rsidR="008568B4" w:rsidRPr="008568B4" w:rsidTr="00A64E9F">
        <w:trPr>
          <w:trHeight w:val="250"/>
        </w:trPr>
        <w:tc>
          <w:tcPr>
            <w:tcW w:w="3839" w:type="dxa"/>
            <w:tcBorders>
              <w:top w:val="single" w:sz="4" w:space="0" w:color="000000"/>
              <w:left w:val="threeDEmboss" w:sz="12" w:space="0" w:color="auto"/>
              <w:bottom w:val="threeDEmboss" w:sz="12" w:space="0" w:color="auto"/>
              <w:right w:val="single" w:sz="4" w:space="0" w:color="000000"/>
            </w:tcBorders>
            <w:shd w:val="clear" w:color="auto" w:fill="auto"/>
            <w:noWrap/>
            <w:vAlign w:val="bottom"/>
          </w:tcPr>
          <w:p w:rsidR="008568B4" w:rsidRPr="008568B4" w:rsidRDefault="008568B4" w:rsidP="008568B4">
            <w:pPr>
              <w:spacing w:line="240" w:lineRule="auto"/>
              <w:rPr>
                <w:rFonts w:ascii="Calibri" w:hAnsi="Calibri" w:cs="Arial"/>
                <w:sz w:val="20"/>
                <w:szCs w:val="20"/>
              </w:rPr>
            </w:pPr>
            <w:r w:rsidRPr="008568B4">
              <w:rPr>
                <w:rFonts w:ascii="Calibri" w:hAnsi="Calibri" w:cs="Arial"/>
                <w:sz w:val="20"/>
                <w:szCs w:val="20"/>
              </w:rPr>
              <w:t>Şcoala Doctorală HGIM</w:t>
            </w:r>
          </w:p>
        </w:tc>
        <w:tc>
          <w:tcPr>
            <w:tcW w:w="1275" w:type="dxa"/>
            <w:tcBorders>
              <w:top w:val="single" w:sz="4" w:space="0" w:color="000000"/>
              <w:left w:val="nil"/>
              <w:bottom w:val="threeDEmboss" w:sz="12" w:space="0" w:color="auto"/>
              <w:right w:val="single" w:sz="4" w:space="0" w:color="000000"/>
            </w:tcBorders>
            <w:shd w:val="clear" w:color="auto" w:fill="auto"/>
            <w:noWrap/>
            <w:vAlign w:val="bottom"/>
          </w:tcPr>
          <w:p w:rsidR="008568B4" w:rsidRPr="008568B4" w:rsidRDefault="008568B4" w:rsidP="008568B4">
            <w:pPr>
              <w:spacing w:line="240" w:lineRule="auto"/>
              <w:jc w:val="right"/>
              <w:rPr>
                <w:rFonts w:ascii="Calibri" w:hAnsi="Calibri" w:cs="Arial"/>
                <w:sz w:val="20"/>
                <w:szCs w:val="20"/>
              </w:rPr>
            </w:pPr>
            <w:r w:rsidRPr="008568B4">
              <w:rPr>
                <w:rFonts w:ascii="Calibri" w:hAnsi="Calibri" w:cs="Arial"/>
                <w:sz w:val="20"/>
                <w:szCs w:val="20"/>
              </w:rPr>
              <w:t>0</w:t>
            </w:r>
          </w:p>
        </w:tc>
        <w:tc>
          <w:tcPr>
            <w:tcW w:w="1418" w:type="dxa"/>
            <w:tcBorders>
              <w:top w:val="single" w:sz="4" w:space="0" w:color="000000"/>
              <w:left w:val="nil"/>
              <w:bottom w:val="threeDEmboss" w:sz="12" w:space="0" w:color="auto"/>
              <w:right w:val="single" w:sz="4" w:space="0" w:color="000000"/>
            </w:tcBorders>
            <w:shd w:val="clear" w:color="auto" w:fill="auto"/>
            <w:noWrap/>
            <w:vAlign w:val="bottom"/>
          </w:tcPr>
          <w:p w:rsidR="008568B4" w:rsidRPr="008568B4" w:rsidRDefault="008568B4" w:rsidP="008568B4">
            <w:pPr>
              <w:spacing w:line="240" w:lineRule="auto"/>
              <w:jc w:val="right"/>
              <w:rPr>
                <w:rFonts w:ascii="Calibri" w:hAnsi="Calibri" w:cs="Arial"/>
                <w:sz w:val="20"/>
                <w:szCs w:val="20"/>
              </w:rPr>
            </w:pPr>
            <w:r w:rsidRPr="008568B4">
              <w:rPr>
                <w:rFonts w:ascii="Calibri" w:hAnsi="Calibri" w:cs="Arial"/>
                <w:sz w:val="20"/>
                <w:szCs w:val="20"/>
              </w:rPr>
              <w:t xml:space="preserve">0 </w:t>
            </w:r>
          </w:p>
        </w:tc>
        <w:tc>
          <w:tcPr>
            <w:tcW w:w="1276" w:type="dxa"/>
            <w:tcBorders>
              <w:top w:val="single" w:sz="4" w:space="0" w:color="000000"/>
              <w:left w:val="nil"/>
              <w:bottom w:val="threeDEmboss" w:sz="12" w:space="0" w:color="auto"/>
              <w:right w:val="single" w:sz="4" w:space="0" w:color="000000"/>
            </w:tcBorders>
            <w:shd w:val="clear" w:color="auto" w:fill="auto"/>
            <w:noWrap/>
            <w:vAlign w:val="bottom"/>
          </w:tcPr>
          <w:p w:rsidR="008568B4" w:rsidRPr="008568B4" w:rsidRDefault="008568B4" w:rsidP="008568B4">
            <w:pPr>
              <w:spacing w:line="240" w:lineRule="auto"/>
              <w:jc w:val="right"/>
              <w:rPr>
                <w:rFonts w:ascii="Calibri" w:hAnsi="Calibri" w:cs="Arial"/>
                <w:sz w:val="20"/>
                <w:szCs w:val="20"/>
              </w:rPr>
            </w:pPr>
            <w:r w:rsidRPr="008568B4">
              <w:rPr>
                <w:rFonts w:ascii="Calibri" w:hAnsi="Calibri" w:cs="Arial"/>
                <w:sz w:val="20"/>
                <w:szCs w:val="20"/>
              </w:rPr>
              <w:t xml:space="preserve">0 </w:t>
            </w:r>
          </w:p>
        </w:tc>
        <w:tc>
          <w:tcPr>
            <w:tcW w:w="1559" w:type="dxa"/>
            <w:tcBorders>
              <w:top w:val="nil"/>
              <w:left w:val="nil"/>
              <w:bottom w:val="threeDEmboss" w:sz="12" w:space="0" w:color="auto"/>
              <w:right w:val="threeDEmboss" w:sz="12" w:space="0" w:color="auto"/>
            </w:tcBorders>
            <w:shd w:val="clear" w:color="auto" w:fill="auto"/>
            <w:noWrap/>
            <w:vAlign w:val="bottom"/>
          </w:tcPr>
          <w:p w:rsidR="008568B4" w:rsidRPr="008568B4" w:rsidRDefault="008568B4" w:rsidP="008568B4">
            <w:pPr>
              <w:spacing w:line="240" w:lineRule="auto"/>
              <w:jc w:val="right"/>
              <w:rPr>
                <w:rFonts w:ascii="Calibri" w:hAnsi="Calibri" w:cs="Arial"/>
                <w:sz w:val="20"/>
                <w:szCs w:val="20"/>
              </w:rPr>
            </w:pPr>
            <w:r w:rsidRPr="008568B4">
              <w:rPr>
                <w:rFonts w:ascii="Calibri" w:hAnsi="Calibri" w:cs="Arial"/>
                <w:sz w:val="20"/>
                <w:szCs w:val="20"/>
              </w:rPr>
              <w:t xml:space="preserve">0 </w:t>
            </w:r>
          </w:p>
        </w:tc>
      </w:tr>
      <w:tr w:rsidR="008568B4" w:rsidRPr="008568B4" w:rsidTr="00A64E9F">
        <w:trPr>
          <w:trHeight w:val="250"/>
        </w:trPr>
        <w:tc>
          <w:tcPr>
            <w:tcW w:w="3839" w:type="dxa"/>
            <w:tcBorders>
              <w:top w:val="single" w:sz="4" w:space="0" w:color="000000"/>
              <w:left w:val="threeDEmboss" w:sz="12" w:space="0" w:color="auto"/>
              <w:bottom w:val="threeDEmboss" w:sz="12" w:space="0" w:color="auto"/>
              <w:right w:val="single" w:sz="4" w:space="0" w:color="000000"/>
            </w:tcBorders>
            <w:shd w:val="clear" w:color="auto" w:fill="auto"/>
            <w:noWrap/>
            <w:vAlign w:val="bottom"/>
          </w:tcPr>
          <w:p w:rsidR="008568B4" w:rsidRPr="008568B4" w:rsidRDefault="008568B4" w:rsidP="008568B4">
            <w:pPr>
              <w:spacing w:line="240" w:lineRule="auto"/>
              <w:rPr>
                <w:rFonts w:ascii="Calibri" w:hAnsi="Calibri" w:cs="Arial"/>
                <w:sz w:val="20"/>
                <w:szCs w:val="20"/>
              </w:rPr>
            </w:pPr>
            <w:r w:rsidRPr="008568B4">
              <w:rPr>
                <w:rFonts w:ascii="Calibri" w:hAnsi="Calibri" w:cs="Arial"/>
                <w:sz w:val="20"/>
                <w:szCs w:val="20"/>
              </w:rPr>
              <w:t>Imobil HID</w:t>
            </w:r>
          </w:p>
        </w:tc>
        <w:tc>
          <w:tcPr>
            <w:tcW w:w="1275" w:type="dxa"/>
            <w:tcBorders>
              <w:top w:val="single" w:sz="4" w:space="0" w:color="000000"/>
              <w:left w:val="nil"/>
              <w:bottom w:val="threeDEmboss" w:sz="12" w:space="0" w:color="auto"/>
              <w:right w:val="single" w:sz="4" w:space="0" w:color="000000"/>
            </w:tcBorders>
            <w:shd w:val="clear" w:color="auto" w:fill="auto"/>
            <w:noWrap/>
            <w:vAlign w:val="bottom"/>
          </w:tcPr>
          <w:p w:rsidR="008568B4" w:rsidRPr="008568B4" w:rsidRDefault="008568B4" w:rsidP="008568B4">
            <w:pPr>
              <w:spacing w:line="240" w:lineRule="auto"/>
              <w:jc w:val="right"/>
              <w:rPr>
                <w:rFonts w:ascii="Calibri" w:hAnsi="Calibri" w:cs="Arial"/>
                <w:sz w:val="20"/>
                <w:szCs w:val="20"/>
              </w:rPr>
            </w:pPr>
            <w:r w:rsidRPr="008568B4">
              <w:rPr>
                <w:rFonts w:ascii="Calibri" w:hAnsi="Calibri" w:cs="Arial"/>
                <w:sz w:val="20"/>
                <w:szCs w:val="20"/>
              </w:rPr>
              <w:t>16359,17</w:t>
            </w:r>
          </w:p>
        </w:tc>
        <w:tc>
          <w:tcPr>
            <w:tcW w:w="1418" w:type="dxa"/>
            <w:tcBorders>
              <w:top w:val="single" w:sz="4" w:space="0" w:color="000000"/>
              <w:left w:val="nil"/>
              <w:bottom w:val="threeDEmboss" w:sz="12" w:space="0" w:color="auto"/>
              <w:right w:val="single" w:sz="4" w:space="0" w:color="000000"/>
            </w:tcBorders>
            <w:shd w:val="clear" w:color="auto" w:fill="auto"/>
            <w:noWrap/>
            <w:vAlign w:val="bottom"/>
          </w:tcPr>
          <w:p w:rsidR="008568B4" w:rsidRPr="008568B4" w:rsidRDefault="008568B4" w:rsidP="008568B4">
            <w:pPr>
              <w:spacing w:line="240" w:lineRule="auto"/>
              <w:jc w:val="right"/>
              <w:rPr>
                <w:rFonts w:ascii="Calibri" w:hAnsi="Calibri" w:cs="Arial"/>
                <w:sz w:val="20"/>
                <w:szCs w:val="20"/>
              </w:rPr>
            </w:pPr>
            <w:r w:rsidRPr="008568B4">
              <w:rPr>
                <w:rFonts w:ascii="Calibri" w:hAnsi="Calibri" w:cs="Arial"/>
                <w:sz w:val="20"/>
                <w:szCs w:val="20"/>
              </w:rPr>
              <w:t>27083,17</w:t>
            </w:r>
          </w:p>
        </w:tc>
        <w:tc>
          <w:tcPr>
            <w:tcW w:w="1276" w:type="dxa"/>
            <w:tcBorders>
              <w:top w:val="single" w:sz="4" w:space="0" w:color="000000"/>
              <w:left w:val="nil"/>
              <w:bottom w:val="threeDEmboss" w:sz="12" w:space="0" w:color="auto"/>
              <w:right w:val="single" w:sz="4" w:space="0" w:color="000000"/>
            </w:tcBorders>
            <w:shd w:val="clear" w:color="auto" w:fill="auto"/>
            <w:noWrap/>
            <w:vAlign w:val="bottom"/>
          </w:tcPr>
          <w:p w:rsidR="008568B4" w:rsidRPr="008568B4" w:rsidRDefault="008568B4" w:rsidP="008568B4">
            <w:pPr>
              <w:spacing w:line="240" w:lineRule="auto"/>
              <w:jc w:val="right"/>
              <w:rPr>
                <w:rFonts w:ascii="Calibri" w:hAnsi="Calibri" w:cs="Arial"/>
                <w:sz w:val="20"/>
                <w:szCs w:val="20"/>
              </w:rPr>
            </w:pPr>
            <w:r w:rsidRPr="008568B4">
              <w:rPr>
                <w:rFonts w:ascii="Calibri" w:hAnsi="Calibri" w:cs="Arial"/>
                <w:sz w:val="20"/>
                <w:szCs w:val="20"/>
              </w:rPr>
              <w:t>0</w:t>
            </w:r>
          </w:p>
        </w:tc>
        <w:tc>
          <w:tcPr>
            <w:tcW w:w="1559" w:type="dxa"/>
            <w:tcBorders>
              <w:top w:val="nil"/>
              <w:left w:val="nil"/>
              <w:bottom w:val="threeDEmboss" w:sz="12" w:space="0" w:color="auto"/>
              <w:right w:val="threeDEmboss" w:sz="12" w:space="0" w:color="auto"/>
            </w:tcBorders>
            <w:shd w:val="clear" w:color="auto" w:fill="auto"/>
            <w:noWrap/>
            <w:vAlign w:val="bottom"/>
          </w:tcPr>
          <w:p w:rsidR="008568B4" w:rsidRPr="008568B4" w:rsidRDefault="008568B4" w:rsidP="008568B4">
            <w:pPr>
              <w:spacing w:line="240" w:lineRule="auto"/>
              <w:jc w:val="right"/>
              <w:rPr>
                <w:rFonts w:ascii="Calibri" w:hAnsi="Calibri" w:cs="Arial"/>
                <w:sz w:val="20"/>
                <w:szCs w:val="20"/>
              </w:rPr>
            </w:pPr>
            <w:r w:rsidRPr="008568B4">
              <w:rPr>
                <w:rFonts w:ascii="Calibri" w:hAnsi="Calibri" w:cs="Arial"/>
                <w:sz w:val="20"/>
                <w:szCs w:val="20"/>
              </w:rPr>
              <w:t>43442,34</w:t>
            </w:r>
          </w:p>
        </w:tc>
      </w:tr>
      <w:tr w:rsidR="008568B4" w:rsidRPr="008568B4" w:rsidTr="00A64E9F">
        <w:trPr>
          <w:trHeight w:val="421"/>
        </w:trPr>
        <w:tc>
          <w:tcPr>
            <w:tcW w:w="3839" w:type="dxa"/>
            <w:tcBorders>
              <w:top w:val="threeDEmboss" w:sz="12" w:space="0" w:color="auto"/>
              <w:left w:val="threeDEmboss" w:sz="12" w:space="0" w:color="auto"/>
              <w:bottom w:val="threeDEmboss" w:sz="12" w:space="0" w:color="auto"/>
              <w:right w:val="single" w:sz="4" w:space="0" w:color="000000"/>
            </w:tcBorders>
            <w:shd w:val="clear" w:color="auto" w:fill="auto"/>
            <w:noWrap/>
            <w:vAlign w:val="bottom"/>
          </w:tcPr>
          <w:p w:rsidR="008568B4" w:rsidRPr="008568B4" w:rsidRDefault="008568B4" w:rsidP="008568B4">
            <w:pPr>
              <w:spacing w:line="240" w:lineRule="auto"/>
              <w:rPr>
                <w:rFonts w:ascii="Calibri" w:hAnsi="Calibri" w:cs="Arial"/>
                <w:b/>
                <w:bCs/>
                <w:sz w:val="20"/>
                <w:szCs w:val="20"/>
              </w:rPr>
            </w:pPr>
            <w:r w:rsidRPr="008568B4">
              <w:rPr>
                <w:rFonts w:ascii="Calibri" w:hAnsi="Calibri" w:cs="Arial"/>
                <w:b/>
                <w:bCs/>
                <w:sz w:val="20"/>
                <w:szCs w:val="20"/>
              </w:rPr>
              <w:t>Total HGIM</w:t>
            </w:r>
          </w:p>
        </w:tc>
        <w:tc>
          <w:tcPr>
            <w:tcW w:w="1275" w:type="dxa"/>
            <w:tcBorders>
              <w:top w:val="threeDEmboss" w:sz="12" w:space="0" w:color="auto"/>
              <w:left w:val="nil"/>
              <w:bottom w:val="threeDEmboss" w:sz="12" w:space="0" w:color="auto"/>
              <w:right w:val="single" w:sz="4" w:space="0" w:color="000000"/>
            </w:tcBorders>
            <w:shd w:val="clear" w:color="auto" w:fill="auto"/>
            <w:noWrap/>
            <w:vAlign w:val="bottom"/>
          </w:tcPr>
          <w:p w:rsidR="008568B4" w:rsidRPr="008568B4" w:rsidRDefault="008568B4" w:rsidP="008568B4">
            <w:pPr>
              <w:spacing w:line="240" w:lineRule="auto"/>
              <w:jc w:val="right"/>
              <w:rPr>
                <w:rFonts w:ascii="Calibri" w:hAnsi="Calibri" w:cs="Arial"/>
                <w:b/>
                <w:bCs/>
                <w:sz w:val="20"/>
                <w:szCs w:val="20"/>
              </w:rPr>
            </w:pPr>
            <w:r w:rsidRPr="008568B4">
              <w:rPr>
                <w:rFonts w:ascii="Calibri" w:hAnsi="Calibri" w:cs="Arial"/>
                <w:b/>
                <w:bCs/>
                <w:sz w:val="20"/>
                <w:szCs w:val="20"/>
              </w:rPr>
              <w:t xml:space="preserve">23441,21 </w:t>
            </w:r>
          </w:p>
        </w:tc>
        <w:tc>
          <w:tcPr>
            <w:tcW w:w="1418" w:type="dxa"/>
            <w:tcBorders>
              <w:top w:val="threeDEmboss" w:sz="12" w:space="0" w:color="auto"/>
              <w:left w:val="nil"/>
              <w:bottom w:val="threeDEmboss" w:sz="12" w:space="0" w:color="auto"/>
              <w:right w:val="single" w:sz="4" w:space="0" w:color="000000"/>
            </w:tcBorders>
            <w:shd w:val="clear" w:color="auto" w:fill="auto"/>
            <w:noWrap/>
            <w:vAlign w:val="bottom"/>
          </w:tcPr>
          <w:p w:rsidR="008568B4" w:rsidRPr="008568B4" w:rsidRDefault="008568B4" w:rsidP="008568B4">
            <w:pPr>
              <w:spacing w:line="240" w:lineRule="auto"/>
              <w:jc w:val="right"/>
              <w:rPr>
                <w:rFonts w:ascii="Calibri" w:hAnsi="Calibri" w:cs="Arial"/>
                <w:b/>
                <w:bCs/>
                <w:sz w:val="20"/>
                <w:szCs w:val="20"/>
              </w:rPr>
            </w:pPr>
            <w:r w:rsidRPr="008568B4">
              <w:rPr>
                <w:rFonts w:ascii="Calibri" w:hAnsi="Calibri" w:cs="Arial"/>
                <w:b/>
                <w:bCs/>
                <w:sz w:val="20"/>
                <w:szCs w:val="20"/>
              </w:rPr>
              <w:t xml:space="preserve">29536,95 </w:t>
            </w:r>
          </w:p>
        </w:tc>
        <w:tc>
          <w:tcPr>
            <w:tcW w:w="1276" w:type="dxa"/>
            <w:tcBorders>
              <w:top w:val="threeDEmboss" w:sz="12" w:space="0" w:color="auto"/>
              <w:left w:val="nil"/>
              <w:bottom w:val="threeDEmboss" w:sz="12" w:space="0" w:color="auto"/>
              <w:right w:val="single" w:sz="4" w:space="0" w:color="000000"/>
            </w:tcBorders>
            <w:shd w:val="clear" w:color="auto" w:fill="auto"/>
            <w:noWrap/>
            <w:vAlign w:val="bottom"/>
          </w:tcPr>
          <w:p w:rsidR="008568B4" w:rsidRPr="008568B4" w:rsidRDefault="008568B4" w:rsidP="008568B4">
            <w:pPr>
              <w:spacing w:line="240" w:lineRule="auto"/>
              <w:jc w:val="right"/>
              <w:rPr>
                <w:rFonts w:ascii="Calibri" w:hAnsi="Calibri" w:cs="Arial"/>
                <w:b/>
                <w:bCs/>
                <w:sz w:val="20"/>
                <w:szCs w:val="20"/>
              </w:rPr>
            </w:pPr>
            <w:r w:rsidRPr="008568B4">
              <w:rPr>
                <w:rFonts w:ascii="Calibri" w:hAnsi="Calibri" w:cs="Arial"/>
                <w:b/>
                <w:bCs/>
                <w:sz w:val="20"/>
                <w:szCs w:val="20"/>
              </w:rPr>
              <w:t>0</w:t>
            </w:r>
          </w:p>
        </w:tc>
        <w:tc>
          <w:tcPr>
            <w:tcW w:w="1559" w:type="dxa"/>
            <w:tcBorders>
              <w:top w:val="threeDEmboss" w:sz="12" w:space="0" w:color="auto"/>
              <w:left w:val="nil"/>
              <w:bottom w:val="threeDEmboss" w:sz="12" w:space="0" w:color="auto"/>
              <w:right w:val="threeDEmboss" w:sz="12" w:space="0" w:color="auto"/>
            </w:tcBorders>
            <w:shd w:val="clear" w:color="auto" w:fill="99CCFF"/>
            <w:noWrap/>
            <w:vAlign w:val="bottom"/>
          </w:tcPr>
          <w:p w:rsidR="008568B4" w:rsidRPr="008568B4" w:rsidRDefault="008568B4" w:rsidP="008568B4">
            <w:pPr>
              <w:spacing w:line="240" w:lineRule="auto"/>
              <w:jc w:val="right"/>
              <w:rPr>
                <w:rFonts w:ascii="Calibri" w:hAnsi="Calibri" w:cs="Arial"/>
                <w:b/>
                <w:bCs/>
                <w:sz w:val="20"/>
                <w:szCs w:val="20"/>
              </w:rPr>
            </w:pPr>
            <w:r w:rsidRPr="008568B4">
              <w:rPr>
                <w:rFonts w:ascii="Calibri" w:hAnsi="Calibri" w:cs="Arial"/>
                <w:b/>
                <w:bCs/>
                <w:sz w:val="20"/>
                <w:szCs w:val="20"/>
              </w:rPr>
              <w:t xml:space="preserve">52978,16 </w:t>
            </w:r>
          </w:p>
        </w:tc>
      </w:tr>
    </w:tbl>
    <w:p w:rsidR="008568B4" w:rsidRPr="008568B4" w:rsidRDefault="008568B4" w:rsidP="008568B4">
      <w:pPr>
        <w:spacing w:line="240" w:lineRule="auto"/>
        <w:jc w:val="both"/>
        <w:rPr>
          <w:rFonts w:ascii="Calibri" w:eastAsia="Times New Roman" w:hAnsi="Calibri"/>
          <w:b/>
          <w:color w:val="008000"/>
          <w:szCs w:val="24"/>
        </w:rPr>
      </w:pPr>
    </w:p>
    <w:p w:rsidR="008568B4" w:rsidRPr="008568B4" w:rsidRDefault="008568B4" w:rsidP="008568B4">
      <w:pPr>
        <w:spacing w:line="240" w:lineRule="auto"/>
        <w:jc w:val="both"/>
        <w:rPr>
          <w:rFonts w:ascii="Calibri" w:eastAsia="Times New Roman" w:hAnsi="Calibri"/>
          <w:b/>
          <w:color w:val="008000"/>
          <w:szCs w:val="24"/>
        </w:rPr>
      </w:pPr>
    </w:p>
    <w:p w:rsidR="008568B4" w:rsidRPr="008568B4" w:rsidRDefault="008568B4" w:rsidP="008568B4">
      <w:pPr>
        <w:spacing w:line="240" w:lineRule="auto"/>
        <w:jc w:val="center"/>
        <w:rPr>
          <w:rFonts w:eastAsia="Times New Roman" w:cs="Arial"/>
          <w:b/>
          <w:sz w:val="20"/>
          <w:szCs w:val="20"/>
        </w:rPr>
      </w:pPr>
      <w:r w:rsidRPr="008568B4">
        <w:rPr>
          <w:rFonts w:eastAsia="Times New Roman" w:cs="Arial"/>
          <w:b/>
          <w:sz w:val="20"/>
          <w:szCs w:val="20"/>
        </w:rPr>
        <w:t>Tabel 5.3.2.  Situația achizițiilor şi serviciilor efectuate</w:t>
      </w:r>
      <w:r w:rsidRPr="008568B4">
        <w:rPr>
          <w:rFonts w:eastAsia="Times New Roman" w:cs="Arial"/>
          <w:bCs/>
          <w:sz w:val="20"/>
          <w:szCs w:val="20"/>
        </w:rPr>
        <w:t xml:space="preserve"> </w:t>
      </w:r>
      <w:r w:rsidRPr="008568B4">
        <w:rPr>
          <w:rFonts w:eastAsia="Times New Roman" w:cs="Arial"/>
          <w:b/>
          <w:bCs/>
          <w:sz w:val="20"/>
          <w:szCs w:val="20"/>
        </w:rPr>
        <w:t>din V.P. si F.B.</w:t>
      </w:r>
      <w:r w:rsidRPr="008568B4">
        <w:rPr>
          <w:rFonts w:eastAsia="Times New Roman" w:cs="Arial"/>
          <w:b/>
          <w:sz w:val="20"/>
          <w:szCs w:val="20"/>
        </w:rPr>
        <w:t xml:space="preserve"> în 2019</w:t>
      </w:r>
    </w:p>
    <w:p w:rsidR="008568B4" w:rsidRPr="008568B4" w:rsidRDefault="008568B4" w:rsidP="008568B4">
      <w:pPr>
        <w:jc w:val="center"/>
        <w:rPr>
          <w:rFonts w:ascii="Calibri" w:hAnsi="Calibri"/>
          <w:b/>
          <w:i/>
          <w:sz w:val="20"/>
          <w:szCs w:val="20"/>
        </w:rPr>
      </w:pPr>
    </w:p>
    <w:tbl>
      <w:tblPr>
        <w:tblW w:w="9464" w:type="dxa"/>
        <w:tblBorders>
          <w:top w:val="threeDEmboss" w:sz="12" w:space="0" w:color="auto"/>
          <w:left w:val="threeDEmboss" w:sz="12" w:space="0" w:color="auto"/>
          <w:bottom w:val="threeDEmboss" w:sz="12" w:space="0" w:color="auto"/>
          <w:right w:val="threeDEmboss" w:sz="12" w:space="0" w:color="auto"/>
          <w:insideH w:val="single" w:sz="4" w:space="0" w:color="auto"/>
          <w:insideV w:val="single" w:sz="4" w:space="0" w:color="auto"/>
        </w:tblBorders>
        <w:tblLayout w:type="fixed"/>
        <w:tblLook w:val="04A0" w:firstRow="1" w:lastRow="0" w:firstColumn="1" w:lastColumn="0" w:noHBand="0" w:noVBand="1"/>
      </w:tblPr>
      <w:tblGrid>
        <w:gridCol w:w="648"/>
        <w:gridCol w:w="4138"/>
        <w:gridCol w:w="992"/>
        <w:gridCol w:w="1560"/>
        <w:gridCol w:w="1134"/>
        <w:gridCol w:w="992"/>
      </w:tblGrid>
      <w:tr w:rsidR="008568B4" w:rsidRPr="008568B4" w:rsidTr="00A64E9F">
        <w:tc>
          <w:tcPr>
            <w:tcW w:w="648" w:type="dxa"/>
            <w:tcBorders>
              <w:bottom w:val="threeDEmboss" w:sz="12" w:space="0" w:color="auto"/>
            </w:tcBorders>
            <w:shd w:val="clear" w:color="auto" w:fill="CCECFF"/>
            <w:vAlign w:val="center"/>
          </w:tcPr>
          <w:p w:rsidR="008568B4" w:rsidRPr="008568B4" w:rsidRDefault="008568B4" w:rsidP="008568B4">
            <w:pPr>
              <w:spacing w:line="240" w:lineRule="auto"/>
              <w:jc w:val="center"/>
              <w:rPr>
                <w:rFonts w:ascii="Calibri" w:hAnsi="Calibri" w:cs="Calibri"/>
                <w:b/>
                <w:sz w:val="20"/>
                <w:szCs w:val="20"/>
              </w:rPr>
            </w:pPr>
            <w:r w:rsidRPr="008568B4">
              <w:rPr>
                <w:rFonts w:ascii="Calibri" w:hAnsi="Calibri" w:cs="Calibri"/>
                <w:b/>
                <w:sz w:val="20"/>
                <w:szCs w:val="20"/>
              </w:rPr>
              <w:t>Nr. crt.</w:t>
            </w:r>
          </w:p>
        </w:tc>
        <w:tc>
          <w:tcPr>
            <w:tcW w:w="4138" w:type="dxa"/>
            <w:tcBorders>
              <w:bottom w:val="threeDEmboss" w:sz="12" w:space="0" w:color="auto"/>
            </w:tcBorders>
            <w:shd w:val="clear" w:color="auto" w:fill="CCECFF"/>
            <w:vAlign w:val="center"/>
          </w:tcPr>
          <w:p w:rsidR="008568B4" w:rsidRPr="008568B4" w:rsidRDefault="008568B4" w:rsidP="008568B4">
            <w:pPr>
              <w:spacing w:line="240" w:lineRule="auto"/>
              <w:jc w:val="center"/>
              <w:rPr>
                <w:rFonts w:ascii="Calibri" w:hAnsi="Calibri" w:cs="Calibri"/>
                <w:b/>
                <w:sz w:val="20"/>
                <w:szCs w:val="20"/>
              </w:rPr>
            </w:pPr>
            <w:r w:rsidRPr="008568B4">
              <w:rPr>
                <w:rFonts w:ascii="Calibri" w:hAnsi="Calibri" w:cs="Calibri"/>
                <w:b/>
                <w:sz w:val="20"/>
                <w:szCs w:val="20"/>
              </w:rPr>
              <w:t>Denumire achiziţie</w:t>
            </w:r>
          </w:p>
        </w:tc>
        <w:tc>
          <w:tcPr>
            <w:tcW w:w="992" w:type="dxa"/>
            <w:tcBorders>
              <w:bottom w:val="threeDEmboss" w:sz="12" w:space="0" w:color="auto"/>
            </w:tcBorders>
            <w:shd w:val="clear" w:color="auto" w:fill="CCECFF"/>
            <w:vAlign w:val="center"/>
          </w:tcPr>
          <w:p w:rsidR="008568B4" w:rsidRPr="008568B4" w:rsidRDefault="008568B4" w:rsidP="008568B4">
            <w:pPr>
              <w:spacing w:line="240" w:lineRule="auto"/>
              <w:jc w:val="center"/>
              <w:rPr>
                <w:rFonts w:ascii="Calibri" w:hAnsi="Calibri" w:cs="Calibri"/>
                <w:b/>
                <w:sz w:val="20"/>
                <w:szCs w:val="20"/>
              </w:rPr>
            </w:pPr>
            <w:r w:rsidRPr="008568B4">
              <w:rPr>
                <w:rFonts w:ascii="Calibri" w:hAnsi="Calibri" w:cs="Calibri"/>
                <w:b/>
                <w:sz w:val="20"/>
                <w:szCs w:val="20"/>
              </w:rPr>
              <w:t>V.P.</w:t>
            </w:r>
          </w:p>
          <w:p w:rsidR="008568B4" w:rsidRPr="008568B4" w:rsidRDefault="008568B4" w:rsidP="008568B4">
            <w:pPr>
              <w:spacing w:line="240" w:lineRule="auto"/>
              <w:jc w:val="center"/>
              <w:rPr>
                <w:rFonts w:ascii="Calibri" w:hAnsi="Calibri" w:cs="Calibri"/>
                <w:b/>
                <w:sz w:val="20"/>
                <w:szCs w:val="20"/>
              </w:rPr>
            </w:pPr>
            <w:r w:rsidRPr="008568B4">
              <w:rPr>
                <w:rFonts w:ascii="Calibri" w:hAnsi="Calibri" w:cs="Calibri"/>
                <w:b/>
                <w:sz w:val="20"/>
                <w:szCs w:val="20"/>
              </w:rPr>
              <w:t>(RON cu TVA)</w:t>
            </w:r>
          </w:p>
        </w:tc>
        <w:tc>
          <w:tcPr>
            <w:tcW w:w="1560" w:type="dxa"/>
            <w:tcBorders>
              <w:bottom w:val="threeDEmboss" w:sz="12" w:space="0" w:color="auto"/>
            </w:tcBorders>
            <w:shd w:val="clear" w:color="auto" w:fill="CCECFF"/>
            <w:vAlign w:val="center"/>
          </w:tcPr>
          <w:p w:rsidR="008568B4" w:rsidRPr="008568B4" w:rsidRDefault="008568B4" w:rsidP="008568B4">
            <w:pPr>
              <w:spacing w:line="240" w:lineRule="auto"/>
              <w:jc w:val="center"/>
              <w:rPr>
                <w:rFonts w:ascii="Calibri" w:hAnsi="Calibri" w:cs="Calibri"/>
                <w:b/>
                <w:sz w:val="20"/>
                <w:szCs w:val="20"/>
              </w:rPr>
            </w:pPr>
            <w:r w:rsidRPr="008568B4">
              <w:rPr>
                <w:rFonts w:ascii="Calibri" w:hAnsi="Calibri" w:cs="Calibri"/>
                <w:b/>
                <w:sz w:val="20"/>
                <w:szCs w:val="20"/>
              </w:rPr>
              <w:t>F.B.</w:t>
            </w:r>
          </w:p>
          <w:p w:rsidR="008568B4" w:rsidRPr="008568B4" w:rsidRDefault="008568B4" w:rsidP="008568B4">
            <w:pPr>
              <w:spacing w:line="240" w:lineRule="auto"/>
              <w:jc w:val="center"/>
              <w:rPr>
                <w:rFonts w:ascii="Calibri" w:hAnsi="Calibri" w:cs="Calibri"/>
                <w:b/>
                <w:sz w:val="20"/>
                <w:szCs w:val="20"/>
              </w:rPr>
            </w:pPr>
            <w:r w:rsidRPr="008568B4">
              <w:rPr>
                <w:rFonts w:ascii="Calibri" w:hAnsi="Calibri" w:cs="Calibri"/>
                <w:b/>
                <w:sz w:val="20"/>
                <w:szCs w:val="20"/>
              </w:rPr>
              <w:t>(RON cu TVA)</w:t>
            </w:r>
          </w:p>
        </w:tc>
        <w:tc>
          <w:tcPr>
            <w:tcW w:w="1134" w:type="dxa"/>
            <w:tcBorders>
              <w:bottom w:val="threeDEmboss" w:sz="12" w:space="0" w:color="auto"/>
            </w:tcBorders>
            <w:shd w:val="clear" w:color="auto" w:fill="CCECFF"/>
            <w:vAlign w:val="center"/>
          </w:tcPr>
          <w:p w:rsidR="008568B4" w:rsidRPr="008568B4" w:rsidRDefault="008568B4" w:rsidP="008568B4">
            <w:pPr>
              <w:spacing w:line="240" w:lineRule="auto"/>
              <w:jc w:val="center"/>
              <w:rPr>
                <w:rFonts w:ascii="Calibri" w:hAnsi="Calibri" w:cs="Calibri"/>
                <w:b/>
                <w:sz w:val="20"/>
                <w:szCs w:val="20"/>
              </w:rPr>
            </w:pPr>
            <w:r w:rsidRPr="008568B4">
              <w:rPr>
                <w:rFonts w:ascii="Calibri" w:hAnsi="Calibri" w:cs="Calibri"/>
                <w:b/>
                <w:sz w:val="20"/>
                <w:szCs w:val="20"/>
              </w:rPr>
              <w:t>Fond Protecţia Muncii</w:t>
            </w:r>
          </w:p>
        </w:tc>
        <w:tc>
          <w:tcPr>
            <w:tcW w:w="992" w:type="dxa"/>
            <w:tcBorders>
              <w:bottom w:val="threeDEmboss" w:sz="12" w:space="0" w:color="auto"/>
            </w:tcBorders>
            <w:shd w:val="clear" w:color="auto" w:fill="CCECFF"/>
            <w:vAlign w:val="center"/>
          </w:tcPr>
          <w:p w:rsidR="008568B4" w:rsidRPr="008568B4" w:rsidRDefault="008568B4" w:rsidP="008568B4">
            <w:pPr>
              <w:spacing w:line="240" w:lineRule="auto"/>
              <w:jc w:val="center"/>
              <w:rPr>
                <w:rFonts w:ascii="Calibri" w:hAnsi="Calibri" w:cs="Calibri"/>
                <w:b/>
                <w:sz w:val="20"/>
                <w:szCs w:val="20"/>
              </w:rPr>
            </w:pPr>
            <w:r w:rsidRPr="008568B4">
              <w:rPr>
                <w:rFonts w:ascii="Calibri" w:hAnsi="Calibri" w:cs="Calibri"/>
                <w:b/>
                <w:sz w:val="20"/>
                <w:szCs w:val="20"/>
              </w:rPr>
              <w:t>Listă Invesitiţii</w:t>
            </w:r>
          </w:p>
        </w:tc>
      </w:tr>
      <w:tr w:rsidR="008568B4" w:rsidRPr="008568B4" w:rsidTr="00A64E9F">
        <w:tc>
          <w:tcPr>
            <w:tcW w:w="648" w:type="dxa"/>
            <w:tcBorders>
              <w:top w:val="threeDEmboss" w:sz="12" w:space="0" w:color="auto"/>
            </w:tcBorders>
            <w:vAlign w:val="center"/>
          </w:tcPr>
          <w:p w:rsidR="008568B4" w:rsidRPr="008568B4" w:rsidRDefault="008568B4" w:rsidP="008568B4">
            <w:pPr>
              <w:spacing w:line="240" w:lineRule="auto"/>
              <w:jc w:val="center"/>
              <w:rPr>
                <w:rFonts w:ascii="Calibri" w:hAnsi="Calibri" w:cs="Calibri"/>
                <w:sz w:val="20"/>
                <w:szCs w:val="20"/>
              </w:rPr>
            </w:pPr>
            <w:r w:rsidRPr="008568B4">
              <w:rPr>
                <w:rFonts w:ascii="Calibri" w:hAnsi="Calibri" w:cs="Calibri"/>
                <w:sz w:val="20"/>
                <w:szCs w:val="20"/>
              </w:rPr>
              <w:t>1</w:t>
            </w:r>
          </w:p>
        </w:tc>
        <w:tc>
          <w:tcPr>
            <w:tcW w:w="4138" w:type="dxa"/>
            <w:tcBorders>
              <w:top w:val="threeDEmboss" w:sz="12" w:space="0" w:color="auto"/>
            </w:tcBorders>
          </w:tcPr>
          <w:p w:rsidR="008568B4" w:rsidRPr="008568B4" w:rsidRDefault="008568B4" w:rsidP="008568B4">
            <w:pPr>
              <w:spacing w:line="240" w:lineRule="auto"/>
              <w:rPr>
                <w:rFonts w:ascii="Calibri" w:hAnsi="Calibri" w:cs="Calibri"/>
                <w:sz w:val="20"/>
                <w:szCs w:val="20"/>
              </w:rPr>
            </w:pPr>
            <w:r w:rsidRPr="008568B4">
              <w:rPr>
                <w:rFonts w:ascii="Calibri" w:hAnsi="Calibri" w:cs="Calibri"/>
                <w:sz w:val="20"/>
                <w:szCs w:val="20"/>
              </w:rPr>
              <w:t>Consumabile, birotica hartie</w:t>
            </w:r>
          </w:p>
        </w:tc>
        <w:tc>
          <w:tcPr>
            <w:tcW w:w="992" w:type="dxa"/>
            <w:tcBorders>
              <w:top w:val="threeDEmboss" w:sz="12" w:space="0" w:color="auto"/>
            </w:tcBorders>
            <w:vAlign w:val="center"/>
          </w:tcPr>
          <w:p w:rsidR="008568B4" w:rsidRPr="008568B4" w:rsidRDefault="008568B4" w:rsidP="008568B4">
            <w:pPr>
              <w:spacing w:line="240" w:lineRule="auto"/>
              <w:jc w:val="center"/>
              <w:rPr>
                <w:rFonts w:ascii="Calibri" w:hAnsi="Calibri" w:cs="Calibri"/>
                <w:sz w:val="20"/>
                <w:szCs w:val="20"/>
              </w:rPr>
            </w:pPr>
            <w:r w:rsidRPr="008568B4">
              <w:rPr>
                <w:rFonts w:ascii="Calibri" w:hAnsi="Calibri" w:cs="Calibri"/>
                <w:sz w:val="20"/>
                <w:szCs w:val="20"/>
              </w:rPr>
              <w:t>-</w:t>
            </w:r>
          </w:p>
        </w:tc>
        <w:tc>
          <w:tcPr>
            <w:tcW w:w="1560" w:type="dxa"/>
            <w:tcBorders>
              <w:top w:val="threeDEmboss" w:sz="12" w:space="0" w:color="auto"/>
            </w:tcBorders>
            <w:vAlign w:val="center"/>
          </w:tcPr>
          <w:p w:rsidR="008568B4" w:rsidRPr="008568B4" w:rsidRDefault="008568B4" w:rsidP="008568B4">
            <w:pPr>
              <w:spacing w:line="240" w:lineRule="auto"/>
              <w:jc w:val="center"/>
              <w:rPr>
                <w:rFonts w:ascii="Calibri" w:hAnsi="Calibri" w:cs="Calibri"/>
                <w:sz w:val="20"/>
                <w:szCs w:val="20"/>
              </w:rPr>
            </w:pPr>
            <w:r w:rsidRPr="008568B4">
              <w:rPr>
                <w:rFonts w:ascii="Calibri" w:hAnsi="Calibri" w:cs="Calibri"/>
                <w:sz w:val="20"/>
                <w:szCs w:val="20"/>
              </w:rPr>
              <w:t>12.643,95</w:t>
            </w:r>
          </w:p>
        </w:tc>
        <w:tc>
          <w:tcPr>
            <w:tcW w:w="1134" w:type="dxa"/>
            <w:tcBorders>
              <w:top w:val="threeDEmboss" w:sz="12" w:space="0" w:color="auto"/>
            </w:tcBorders>
            <w:vAlign w:val="center"/>
          </w:tcPr>
          <w:p w:rsidR="008568B4" w:rsidRPr="008568B4" w:rsidRDefault="008568B4" w:rsidP="008568B4">
            <w:pPr>
              <w:spacing w:line="240" w:lineRule="auto"/>
              <w:jc w:val="center"/>
              <w:rPr>
                <w:rFonts w:ascii="Calibri" w:hAnsi="Calibri" w:cs="Calibri"/>
                <w:sz w:val="20"/>
                <w:szCs w:val="20"/>
              </w:rPr>
            </w:pPr>
            <w:r w:rsidRPr="008568B4">
              <w:rPr>
                <w:rFonts w:ascii="Calibri" w:hAnsi="Calibri" w:cs="Calibri"/>
                <w:sz w:val="20"/>
                <w:szCs w:val="20"/>
              </w:rPr>
              <w:t>-</w:t>
            </w:r>
          </w:p>
        </w:tc>
        <w:tc>
          <w:tcPr>
            <w:tcW w:w="992" w:type="dxa"/>
            <w:tcBorders>
              <w:top w:val="threeDEmboss" w:sz="12" w:space="0" w:color="auto"/>
            </w:tcBorders>
            <w:vAlign w:val="center"/>
          </w:tcPr>
          <w:p w:rsidR="008568B4" w:rsidRPr="008568B4" w:rsidRDefault="008568B4" w:rsidP="008568B4">
            <w:pPr>
              <w:spacing w:line="240" w:lineRule="auto"/>
              <w:jc w:val="center"/>
              <w:rPr>
                <w:rFonts w:ascii="Calibri" w:hAnsi="Calibri" w:cs="Calibri"/>
                <w:sz w:val="20"/>
                <w:szCs w:val="20"/>
              </w:rPr>
            </w:pPr>
            <w:r w:rsidRPr="008568B4">
              <w:rPr>
                <w:rFonts w:ascii="Calibri" w:hAnsi="Calibri" w:cs="Calibri"/>
                <w:sz w:val="20"/>
                <w:szCs w:val="20"/>
              </w:rPr>
              <w:t>-</w:t>
            </w:r>
          </w:p>
        </w:tc>
      </w:tr>
      <w:tr w:rsidR="008568B4" w:rsidRPr="008568B4" w:rsidTr="00A64E9F">
        <w:tc>
          <w:tcPr>
            <w:tcW w:w="648" w:type="dxa"/>
            <w:vAlign w:val="center"/>
          </w:tcPr>
          <w:p w:rsidR="008568B4" w:rsidRPr="008568B4" w:rsidRDefault="008568B4" w:rsidP="008568B4">
            <w:pPr>
              <w:spacing w:line="240" w:lineRule="auto"/>
              <w:jc w:val="center"/>
              <w:rPr>
                <w:rFonts w:ascii="Calibri" w:hAnsi="Calibri" w:cs="Calibri"/>
                <w:sz w:val="20"/>
                <w:szCs w:val="20"/>
              </w:rPr>
            </w:pPr>
            <w:r w:rsidRPr="008568B4">
              <w:rPr>
                <w:rFonts w:ascii="Calibri" w:hAnsi="Calibri" w:cs="Calibri"/>
                <w:sz w:val="20"/>
                <w:szCs w:val="20"/>
              </w:rPr>
              <w:t>2</w:t>
            </w:r>
          </w:p>
        </w:tc>
        <w:tc>
          <w:tcPr>
            <w:tcW w:w="4138" w:type="dxa"/>
          </w:tcPr>
          <w:p w:rsidR="008568B4" w:rsidRPr="008568B4" w:rsidRDefault="008568B4" w:rsidP="008568B4">
            <w:pPr>
              <w:spacing w:line="240" w:lineRule="auto"/>
              <w:rPr>
                <w:rFonts w:ascii="Calibri" w:hAnsi="Calibri" w:cs="Calibri"/>
                <w:sz w:val="20"/>
                <w:szCs w:val="20"/>
              </w:rPr>
            </w:pPr>
            <w:r w:rsidRPr="008568B4">
              <w:rPr>
                <w:rFonts w:ascii="Calibri" w:hAnsi="Calibri" w:cs="Calibri"/>
                <w:sz w:val="20"/>
                <w:szCs w:val="20"/>
              </w:rPr>
              <w:t>Reparatii instalatii sanitare</w:t>
            </w:r>
          </w:p>
        </w:tc>
        <w:tc>
          <w:tcPr>
            <w:tcW w:w="992" w:type="dxa"/>
            <w:vAlign w:val="center"/>
          </w:tcPr>
          <w:p w:rsidR="008568B4" w:rsidRPr="008568B4" w:rsidRDefault="008568B4" w:rsidP="008568B4">
            <w:pPr>
              <w:spacing w:line="240" w:lineRule="auto"/>
              <w:jc w:val="center"/>
              <w:rPr>
                <w:rFonts w:ascii="Calibri" w:hAnsi="Calibri" w:cs="Calibri"/>
                <w:sz w:val="20"/>
                <w:szCs w:val="20"/>
              </w:rPr>
            </w:pPr>
            <w:r w:rsidRPr="008568B4">
              <w:rPr>
                <w:rFonts w:ascii="Calibri" w:hAnsi="Calibri" w:cs="Calibri"/>
                <w:sz w:val="20"/>
                <w:szCs w:val="20"/>
              </w:rPr>
              <w:t>-</w:t>
            </w:r>
          </w:p>
        </w:tc>
        <w:tc>
          <w:tcPr>
            <w:tcW w:w="1560" w:type="dxa"/>
            <w:vAlign w:val="center"/>
          </w:tcPr>
          <w:p w:rsidR="008568B4" w:rsidRPr="008568B4" w:rsidRDefault="008568B4" w:rsidP="008568B4">
            <w:pPr>
              <w:spacing w:line="240" w:lineRule="auto"/>
              <w:jc w:val="center"/>
              <w:rPr>
                <w:rFonts w:ascii="Calibri" w:hAnsi="Calibri" w:cs="Calibri"/>
                <w:sz w:val="20"/>
                <w:szCs w:val="20"/>
              </w:rPr>
            </w:pPr>
            <w:r w:rsidRPr="008568B4">
              <w:rPr>
                <w:rFonts w:ascii="Calibri" w:hAnsi="Calibri" w:cs="Calibri"/>
                <w:sz w:val="20"/>
                <w:szCs w:val="20"/>
              </w:rPr>
              <w:t>21.998,13</w:t>
            </w:r>
          </w:p>
        </w:tc>
        <w:tc>
          <w:tcPr>
            <w:tcW w:w="1134" w:type="dxa"/>
            <w:vAlign w:val="center"/>
          </w:tcPr>
          <w:p w:rsidR="008568B4" w:rsidRPr="008568B4" w:rsidRDefault="008568B4" w:rsidP="008568B4">
            <w:pPr>
              <w:spacing w:line="240" w:lineRule="auto"/>
              <w:jc w:val="center"/>
              <w:rPr>
                <w:rFonts w:ascii="Calibri" w:hAnsi="Calibri" w:cs="Calibri"/>
                <w:sz w:val="20"/>
                <w:szCs w:val="20"/>
              </w:rPr>
            </w:pPr>
          </w:p>
        </w:tc>
        <w:tc>
          <w:tcPr>
            <w:tcW w:w="992" w:type="dxa"/>
            <w:vAlign w:val="center"/>
          </w:tcPr>
          <w:p w:rsidR="008568B4" w:rsidRPr="008568B4" w:rsidRDefault="008568B4" w:rsidP="008568B4">
            <w:pPr>
              <w:spacing w:line="240" w:lineRule="auto"/>
              <w:jc w:val="center"/>
              <w:rPr>
                <w:rFonts w:ascii="Calibri" w:hAnsi="Calibri" w:cs="Calibri"/>
                <w:sz w:val="20"/>
                <w:szCs w:val="20"/>
              </w:rPr>
            </w:pPr>
          </w:p>
        </w:tc>
      </w:tr>
      <w:tr w:rsidR="008568B4" w:rsidRPr="008568B4" w:rsidTr="00A64E9F">
        <w:tc>
          <w:tcPr>
            <w:tcW w:w="648" w:type="dxa"/>
            <w:vAlign w:val="center"/>
          </w:tcPr>
          <w:p w:rsidR="008568B4" w:rsidRPr="008568B4" w:rsidRDefault="008568B4" w:rsidP="008568B4">
            <w:pPr>
              <w:spacing w:line="240" w:lineRule="auto"/>
              <w:jc w:val="center"/>
              <w:rPr>
                <w:rFonts w:ascii="Calibri" w:hAnsi="Calibri" w:cs="Calibri"/>
                <w:sz w:val="20"/>
                <w:szCs w:val="20"/>
              </w:rPr>
            </w:pPr>
          </w:p>
        </w:tc>
        <w:tc>
          <w:tcPr>
            <w:tcW w:w="4138" w:type="dxa"/>
          </w:tcPr>
          <w:p w:rsidR="008568B4" w:rsidRPr="008568B4" w:rsidRDefault="008568B4" w:rsidP="008568B4">
            <w:pPr>
              <w:spacing w:line="240" w:lineRule="auto"/>
              <w:rPr>
                <w:rFonts w:ascii="Calibri" w:hAnsi="Calibri" w:cs="Calibri"/>
                <w:sz w:val="20"/>
                <w:szCs w:val="20"/>
              </w:rPr>
            </w:pPr>
            <w:r w:rsidRPr="008568B4">
              <w:rPr>
                <w:rFonts w:ascii="Calibri" w:hAnsi="Calibri" w:cs="Calibri"/>
                <w:sz w:val="20"/>
                <w:szCs w:val="20"/>
              </w:rPr>
              <w:t>Reparatii curente canalizare</w:t>
            </w:r>
          </w:p>
        </w:tc>
        <w:tc>
          <w:tcPr>
            <w:tcW w:w="992" w:type="dxa"/>
            <w:vAlign w:val="center"/>
          </w:tcPr>
          <w:p w:rsidR="008568B4" w:rsidRPr="008568B4" w:rsidRDefault="008568B4" w:rsidP="008568B4">
            <w:pPr>
              <w:spacing w:line="240" w:lineRule="auto"/>
              <w:jc w:val="center"/>
              <w:rPr>
                <w:rFonts w:ascii="Calibri" w:hAnsi="Calibri" w:cs="Calibri"/>
                <w:sz w:val="20"/>
                <w:szCs w:val="20"/>
              </w:rPr>
            </w:pPr>
          </w:p>
        </w:tc>
        <w:tc>
          <w:tcPr>
            <w:tcW w:w="1560" w:type="dxa"/>
            <w:vAlign w:val="center"/>
          </w:tcPr>
          <w:p w:rsidR="008568B4" w:rsidRPr="008568B4" w:rsidRDefault="008568B4" w:rsidP="008568B4">
            <w:pPr>
              <w:spacing w:line="240" w:lineRule="auto"/>
              <w:jc w:val="center"/>
              <w:rPr>
                <w:rFonts w:ascii="Calibri" w:hAnsi="Calibri" w:cs="Calibri"/>
                <w:sz w:val="20"/>
                <w:szCs w:val="20"/>
              </w:rPr>
            </w:pPr>
            <w:r w:rsidRPr="008568B4">
              <w:rPr>
                <w:rFonts w:ascii="Calibri" w:hAnsi="Calibri" w:cs="Calibri"/>
                <w:sz w:val="20"/>
                <w:szCs w:val="20"/>
              </w:rPr>
              <w:t>7.352,27</w:t>
            </w:r>
          </w:p>
        </w:tc>
        <w:tc>
          <w:tcPr>
            <w:tcW w:w="1134" w:type="dxa"/>
            <w:vAlign w:val="center"/>
          </w:tcPr>
          <w:p w:rsidR="008568B4" w:rsidRPr="008568B4" w:rsidRDefault="008568B4" w:rsidP="008568B4">
            <w:pPr>
              <w:spacing w:line="240" w:lineRule="auto"/>
              <w:jc w:val="center"/>
              <w:rPr>
                <w:rFonts w:ascii="Calibri" w:hAnsi="Calibri" w:cs="Calibri"/>
                <w:sz w:val="20"/>
                <w:szCs w:val="20"/>
              </w:rPr>
            </w:pPr>
          </w:p>
        </w:tc>
        <w:tc>
          <w:tcPr>
            <w:tcW w:w="992" w:type="dxa"/>
            <w:vAlign w:val="center"/>
          </w:tcPr>
          <w:p w:rsidR="008568B4" w:rsidRPr="008568B4" w:rsidRDefault="008568B4" w:rsidP="008568B4">
            <w:pPr>
              <w:spacing w:line="240" w:lineRule="auto"/>
              <w:jc w:val="center"/>
              <w:rPr>
                <w:rFonts w:ascii="Calibri" w:hAnsi="Calibri" w:cs="Calibri"/>
                <w:sz w:val="20"/>
                <w:szCs w:val="20"/>
              </w:rPr>
            </w:pPr>
          </w:p>
        </w:tc>
      </w:tr>
      <w:tr w:rsidR="008568B4" w:rsidRPr="008568B4" w:rsidTr="00A64E9F">
        <w:tc>
          <w:tcPr>
            <w:tcW w:w="648" w:type="dxa"/>
            <w:vAlign w:val="center"/>
          </w:tcPr>
          <w:p w:rsidR="008568B4" w:rsidRPr="008568B4" w:rsidRDefault="008568B4" w:rsidP="008568B4">
            <w:pPr>
              <w:spacing w:line="240" w:lineRule="auto"/>
              <w:jc w:val="center"/>
              <w:rPr>
                <w:rFonts w:ascii="Calibri" w:hAnsi="Calibri" w:cs="Calibri"/>
                <w:sz w:val="20"/>
                <w:szCs w:val="20"/>
              </w:rPr>
            </w:pPr>
          </w:p>
        </w:tc>
        <w:tc>
          <w:tcPr>
            <w:tcW w:w="4138" w:type="dxa"/>
          </w:tcPr>
          <w:p w:rsidR="008568B4" w:rsidRPr="008568B4" w:rsidRDefault="008568B4" w:rsidP="008568B4">
            <w:pPr>
              <w:spacing w:line="240" w:lineRule="auto"/>
              <w:rPr>
                <w:rFonts w:ascii="Calibri" w:hAnsi="Calibri" w:cs="Calibri"/>
                <w:sz w:val="20"/>
                <w:szCs w:val="20"/>
              </w:rPr>
            </w:pPr>
            <w:r w:rsidRPr="008568B4">
              <w:rPr>
                <w:rFonts w:ascii="Calibri" w:hAnsi="Calibri" w:cs="Calibri"/>
                <w:sz w:val="20"/>
                <w:szCs w:val="20"/>
              </w:rPr>
              <w:t>Reparatii jaluzele, tamplarie exterioara</w:t>
            </w:r>
          </w:p>
        </w:tc>
        <w:tc>
          <w:tcPr>
            <w:tcW w:w="992" w:type="dxa"/>
            <w:vAlign w:val="center"/>
          </w:tcPr>
          <w:p w:rsidR="008568B4" w:rsidRPr="008568B4" w:rsidRDefault="008568B4" w:rsidP="008568B4">
            <w:pPr>
              <w:spacing w:line="240" w:lineRule="auto"/>
              <w:jc w:val="center"/>
              <w:rPr>
                <w:rFonts w:ascii="Calibri" w:hAnsi="Calibri" w:cs="Calibri"/>
                <w:sz w:val="20"/>
                <w:szCs w:val="20"/>
              </w:rPr>
            </w:pPr>
          </w:p>
        </w:tc>
        <w:tc>
          <w:tcPr>
            <w:tcW w:w="1560" w:type="dxa"/>
            <w:vAlign w:val="center"/>
          </w:tcPr>
          <w:p w:rsidR="008568B4" w:rsidRPr="008568B4" w:rsidRDefault="008568B4" w:rsidP="008568B4">
            <w:pPr>
              <w:spacing w:line="240" w:lineRule="auto"/>
              <w:jc w:val="center"/>
              <w:rPr>
                <w:rFonts w:ascii="Calibri" w:hAnsi="Calibri" w:cs="Calibri"/>
                <w:sz w:val="20"/>
                <w:szCs w:val="20"/>
              </w:rPr>
            </w:pPr>
            <w:r w:rsidRPr="008568B4">
              <w:rPr>
                <w:rFonts w:ascii="Calibri" w:hAnsi="Calibri" w:cs="Calibri"/>
                <w:sz w:val="20"/>
                <w:szCs w:val="20"/>
              </w:rPr>
              <w:t>6.441,85</w:t>
            </w:r>
          </w:p>
        </w:tc>
        <w:tc>
          <w:tcPr>
            <w:tcW w:w="1134" w:type="dxa"/>
            <w:vAlign w:val="center"/>
          </w:tcPr>
          <w:p w:rsidR="008568B4" w:rsidRPr="008568B4" w:rsidRDefault="008568B4" w:rsidP="008568B4">
            <w:pPr>
              <w:spacing w:line="240" w:lineRule="auto"/>
              <w:jc w:val="center"/>
              <w:rPr>
                <w:rFonts w:ascii="Calibri" w:hAnsi="Calibri" w:cs="Calibri"/>
                <w:sz w:val="20"/>
                <w:szCs w:val="20"/>
              </w:rPr>
            </w:pPr>
          </w:p>
        </w:tc>
        <w:tc>
          <w:tcPr>
            <w:tcW w:w="992" w:type="dxa"/>
            <w:vAlign w:val="center"/>
          </w:tcPr>
          <w:p w:rsidR="008568B4" w:rsidRPr="008568B4" w:rsidRDefault="008568B4" w:rsidP="008568B4">
            <w:pPr>
              <w:spacing w:line="240" w:lineRule="auto"/>
              <w:jc w:val="center"/>
              <w:rPr>
                <w:rFonts w:ascii="Calibri" w:hAnsi="Calibri" w:cs="Calibri"/>
                <w:sz w:val="20"/>
                <w:szCs w:val="20"/>
              </w:rPr>
            </w:pPr>
          </w:p>
        </w:tc>
      </w:tr>
      <w:tr w:rsidR="008568B4" w:rsidRPr="008568B4" w:rsidTr="00A64E9F">
        <w:tc>
          <w:tcPr>
            <w:tcW w:w="648" w:type="dxa"/>
            <w:vAlign w:val="center"/>
          </w:tcPr>
          <w:p w:rsidR="008568B4" w:rsidRPr="008568B4" w:rsidRDefault="008568B4" w:rsidP="008568B4">
            <w:pPr>
              <w:spacing w:line="240" w:lineRule="auto"/>
              <w:jc w:val="center"/>
              <w:rPr>
                <w:rFonts w:ascii="Calibri" w:hAnsi="Calibri" w:cs="Calibri"/>
                <w:sz w:val="20"/>
                <w:szCs w:val="20"/>
              </w:rPr>
            </w:pPr>
          </w:p>
        </w:tc>
        <w:tc>
          <w:tcPr>
            <w:tcW w:w="4138" w:type="dxa"/>
          </w:tcPr>
          <w:p w:rsidR="008568B4" w:rsidRPr="008568B4" w:rsidRDefault="008568B4" w:rsidP="008568B4">
            <w:pPr>
              <w:spacing w:line="240" w:lineRule="auto"/>
              <w:rPr>
                <w:rFonts w:ascii="Calibri" w:hAnsi="Calibri" w:cs="Calibri"/>
                <w:sz w:val="20"/>
                <w:szCs w:val="20"/>
              </w:rPr>
            </w:pPr>
            <w:r w:rsidRPr="008568B4">
              <w:rPr>
                <w:rFonts w:ascii="Calibri" w:hAnsi="Calibri" w:cs="Calibri"/>
                <w:sz w:val="20"/>
                <w:szCs w:val="20"/>
              </w:rPr>
              <w:t>Proiectare specializata factori de risc</w:t>
            </w:r>
          </w:p>
        </w:tc>
        <w:tc>
          <w:tcPr>
            <w:tcW w:w="992" w:type="dxa"/>
            <w:vAlign w:val="center"/>
          </w:tcPr>
          <w:p w:rsidR="008568B4" w:rsidRPr="008568B4" w:rsidRDefault="008568B4" w:rsidP="008568B4">
            <w:pPr>
              <w:spacing w:line="240" w:lineRule="auto"/>
              <w:jc w:val="center"/>
              <w:rPr>
                <w:rFonts w:ascii="Calibri" w:hAnsi="Calibri" w:cs="Calibri"/>
                <w:sz w:val="20"/>
                <w:szCs w:val="20"/>
              </w:rPr>
            </w:pPr>
          </w:p>
        </w:tc>
        <w:tc>
          <w:tcPr>
            <w:tcW w:w="1560" w:type="dxa"/>
            <w:vAlign w:val="center"/>
          </w:tcPr>
          <w:p w:rsidR="008568B4" w:rsidRPr="008568B4" w:rsidRDefault="008568B4" w:rsidP="008568B4">
            <w:pPr>
              <w:spacing w:line="240" w:lineRule="auto"/>
              <w:jc w:val="center"/>
              <w:rPr>
                <w:rFonts w:ascii="Calibri" w:hAnsi="Calibri" w:cs="Calibri"/>
                <w:sz w:val="20"/>
                <w:szCs w:val="20"/>
              </w:rPr>
            </w:pPr>
            <w:r w:rsidRPr="008568B4">
              <w:rPr>
                <w:rFonts w:ascii="Calibri" w:hAnsi="Calibri" w:cs="Calibri"/>
                <w:sz w:val="20"/>
                <w:szCs w:val="20"/>
              </w:rPr>
              <w:t>4.462,00</w:t>
            </w:r>
          </w:p>
        </w:tc>
        <w:tc>
          <w:tcPr>
            <w:tcW w:w="1134" w:type="dxa"/>
            <w:vAlign w:val="center"/>
          </w:tcPr>
          <w:p w:rsidR="008568B4" w:rsidRPr="008568B4" w:rsidRDefault="008568B4" w:rsidP="008568B4">
            <w:pPr>
              <w:spacing w:line="240" w:lineRule="auto"/>
              <w:jc w:val="center"/>
              <w:rPr>
                <w:rFonts w:ascii="Calibri" w:hAnsi="Calibri" w:cs="Calibri"/>
                <w:sz w:val="20"/>
                <w:szCs w:val="20"/>
              </w:rPr>
            </w:pPr>
          </w:p>
        </w:tc>
        <w:tc>
          <w:tcPr>
            <w:tcW w:w="992" w:type="dxa"/>
            <w:vAlign w:val="center"/>
          </w:tcPr>
          <w:p w:rsidR="008568B4" w:rsidRPr="008568B4" w:rsidRDefault="008568B4" w:rsidP="008568B4">
            <w:pPr>
              <w:spacing w:line="240" w:lineRule="auto"/>
              <w:jc w:val="center"/>
              <w:rPr>
                <w:rFonts w:ascii="Calibri" w:hAnsi="Calibri" w:cs="Calibri"/>
                <w:sz w:val="20"/>
                <w:szCs w:val="20"/>
              </w:rPr>
            </w:pPr>
          </w:p>
        </w:tc>
      </w:tr>
      <w:tr w:rsidR="008568B4" w:rsidRPr="008568B4" w:rsidTr="00A64E9F">
        <w:tc>
          <w:tcPr>
            <w:tcW w:w="648" w:type="dxa"/>
            <w:vAlign w:val="center"/>
          </w:tcPr>
          <w:p w:rsidR="008568B4" w:rsidRPr="008568B4" w:rsidRDefault="008568B4" w:rsidP="008568B4">
            <w:pPr>
              <w:spacing w:line="240" w:lineRule="auto"/>
              <w:jc w:val="center"/>
              <w:rPr>
                <w:rFonts w:ascii="Calibri" w:hAnsi="Calibri" w:cs="Calibri"/>
                <w:sz w:val="20"/>
                <w:szCs w:val="20"/>
              </w:rPr>
            </w:pPr>
          </w:p>
        </w:tc>
        <w:tc>
          <w:tcPr>
            <w:tcW w:w="4138" w:type="dxa"/>
          </w:tcPr>
          <w:p w:rsidR="008568B4" w:rsidRPr="008568B4" w:rsidRDefault="008568B4" w:rsidP="008568B4">
            <w:pPr>
              <w:spacing w:line="240" w:lineRule="auto"/>
              <w:rPr>
                <w:rFonts w:ascii="Calibri" w:hAnsi="Calibri" w:cs="Calibri"/>
                <w:sz w:val="20"/>
                <w:szCs w:val="20"/>
              </w:rPr>
            </w:pPr>
            <w:r w:rsidRPr="008568B4">
              <w:rPr>
                <w:rFonts w:ascii="Calibri" w:hAnsi="Calibri" w:cs="Calibri"/>
                <w:sz w:val="20"/>
                <w:szCs w:val="20"/>
              </w:rPr>
              <w:t>Reparatii instalatie termica</w:t>
            </w:r>
          </w:p>
        </w:tc>
        <w:tc>
          <w:tcPr>
            <w:tcW w:w="992" w:type="dxa"/>
            <w:vAlign w:val="center"/>
          </w:tcPr>
          <w:p w:rsidR="008568B4" w:rsidRPr="008568B4" w:rsidRDefault="008568B4" w:rsidP="008568B4">
            <w:pPr>
              <w:spacing w:line="240" w:lineRule="auto"/>
              <w:jc w:val="center"/>
              <w:rPr>
                <w:rFonts w:ascii="Calibri" w:hAnsi="Calibri" w:cs="Calibri"/>
                <w:sz w:val="20"/>
                <w:szCs w:val="20"/>
              </w:rPr>
            </w:pPr>
          </w:p>
        </w:tc>
        <w:tc>
          <w:tcPr>
            <w:tcW w:w="1560" w:type="dxa"/>
            <w:vAlign w:val="center"/>
          </w:tcPr>
          <w:p w:rsidR="008568B4" w:rsidRPr="008568B4" w:rsidRDefault="008568B4" w:rsidP="008568B4">
            <w:pPr>
              <w:spacing w:line="240" w:lineRule="auto"/>
              <w:jc w:val="center"/>
              <w:rPr>
                <w:rFonts w:ascii="Calibri" w:hAnsi="Calibri" w:cs="Calibri"/>
                <w:sz w:val="20"/>
                <w:szCs w:val="20"/>
              </w:rPr>
            </w:pPr>
            <w:r w:rsidRPr="008568B4">
              <w:rPr>
                <w:rFonts w:ascii="Calibri" w:hAnsi="Calibri" w:cs="Calibri"/>
                <w:sz w:val="20"/>
                <w:szCs w:val="20"/>
              </w:rPr>
              <w:t>120.587,80</w:t>
            </w:r>
          </w:p>
        </w:tc>
        <w:tc>
          <w:tcPr>
            <w:tcW w:w="1134" w:type="dxa"/>
            <w:vAlign w:val="center"/>
          </w:tcPr>
          <w:p w:rsidR="008568B4" w:rsidRPr="008568B4" w:rsidRDefault="008568B4" w:rsidP="008568B4">
            <w:pPr>
              <w:spacing w:line="240" w:lineRule="auto"/>
              <w:jc w:val="center"/>
              <w:rPr>
                <w:rFonts w:ascii="Calibri" w:hAnsi="Calibri" w:cs="Calibri"/>
                <w:sz w:val="20"/>
                <w:szCs w:val="20"/>
              </w:rPr>
            </w:pPr>
          </w:p>
        </w:tc>
        <w:tc>
          <w:tcPr>
            <w:tcW w:w="992" w:type="dxa"/>
            <w:vAlign w:val="center"/>
          </w:tcPr>
          <w:p w:rsidR="008568B4" w:rsidRPr="008568B4" w:rsidRDefault="008568B4" w:rsidP="008568B4">
            <w:pPr>
              <w:spacing w:line="240" w:lineRule="auto"/>
              <w:jc w:val="center"/>
              <w:rPr>
                <w:rFonts w:ascii="Calibri" w:hAnsi="Calibri" w:cs="Calibri"/>
                <w:sz w:val="20"/>
                <w:szCs w:val="20"/>
              </w:rPr>
            </w:pPr>
          </w:p>
        </w:tc>
      </w:tr>
      <w:tr w:rsidR="008568B4" w:rsidRPr="008568B4" w:rsidTr="00A64E9F">
        <w:tc>
          <w:tcPr>
            <w:tcW w:w="648" w:type="dxa"/>
            <w:vAlign w:val="center"/>
          </w:tcPr>
          <w:p w:rsidR="008568B4" w:rsidRPr="008568B4" w:rsidRDefault="008568B4" w:rsidP="008568B4">
            <w:pPr>
              <w:spacing w:line="240" w:lineRule="auto"/>
              <w:jc w:val="center"/>
              <w:rPr>
                <w:rFonts w:ascii="Calibri" w:hAnsi="Calibri" w:cs="Calibri"/>
                <w:sz w:val="20"/>
                <w:szCs w:val="20"/>
              </w:rPr>
            </w:pPr>
          </w:p>
        </w:tc>
        <w:tc>
          <w:tcPr>
            <w:tcW w:w="4138" w:type="dxa"/>
          </w:tcPr>
          <w:p w:rsidR="008568B4" w:rsidRPr="008568B4" w:rsidRDefault="008568B4" w:rsidP="008568B4">
            <w:pPr>
              <w:spacing w:line="240" w:lineRule="auto"/>
              <w:rPr>
                <w:rFonts w:ascii="Calibri" w:hAnsi="Calibri" w:cs="Calibri"/>
                <w:sz w:val="20"/>
                <w:szCs w:val="20"/>
              </w:rPr>
            </w:pPr>
            <w:r w:rsidRPr="008568B4">
              <w:rPr>
                <w:rFonts w:ascii="Calibri" w:hAnsi="Calibri" w:cs="Calibri"/>
                <w:sz w:val="20"/>
                <w:szCs w:val="20"/>
              </w:rPr>
              <w:t>Reparatii fotocopiatoare</w:t>
            </w:r>
          </w:p>
        </w:tc>
        <w:tc>
          <w:tcPr>
            <w:tcW w:w="992" w:type="dxa"/>
            <w:vAlign w:val="center"/>
          </w:tcPr>
          <w:p w:rsidR="008568B4" w:rsidRPr="008568B4" w:rsidRDefault="008568B4" w:rsidP="008568B4">
            <w:pPr>
              <w:spacing w:line="240" w:lineRule="auto"/>
              <w:jc w:val="center"/>
              <w:rPr>
                <w:rFonts w:ascii="Calibri" w:hAnsi="Calibri" w:cs="Calibri"/>
                <w:sz w:val="20"/>
                <w:szCs w:val="20"/>
              </w:rPr>
            </w:pPr>
            <w:r w:rsidRPr="008568B4">
              <w:rPr>
                <w:rFonts w:ascii="Calibri" w:hAnsi="Calibri" w:cs="Calibri"/>
                <w:sz w:val="20"/>
                <w:szCs w:val="20"/>
              </w:rPr>
              <w:t>-</w:t>
            </w:r>
          </w:p>
        </w:tc>
        <w:tc>
          <w:tcPr>
            <w:tcW w:w="1560" w:type="dxa"/>
            <w:vAlign w:val="center"/>
          </w:tcPr>
          <w:p w:rsidR="008568B4" w:rsidRPr="008568B4" w:rsidRDefault="008568B4" w:rsidP="008568B4">
            <w:pPr>
              <w:spacing w:line="240" w:lineRule="auto"/>
              <w:jc w:val="center"/>
              <w:rPr>
                <w:rFonts w:ascii="Calibri" w:hAnsi="Calibri" w:cs="Calibri"/>
                <w:sz w:val="20"/>
                <w:szCs w:val="20"/>
              </w:rPr>
            </w:pPr>
            <w:r w:rsidRPr="008568B4">
              <w:rPr>
                <w:rFonts w:ascii="Calibri" w:hAnsi="Calibri" w:cs="Calibri"/>
                <w:sz w:val="20"/>
                <w:szCs w:val="20"/>
              </w:rPr>
              <w:t>654,50</w:t>
            </w:r>
          </w:p>
        </w:tc>
        <w:tc>
          <w:tcPr>
            <w:tcW w:w="1134" w:type="dxa"/>
            <w:vAlign w:val="center"/>
          </w:tcPr>
          <w:p w:rsidR="008568B4" w:rsidRPr="008568B4" w:rsidRDefault="008568B4" w:rsidP="008568B4">
            <w:pPr>
              <w:spacing w:line="240" w:lineRule="auto"/>
              <w:jc w:val="center"/>
              <w:rPr>
                <w:rFonts w:ascii="Calibri" w:hAnsi="Calibri" w:cs="Calibri"/>
                <w:sz w:val="20"/>
                <w:szCs w:val="20"/>
              </w:rPr>
            </w:pPr>
          </w:p>
        </w:tc>
        <w:tc>
          <w:tcPr>
            <w:tcW w:w="992" w:type="dxa"/>
            <w:vAlign w:val="center"/>
          </w:tcPr>
          <w:p w:rsidR="008568B4" w:rsidRPr="008568B4" w:rsidRDefault="008568B4" w:rsidP="008568B4">
            <w:pPr>
              <w:spacing w:line="240" w:lineRule="auto"/>
              <w:jc w:val="center"/>
              <w:rPr>
                <w:rFonts w:ascii="Calibri" w:hAnsi="Calibri" w:cs="Calibri"/>
                <w:sz w:val="20"/>
                <w:szCs w:val="20"/>
              </w:rPr>
            </w:pPr>
          </w:p>
        </w:tc>
      </w:tr>
      <w:tr w:rsidR="008568B4" w:rsidRPr="008568B4" w:rsidTr="00A64E9F">
        <w:tc>
          <w:tcPr>
            <w:tcW w:w="648" w:type="dxa"/>
            <w:vAlign w:val="center"/>
          </w:tcPr>
          <w:p w:rsidR="008568B4" w:rsidRPr="008568B4" w:rsidRDefault="008568B4" w:rsidP="008568B4">
            <w:pPr>
              <w:spacing w:line="240" w:lineRule="auto"/>
              <w:jc w:val="center"/>
              <w:rPr>
                <w:rFonts w:ascii="Calibri" w:hAnsi="Calibri" w:cs="Calibri"/>
                <w:color w:val="000000"/>
                <w:sz w:val="20"/>
                <w:szCs w:val="20"/>
              </w:rPr>
            </w:pPr>
            <w:r w:rsidRPr="008568B4">
              <w:rPr>
                <w:rFonts w:ascii="Calibri" w:hAnsi="Calibri" w:cs="Calibri"/>
                <w:color w:val="000000"/>
                <w:sz w:val="20"/>
                <w:szCs w:val="20"/>
              </w:rPr>
              <w:t>3</w:t>
            </w:r>
          </w:p>
        </w:tc>
        <w:tc>
          <w:tcPr>
            <w:tcW w:w="4138" w:type="dxa"/>
          </w:tcPr>
          <w:p w:rsidR="008568B4" w:rsidRPr="008568B4" w:rsidRDefault="008568B4" w:rsidP="008568B4">
            <w:pPr>
              <w:spacing w:line="240" w:lineRule="auto"/>
              <w:rPr>
                <w:rFonts w:ascii="Calibri" w:hAnsi="Calibri" w:cs="Calibri"/>
                <w:sz w:val="20"/>
                <w:szCs w:val="20"/>
              </w:rPr>
            </w:pPr>
            <w:r w:rsidRPr="008568B4">
              <w:rPr>
                <w:rFonts w:ascii="Calibri" w:hAnsi="Calibri" w:cs="Calibri"/>
                <w:sz w:val="20"/>
                <w:szCs w:val="20"/>
              </w:rPr>
              <w:t>Produse informative si de promovare</w:t>
            </w:r>
          </w:p>
        </w:tc>
        <w:tc>
          <w:tcPr>
            <w:tcW w:w="992" w:type="dxa"/>
            <w:vAlign w:val="center"/>
          </w:tcPr>
          <w:p w:rsidR="008568B4" w:rsidRPr="008568B4" w:rsidRDefault="008568B4" w:rsidP="008568B4">
            <w:pPr>
              <w:spacing w:line="240" w:lineRule="auto"/>
              <w:jc w:val="center"/>
              <w:rPr>
                <w:rFonts w:ascii="Calibri" w:hAnsi="Calibri" w:cs="Calibri"/>
                <w:sz w:val="20"/>
                <w:szCs w:val="20"/>
              </w:rPr>
            </w:pPr>
            <w:r w:rsidRPr="008568B4">
              <w:rPr>
                <w:rFonts w:ascii="Calibri" w:hAnsi="Calibri" w:cs="Calibri"/>
                <w:sz w:val="20"/>
                <w:szCs w:val="20"/>
              </w:rPr>
              <w:t>1.520,00</w:t>
            </w:r>
          </w:p>
        </w:tc>
        <w:tc>
          <w:tcPr>
            <w:tcW w:w="1560" w:type="dxa"/>
            <w:vAlign w:val="center"/>
          </w:tcPr>
          <w:p w:rsidR="008568B4" w:rsidRPr="008568B4" w:rsidRDefault="008568B4" w:rsidP="008568B4">
            <w:pPr>
              <w:spacing w:line="240" w:lineRule="auto"/>
              <w:jc w:val="center"/>
              <w:rPr>
                <w:rFonts w:ascii="Calibri" w:hAnsi="Calibri" w:cs="Calibri"/>
                <w:sz w:val="20"/>
                <w:szCs w:val="20"/>
              </w:rPr>
            </w:pPr>
            <w:r w:rsidRPr="008568B4">
              <w:rPr>
                <w:rFonts w:ascii="Calibri" w:hAnsi="Calibri" w:cs="Calibri"/>
                <w:sz w:val="20"/>
                <w:szCs w:val="20"/>
              </w:rPr>
              <w:t>-</w:t>
            </w:r>
          </w:p>
        </w:tc>
        <w:tc>
          <w:tcPr>
            <w:tcW w:w="1134" w:type="dxa"/>
            <w:vAlign w:val="center"/>
          </w:tcPr>
          <w:p w:rsidR="008568B4" w:rsidRPr="008568B4" w:rsidRDefault="008568B4" w:rsidP="008568B4">
            <w:pPr>
              <w:spacing w:line="240" w:lineRule="auto"/>
              <w:jc w:val="center"/>
              <w:rPr>
                <w:rFonts w:ascii="Calibri" w:hAnsi="Calibri" w:cs="Calibri"/>
                <w:sz w:val="20"/>
                <w:szCs w:val="20"/>
              </w:rPr>
            </w:pPr>
            <w:r w:rsidRPr="008568B4">
              <w:rPr>
                <w:rFonts w:ascii="Calibri" w:hAnsi="Calibri" w:cs="Calibri"/>
                <w:sz w:val="20"/>
                <w:szCs w:val="20"/>
              </w:rPr>
              <w:t>-</w:t>
            </w:r>
          </w:p>
        </w:tc>
        <w:tc>
          <w:tcPr>
            <w:tcW w:w="992" w:type="dxa"/>
            <w:vAlign w:val="center"/>
          </w:tcPr>
          <w:p w:rsidR="008568B4" w:rsidRPr="008568B4" w:rsidRDefault="008568B4" w:rsidP="008568B4">
            <w:pPr>
              <w:spacing w:line="240" w:lineRule="auto"/>
              <w:jc w:val="center"/>
              <w:rPr>
                <w:rFonts w:ascii="Calibri" w:hAnsi="Calibri" w:cs="Calibri"/>
                <w:sz w:val="20"/>
                <w:szCs w:val="20"/>
              </w:rPr>
            </w:pPr>
            <w:r w:rsidRPr="008568B4">
              <w:rPr>
                <w:rFonts w:ascii="Calibri" w:hAnsi="Calibri" w:cs="Calibri"/>
                <w:sz w:val="20"/>
                <w:szCs w:val="20"/>
              </w:rPr>
              <w:t>-</w:t>
            </w:r>
          </w:p>
        </w:tc>
      </w:tr>
      <w:tr w:rsidR="008568B4" w:rsidRPr="008568B4" w:rsidTr="00A64E9F">
        <w:tc>
          <w:tcPr>
            <w:tcW w:w="648" w:type="dxa"/>
            <w:vAlign w:val="center"/>
          </w:tcPr>
          <w:p w:rsidR="008568B4" w:rsidRPr="008568B4" w:rsidRDefault="008568B4" w:rsidP="008568B4">
            <w:pPr>
              <w:spacing w:line="240" w:lineRule="auto"/>
              <w:jc w:val="center"/>
              <w:rPr>
                <w:rFonts w:ascii="Calibri" w:hAnsi="Calibri" w:cs="Calibri"/>
                <w:color w:val="000000"/>
                <w:sz w:val="20"/>
                <w:szCs w:val="20"/>
              </w:rPr>
            </w:pPr>
            <w:r w:rsidRPr="008568B4">
              <w:rPr>
                <w:rFonts w:ascii="Calibri" w:hAnsi="Calibri" w:cs="Calibri"/>
                <w:color w:val="000000"/>
                <w:sz w:val="20"/>
                <w:szCs w:val="20"/>
              </w:rPr>
              <w:t>4</w:t>
            </w:r>
          </w:p>
        </w:tc>
        <w:tc>
          <w:tcPr>
            <w:tcW w:w="4138" w:type="dxa"/>
          </w:tcPr>
          <w:p w:rsidR="008568B4" w:rsidRPr="008568B4" w:rsidRDefault="008568B4" w:rsidP="008568B4">
            <w:pPr>
              <w:spacing w:line="240" w:lineRule="auto"/>
              <w:rPr>
                <w:rFonts w:ascii="Calibri" w:hAnsi="Calibri" w:cs="Calibri"/>
                <w:sz w:val="20"/>
                <w:szCs w:val="20"/>
              </w:rPr>
            </w:pPr>
            <w:r w:rsidRPr="008568B4">
              <w:rPr>
                <w:rFonts w:ascii="Calibri" w:hAnsi="Calibri" w:cs="Calibri"/>
                <w:sz w:val="20"/>
                <w:szCs w:val="20"/>
              </w:rPr>
              <w:t xml:space="preserve">Materiale electrice, feronerie, motocositoare </w:t>
            </w:r>
          </w:p>
        </w:tc>
        <w:tc>
          <w:tcPr>
            <w:tcW w:w="992" w:type="dxa"/>
            <w:vAlign w:val="center"/>
          </w:tcPr>
          <w:p w:rsidR="008568B4" w:rsidRPr="008568B4" w:rsidRDefault="008568B4" w:rsidP="008568B4">
            <w:pPr>
              <w:spacing w:line="240" w:lineRule="auto"/>
              <w:jc w:val="center"/>
              <w:rPr>
                <w:rFonts w:ascii="Calibri" w:hAnsi="Calibri" w:cs="Calibri"/>
                <w:sz w:val="20"/>
                <w:szCs w:val="20"/>
              </w:rPr>
            </w:pPr>
            <w:r w:rsidRPr="008568B4">
              <w:rPr>
                <w:rFonts w:ascii="Calibri" w:hAnsi="Calibri" w:cs="Calibri"/>
                <w:sz w:val="20"/>
                <w:szCs w:val="20"/>
              </w:rPr>
              <w:t>-</w:t>
            </w:r>
          </w:p>
        </w:tc>
        <w:tc>
          <w:tcPr>
            <w:tcW w:w="1560" w:type="dxa"/>
            <w:vAlign w:val="center"/>
          </w:tcPr>
          <w:p w:rsidR="008568B4" w:rsidRPr="008568B4" w:rsidRDefault="008568B4" w:rsidP="008568B4">
            <w:pPr>
              <w:spacing w:line="240" w:lineRule="auto"/>
              <w:jc w:val="center"/>
              <w:rPr>
                <w:rFonts w:ascii="Calibri" w:hAnsi="Calibri" w:cs="Calibri"/>
                <w:sz w:val="20"/>
                <w:szCs w:val="20"/>
              </w:rPr>
            </w:pPr>
            <w:r w:rsidRPr="008568B4">
              <w:rPr>
                <w:rFonts w:ascii="Calibri" w:hAnsi="Calibri" w:cs="Calibri"/>
                <w:sz w:val="20"/>
                <w:szCs w:val="20"/>
              </w:rPr>
              <w:t>3.517,11</w:t>
            </w:r>
          </w:p>
        </w:tc>
        <w:tc>
          <w:tcPr>
            <w:tcW w:w="1134" w:type="dxa"/>
            <w:vAlign w:val="center"/>
          </w:tcPr>
          <w:p w:rsidR="008568B4" w:rsidRPr="008568B4" w:rsidRDefault="008568B4" w:rsidP="008568B4">
            <w:pPr>
              <w:spacing w:line="240" w:lineRule="auto"/>
              <w:jc w:val="center"/>
              <w:rPr>
                <w:rFonts w:ascii="Calibri" w:hAnsi="Calibri" w:cs="Calibri"/>
                <w:sz w:val="20"/>
                <w:szCs w:val="20"/>
              </w:rPr>
            </w:pPr>
          </w:p>
        </w:tc>
        <w:tc>
          <w:tcPr>
            <w:tcW w:w="992" w:type="dxa"/>
            <w:vAlign w:val="center"/>
          </w:tcPr>
          <w:p w:rsidR="008568B4" w:rsidRPr="008568B4" w:rsidRDefault="008568B4" w:rsidP="008568B4">
            <w:pPr>
              <w:spacing w:line="240" w:lineRule="auto"/>
              <w:jc w:val="center"/>
              <w:rPr>
                <w:rFonts w:ascii="Calibri" w:hAnsi="Calibri" w:cs="Calibri"/>
                <w:sz w:val="20"/>
                <w:szCs w:val="20"/>
              </w:rPr>
            </w:pPr>
          </w:p>
        </w:tc>
      </w:tr>
      <w:tr w:rsidR="008568B4" w:rsidRPr="008568B4" w:rsidTr="00A64E9F">
        <w:tc>
          <w:tcPr>
            <w:tcW w:w="648" w:type="dxa"/>
            <w:vAlign w:val="center"/>
          </w:tcPr>
          <w:p w:rsidR="008568B4" w:rsidRPr="008568B4" w:rsidRDefault="008568B4" w:rsidP="008568B4">
            <w:pPr>
              <w:spacing w:line="240" w:lineRule="auto"/>
              <w:jc w:val="center"/>
              <w:rPr>
                <w:rFonts w:ascii="Calibri" w:hAnsi="Calibri" w:cs="Calibri"/>
                <w:color w:val="000000"/>
                <w:sz w:val="20"/>
                <w:szCs w:val="20"/>
              </w:rPr>
            </w:pPr>
          </w:p>
        </w:tc>
        <w:tc>
          <w:tcPr>
            <w:tcW w:w="4138" w:type="dxa"/>
          </w:tcPr>
          <w:p w:rsidR="008568B4" w:rsidRPr="008568B4" w:rsidRDefault="008568B4" w:rsidP="008568B4">
            <w:pPr>
              <w:spacing w:line="240" w:lineRule="auto"/>
              <w:rPr>
                <w:rFonts w:ascii="Calibri" w:hAnsi="Calibri" w:cs="Calibri"/>
                <w:sz w:val="20"/>
                <w:szCs w:val="20"/>
              </w:rPr>
            </w:pPr>
            <w:r w:rsidRPr="008568B4">
              <w:rPr>
                <w:rFonts w:ascii="Calibri" w:hAnsi="Calibri" w:cs="Calibri"/>
                <w:sz w:val="20"/>
                <w:szCs w:val="20"/>
              </w:rPr>
              <w:t>Materiale sportive</w:t>
            </w:r>
          </w:p>
        </w:tc>
        <w:tc>
          <w:tcPr>
            <w:tcW w:w="992" w:type="dxa"/>
            <w:vAlign w:val="center"/>
          </w:tcPr>
          <w:p w:rsidR="008568B4" w:rsidRPr="008568B4" w:rsidRDefault="008568B4" w:rsidP="008568B4">
            <w:pPr>
              <w:spacing w:line="240" w:lineRule="auto"/>
              <w:jc w:val="center"/>
              <w:rPr>
                <w:rFonts w:ascii="Calibri" w:hAnsi="Calibri" w:cs="Calibri"/>
                <w:sz w:val="20"/>
                <w:szCs w:val="20"/>
              </w:rPr>
            </w:pPr>
          </w:p>
        </w:tc>
        <w:tc>
          <w:tcPr>
            <w:tcW w:w="1560" w:type="dxa"/>
            <w:vAlign w:val="center"/>
          </w:tcPr>
          <w:p w:rsidR="008568B4" w:rsidRPr="008568B4" w:rsidRDefault="008568B4" w:rsidP="008568B4">
            <w:pPr>
              <w:spacing w:line="240" w:lineRule="auto"/>
              <w:jc w:val="center"/>
              <w:rPr>
                <w:rFonts w:ascii="Calibri" w:hAnsi="Calibri" w:cs="Calibri"/>
                <w:sz w:val="20"/>
                <w:szCs w:val="20"/>
              </w:rPr>
            </w:pPr>
            <w:r w:rsidRPr="008568B4">
              <w:rPr>
                <w:rFonts w:ascii="Calibri" w:hAnsi="Calibri" w:cs="Calibri"/>
                <w:sz w:val="20"/>
                <w:szCs w:val="20"/>
              </w:rPr>
              <w:t>9.127,30</w:t>
            </w:r>
          </w:p>
        </w:tc>
        <w:tc>
          <w:tcPr>
            <w:tcW w:w="1134" w:type="dxa"/>
            <w:vAlign w:val="center"/>
          </w:tcPr>
          <w:p w:rsidR="008568B4" w:rsidRPr="008568B4" w:rsidRDefault="008568B4" w:rsidP="008568B4">
            <w:pPr>
              <w:spacing w:line="240" w:lineRule="auto"/>
              <w:jc w:val="center"/>
              <w:rPr>
                <w:rFonts w:ascii="Calibri" w:hAnsi="Calibri" w:cs="Calibri"/>
                <w:sz w:val="20"/>
                <w:szCs w:val="20"/>
              </w:rPr>
            </w:pPr>
          </w:p>
        </w:tc>
        <w:tc>
          <w:tcPr>
            <w:tcW w:w="992" w:type="dxa"/>
            <w:vAlign w:val="center"/>
          </w:tcPr>
          <w:p w:rsidR="008568B4" w:rsidRPr="008568B4" w:rsidRDefault="008568B4" w:rsidP="008568B4">
            <w:pPr>
              <w:spacing w:line="240" w:lineRule="auto"/>
              <w:jc w:val="center"/>
              <w:rPr>
                <w:rFonts w:ascii="Calibri" w:hAnsi="Calibri" w:cs="Calibri"/>
                <w:sz w:val="20"/>
                <w:szCs w:val="20"/>
              </w:rPr>
            </w:pPr>
          </w:p>
        </w:tc>
      </w:tr>
      <w:tr w:rsidR="008568B4" w:rsidRPr="008568B4" w:rsidTr="00A64E9F">
        <w:tc>
          <w:tcPr>
            <w:tcW w:w="648" w:type="dxa"/>
            <w:vAlign w:val="center"/>
          </w:tcPr>
          <w:p w:rsidR="008568B4" w:rsidRPr="008568B4" w:rsidRDefault="008568B4" w:rsidP="008568B4">
            <w:pPr>
              <w:spacing w:line="240" w:lineRule="auto"/>
              <w:jc w:val="center"/>
              <w:rPr>
                <w:rFonts w:ascii="Calibri" w:hAnsi="Calibri" w:cs="Calibri"/>
                <w:color w:val="000000"/>
                <w:sz w:val="20"/>
                <w:szCs w:val="20"/>
              </w:rPr>
            </w:pPr>
          </w:p>
        </w:tc>
        <w:tc>
          <w:tcPr>
            <w:tcW w:w="4138" w:type="dxa"/>
          </w:tcPr>
          <w:p w:rsidR="008568B4" w:rsidRPr="008568B4" w:rsidRDefault="008568B4" w:rsidP="008568B4">
            <w:pPr>
              <w:spacing w:line="240" w:lineRule="auto"/>
              <w:rPr>
                <w:rFonts w:ascii="Calibri" w:hAnsi="Calibri" w:cs="Calibri"/>
                <w:sz w:val="20"/>
                <w:szCs w:val="20"/>
              </w:rPr>
            </w:pPr>
            <w:r w:rsidRPr="008568B4">
              <w:rPr>
                <w:rFonts w:ascii="Calibri" w:hAnsi="Calibri" w:cs="Calibri"/>
                <w:sz w:val="20"/>
                <w:szCs w:val="20"/>
              </w:rPr>
              <w:t>Materiale curatenie</w:t>
            </w:r>
          </w:p>
        </w:tc>
        <w:tc>
          <w:tcPr>
            <w:tcW w:w="992" w:type="dxa"/>
            <w:vAlign w:val="center"/>
          </w:tcPr>
          <w:p w:rsidR="008568B4" w:rsidRPr="008568B4" w:rsidRDefault="008568B4" w:rsidP="008568B4">
            <w:pPr>
              <w:spacing w:line="240" w:lineRule="auto"/>
              <w:jc w:val="center"/>
              <w:rPr>
                <w:rFonts w:ascii="Calibri" w:hAnsi="Calibri" w:cs="Calibri"/>
                <w:sz w:val="20"/>
                <w:szCs w:val="20"/>
              </w:rPr>
            </w:pPr>
          </w:p>
        </w:tc>
        <w:tc>
          <w:tcPr>
            <w:tcW w:w="1560" w:type="dxa"/>
            <w:vAlign w:val="center"/>
          </w:tcPr>
          <w:p w:rsidR="008568B4" w:rsidRPr="008568B4" w:rsidRDefault="008568B4" w:rsidP="008568B4">
            <w:pPr>
              <w:spacing w:line="240" w:lineRule="auto"/>
              <w:jc w:val="center"/>
              <w:rPr>
                <w:rFonts w:ascii="Calibri" w:hAnsi="Calibri" w:cs="Calibri"/>
                <w:sz w:val="20"/>
                <w:szCs w:val="20"/>
              </w:rPr>
            </w:pPr>
            <w:r w:rsidRPr="008568B4">
              <w:rPr>
                <w:rFonts w:ascii="Calibri" w:hAnsi="Calibri" w:cs="Calibri"/>
                <w:sz w:val="20"/>
                <w:szCs w:val="20"/>
              </w:rPr>
              <w:t>10.635,80</w:t>
            </w:r>
          </w:p>
        </w:tc>
        <w:tc>
          <w:tcPr>
            <w:tcW w:w="1134" w:type="dxa"/>
            <w:vAlign w:val="center"/>
          </w:tcPr>
          <w:p w:rsidR="008568B4" w:rsidRPr="008568B4" w:rsidRDefault="008568B4" w:rsidP="008568B4">
            <w:pPr>
              <w:spacing w:line="240" w:lineRule="auto"/>
              <w:jc w:val="center"/>
              <w:rPr>
                <w:rFonts w:ascii="Calibri" w:hAnsi="Calibri" w:cs="Calibri"/>
                <w:sz w:val="20"/>
                <w:szCs w:val="20"/>
              </w:rPr>
            </w:pPr>
          </w:p>
        </w:tc>
        <w:tc>
          <w:tcPr>
            <w:tcW w:w="992" w:type="dxa"/>
            <w:vAlign w:val="center"/>
          </w:tcPr>
          <w:p w:rsidR="008568B4" w:rsidRPr="008568B4" w:rsidRDefault="008568B4" w:rsidP="008568B4">
            <w:pPr>
              <w:spacing w:line="240" w:lineRule="auto"/>
              <w:jc w:val="center"/>
              <w:rPr>
                <w:rFonts w:ascii="Calibri" w:hAnsi="Calibri" w:cs="Calibri"/>
                <w:sz w:val="20"/>
                <w:szCs w:val="20"/>
              </w:rPr>
            </w:pPr>
          </w:p>
        </w:tc>
      </w:tr>
      <w:tr w:rsidR="008568B4" w:rsidRPr="008568B4" w:rsidTr="00A64E9F">
        <w:tc>
          <w:tcPr>
            <w:tcW w:w="648" w:type="dxa"/>
            <w:vAlign w:val="center"/>
          </w:tcPr>
          <w:p w:rsidR="008568B4" w:rsidRPr="008568B4" w:rsidRDefault="008568B4" w:rsidP="008568B4">
            <w:pPr>
              <w:spacing w:line="240" w:lineRule="auto"/>
              <w:jc w:val="center"/>
              <w:rPr>
                <w:rFonts w:ascii="Calibri" w:hAnsi="Calibri" w:cs="Calibri"/>
                <w:color w:val="000000"/>
                <w:sz w:val="20"/>
                <w:szCs w:val="20"/>
              </w:rPr>
            </w:pPr>
          </w:p>
        </w:tc>
        <w:tc>
          <w:tcPr>
            <w:tcW w:w="4138" w:type="dxa"/>
          </w:tcPr>
          <w:p w:rsidR="008568B4" w:rsidRPr="008568B4" w:rsidRDefault="008568B4" w:rsidP="008568B4">
            <w:pPr>
              <w:spacing w:line="240" w:lineRule="auto"/>
              <w:rPr>
                <w:rFonts w:ascii="Calibri" w:hAnsi="Calibri" w:cs="Calibri"/>
                <w:sz w:val="20"/>
                <w:szCs w:val="20"/>
              </w:rPr>
            </w:pPr>
            <w:r w:rsidRPr="008568B4">
              <w:rPr>
                <w:rFonts w:ascii="Calibri" w:hAnsi="Calibri" w:cs="Calibri"/>
                <w:sz w:val="20"/>
                <w:szCs w:val="20"/>
              </w:rPr>
              <w:t>Chitantiere</w:t>
            </w:r>
          </w:p>
        </w:tc>
        <w:tc>
          <w:tcPr>
            <w:tcW w:w="992" w:type="dxa"/>
            <w:vAlign w:val="center"/>
          </w:tcPr>
          <w:p w:rsidR="008568B4" w:rsidRPr="008568B4" w:rsidRDefault="008568B4" w:rsidP="008568B4">
            <w:pPr>
              <w:spacing w:line="240" w:lineRule="auto"/>
              <w:jc w:val="center"/>
              <w:rPr>
                <w:rFonts w:ascii="Calibri" w:hAnsi="Calibri" w:cs="Calibri"/>
                <w:sz w:val="20"/>
                <w:szCs w:val="20"/>
              </w:rPr>
            </w:pPr>
          </w:p>
        </w:tc>
        <w:tc>
          <w:tcPr>
            <w:tcW w:w="1560" w:type="dxa"/>
            <w:vAlign w:val="center"/>
          </w:tcPr>
          <w:p w:rsidR="008568B4" w:rsidRPr="008568B4" w:rsidRDefault="008568B4" w:rsidP="008568B4">
            <w:pPr>
              <w:spacing w:line="240" w:lineRule="auto"/>
              <w:jc w:val="center"/>
              <w:rPr>
                <w:rFonts w:ascii="Calibri" w:hAnsi="Calibri" w:cs="Calibri"/>
                <w:sz w:val="20"/>
                <w:szCs w:val="20"/>
              </w:rPr>
            </w:pPr>
            <w:r w:rsidRPr="008568B4">
              <w:rPr>
                <w:rFonts w:ascii="Calibri" w:hAnsi="Calibri" w:cs="Calibri"/>
                <w:sz w:val="20"/>
                <w:szCs w:val="20"/>
              </w:rPr>
              <w:t>195,00</w:t>
            </w:r>
          </w:p>
        </w:tc>
        <w:tc>
          <w:tcPr>
            <w:tcW w:w="1134" w:type="dxa"/>
            <w:vAlign w:val="center"/>
          </w:tcPr>
          <w:p w:rsidR="008568B4" w:rsidRPr="008568B4" w:rsidRDefault="008568B4" w:rsidP="008568B4">
            <w:pPr>
              <w:spacing w:line="240" w:lineRule="auto"/>
              <w:jc w:val="center"/>
              <w:rPr>
                <w:rFonts w:ascii="Calibri" w:hAnsi="Calibri" w:cs="Calibri"/>
                <w:sz w:val="20"/>
                <w:szCs w:val="20"/>
              </w:rPr>
            </w:pPr>
          </w:p>
        </w:tc>
        <w:tc>
          <w:tcPr>
            <w:tcW w:w="992" w:type="dxa"/>
            <w:vAlign w:val="center"/>
          </w:tcPr>
          <w:p w:rsidR="008568B4" w:rsidRPr="008568B4" w:rsidRDefault="008568B4" w:rsidP="008568B4">
            <w:pPr>
              <w:spacing w:line="240" w:lineRule="auto"/>
              <w:jc w:val="center"/>
              <w:rPr>
                <w:rFonts w:ascii="Calibri" w:hAnsi="Calibri" w:cs="Calibri"/>
                <w:sz w:val="20"/>
                <w:szCs w:val="20"/>
              </w:rPr>
            </w:pPr>
          </w:p>
        </w:tc>
      </w:tr>
      <w:tr w:rsidR="008568B4" w:rsidRPr="008568B4" w:rsidTr="00A64E9F">
        <w:tc>
          <w:tcPr>
            <w:tcW w:w="648" w:type="dxa"/>
            <w:vAlign w:val="center"/>
          </w:tcPr>
          <w:p w:rsidR="008568B4" w:rsidRPr="008568B4" w:rsidRDefault="008568B4" w:rsidP="008568B4">
            <w:pPr>
              <w:spacing w:line="240" w:lineRule="auto"/>
              <w:jc w:val="center"/>
              <w:rPr>
                <w:rFonts w:ascii="Calibri" w:hAnsi="Calibri" w:cs="Calibri"/>
                <w:color w:val="000000"/>
                <w:sz w:val="20"/>
                <w:szCs w:val="20"/>
              </w:rPr>
            </w:pPr>
          </w:p>
        </w:tc>
        <w:tc>
          <w:tcPr>
            <w:tcW w:w="4138" w:type="dxa"/>
          </w:tcPr>
          <w:p w:rsidR="008568B4" w:rsidRPr="008568B4" w:rsidRDefault="008568B4" w:rsidP="008568B4">
            <w:pPr>
              <w:spacing w:line="240" w:lineRule="auto"/>
              <w:rPr>
                <w:rFonts w:ascii="Calibri" w:hAnsi="Calibri" w:cs="Calibri"/>
                <w:sz w:val="20"/>
                <w:szCs w:val="20"/>
              </w:rPr>
            </w:pPr>
            <w:r w:rsidRPr="008568B4">
              <w:rPr>
                <w:rFonts w:ascii="Calibri" w:hAnsi="Calibri" w:cs="Calibri"/>
                <w:sz w:val="20"/>
                <w:szCs w:val="20"/>
              </w:rPr>
              <w:t>Table de scris</w:t>
            </w:r>
          </w:p>
        </w:tc>
        <w:tc>
          <w:tcPr>
            <w:tcW w:w="992" w:type="dxa"/>
            <w:vAlign w:val="center"/>
          </w:tcPr>
          <w:p w:rsidR="008568B4" w:rsidRPr="008568B4" w:rsidRDefault="008568B4" w:rsidP="008568B4">
            <w:pPr>
              <w:spacing w:line="240" w:lineRule="auto"/>
              <w:jc w:val="center"/>
              <w:rPr>
                <w:rFonts w:ascii="Calibri" w:hAnsi="Calibri" w:cs="Calibri"/>
                <w:sz w:val="20"/>
                <w:szCs w:val="20"/>
              </w:rPr>
            </w:pPr>
          </w:p>
        </w:tc>
        <w:tc>
          <w:tcPr>
            <w:tcW w:w="1560" w:type="dxa"/>
            <w:vAlign w:val="center"/>
          </w:tcPr>
          <w:p w:rsidR="008568B4" w:rsidRPr="008568B4" w:rsidRDefault="008568B4" w:rsidP="008568B4">
            <w:pPr>
              <w:spacing w:line="240" w:lineRule="auto"/>
              <w:jc w:val="center"/>
              <w:rPr>
                <w:rFonts w:ascii="Calibri" w:hAnsi="Calibri" w:cs="Calibri"/>
                <w:sz w:val="20"/>
                <w:szCs w:val="20"/>
              </w:rPr>
            </w:pPr>
            <w:r w:rsidRPr="008568B4">
              <w:rPr>
                <w:rFonts w:ascii="Calibri" w:hAnsi="Calibri" w:cs="Calibri"/>
                <w:sz w:val="20"/>
                <w:szCs w:val="20"/>
              </w:rPr>
              <w:t>9.094</w:t>
            </w:r>
          </w:p>
        </w:tc>
        <w:tc>
          <w:tcPr>
            <w:tcW w:w="1134" w:type="dxa"/>
            <w:vAlign w:val="center"/>
          </w:tcPr>
          <w:p w:rsidR="008568B4" w:rsidRPr="008568B4" w:rsidRDefault="008568B4" w:rsidP="008568B4">
            <w:pPr>
              <w:spacing w:line="240" w:lineRule="auto"/>
              <w:jc w:val="center"/>
              <w:rPr>
                <w:rFonts w:ascii="Calibri" w:hAnsi="Calibri" w:cs="Calibri"/>
                <w:sz w:val="20"/>
                <w:szCs w:val="20"/>
              </w:rPr>
            </w:pPr>
          </w:p>
        </w:tc>
        <w:tc>
          <w:tcPr>
            <w:tcW w:w="992" w:type="dxa"/>
            <w:vAlign w:val="center"/>
          </w:tcPr>
          <w:p w:rsidR="008568B4" w:rsidRPr="008568B4" w:rsidRDefault="008568B4" w:rsidP="008568B4">
            <w:pPr>
              <w:spacing w:line="240" w:lineRule="auto"/>
              <w:jc w:val="center"/>
              <w:rPr>
                <w:rFonts w:ascii="Calibri" w:hAnsi="Calibri" w:cs="Calibri"/>
                <w:sz w:val="20"/>
                <w:szCs w:val="20"/>
              </w:rPr>
            </w:pPr>
          </w:p>
        </w:tc>
      </w:tr>
      <w:tr w:rsidR="008568B4" w:rsidRPr="008568B4" w:rsidTr="00A64E9F">
        <w:tc>
          <w:tcPr>
            <w:tcW w:w="648" w:type="dxa"/>
            <w:vAlign w:val="center"/>
          </w:tcPr>
          <w:p w:rsidR="008568B4" w:rsidRPr="008568B4" w:rsidRDefault="008568B4" w:rsidP="008568B4">
            <w:pPr>
              <w:spacing w:line="240" w:lineRule="auto"/>
              <w:jc w:val="center"/>
              <w:rPr>
                <w:rFonts w:ascii="Calibri" w:hAnsi="Calibri" w:cs="Calibri"/>
                <w:color w:val="000000"/>
                <w:sz w:val="20"/>
                <w:szCs w:val="20"/>
              </w:rPr>
            </w:pPr>
          </w:p>
        </w:tc>
        <w:tc>
          <w:tcPr>
            <w:tcW w:w="4138" w:type="dxa"/>
          </w:tcPr>
          <w:p w:rsidR="008568B4" w:rsidRPr="008568B4" w:rsidRDefault="008568B4" w:rsidP="008568B4">
            <w:pPr>
              <w:spacing w:line="240" w:lineRule="auto"/>
              <w:rPr>
                <w:rFonts w:ascii="Calibri" w:hAnsi="Calibri" w:cs="Calibri"/>
                <w:sz w:val="20"/>
                <w:szCs w:val="20"/>
              </w:rPr>
            </w:pPr>
            <w:r w:rsidRPr="008568B4">
              <w:rPr>
                <w:rFonts w:ascii="Calibri" w:hAnsi="Calibri" w:cs="Calibri"/>
                <w:sz w:val="20"/>
                <w:szCs w:val="20"/>
              </w:rPr>
              <w:t xml:space="preserve">Acumulatori </w:t>
            </w:r>
          </w:p>
        </w:tc>
        <w:tc>
          <w:tcPr>
            <w:tcW w:w="992" w:type="dxa"/>
            <w:vAlign w:val="center"/>
          </w:tcPr>
          <w:p w:rsidR="008568B4" w:rsidRPr="008568B4" w:rsidRDefault="008568B4" w:rsidP="008568B4">
            <w:pPr>
              <w:spacing w:line="240" w:lineRule="auto"/>
              <w:jc w:val="center"/>
              <w:rPr>
                <w:rFonts w:ascii="Calibri" w:hAnsi="Calibri" w:cs="Calibri"/>
                <w:sz w:val="20"/>
                <w:szCs w:val="20"/>
              </w:rPr>
            </w:pPr>
          </w:p>
        </w:tc>
        <w:tc>
          <w:tcPr>
            <w:tcW w:w="1560" w:type="dxa"/>
            <w:vAlign w:val="center"/>
          </w:tcPr>
          <w:p w:rsidR="008568B4" w:rsidRPr="008568B4" w:rsidRDefault="008568B4" w:rsidP="008568B4">
            <w:pPr>
              <w:spacing w:line="240" w:lineRule="auto"/>
              <w:jc w:val="center"/>
              <w:rPr>
                <w:rFonts w:ascii="Calibri" w:hAnsi="Calibri" w:cs="Calibri"/>
                <w:sz w:val="20"/>
                <w:szCs w:val="20"/>
              </w:rPr>
            </w:pPr>
            <w:r w:rsidRPr="008568B4">
              <w:rPr>
                <w:rFonts w:ascii="Calibri" w:hAnsi="Calibri" w:cs="Calibri"/>
                <w:sz w:val="20"/>
                <w:szCs w:val="20"/>
              </w:rPr>
              <w:t>5.712,00</w:t>
            </w:r>
          </w:p>
        </w:tc>
        <w:tc>
          <w:tcPr>
            <w:tcW w:w="1134" w:type="dxa"/>
            <w:vAlign w:val="center"/>
          </w:tcPr>
          <w:p w:rsidR="008568B4" w:rsidRPr="008568B4" w:rsidRDefault="008568B4" w:rsidP="008568B4">
            <w:pPr>
              <w:spacing w:line="240" w:lineRule="auto"/>
              <w:jc w:val="center"/>
              <w:rPr>
                <w:rFonts w:ascii="Calibri" w:hAnsi="Calibri" w:cs="Calibri"/>
                <w:sz w:val="20"/>
                <w:szCs w:val="20"/>
              </w:rPr>
            </w:pPr>
          </w:p>
        </w:tc>
        <w:tc>
          <w:tcPr>
            <w:tcW w:w="992" w:type="dxa"/>
            <w:vAlign w:val="center"/>
          </w:tcPr>
          <w:p w:rsidR="008568B4" w:rsidRPr="008568B4" w:rsidRDefault="008568B4" w:rsidP="008568B4">
            <w:pPr>
              <w:spacing w:line="240" w:lineRule="auto"/>
              <w:jc w:val="center"/>
              <w:rPr>
                <w:rFonts w:ascii="Calibri" w:hAnsi="Calibri" w:cs="Calibri"/>
                <w:sz w:val="20"/>
                <w:szCs w:val="20"/>
              </w:rPr>
            </w:pPr>
          </w:p>
        </w:tc>
      </w:tr>
      <w:tr w:rsidR="008568B4" w:rsidRPr="008568B4" w:rsidTr="00A64E9F">
        <w:tc>
          <w:tcPr>
            <w:tcW w:w="648" w:type="dxa"/>
            <w:vAlign w:val="center"/>
          </w:tcPr>
          <w:p w:rsidR="008568B4" w:rsidRPr="008568B4" w:rsidRDefault="008568B4" w:rsidP="008568B4">
            <w:pPr>
              <w:spacing w:line="240" w:lineRule="auto"/>
              <w:jc w:val="center"/>
              <w:rPr>
                <w:rFonts w:ascii="Calibri" w:hAnsi="Calibri" w:cs="Calibri"/>
                <w:color w:val="000000"/>
                <w:sz w:val="20"/>
                <w:szCs w:val="20"/>
              </w:rPr>
            </w:pPr>
          </w:p>
        </w:tc>
        <w:tc>
          <w:tcPr>
            <w:tcW w:w="4138" w:type="dxa"/>
          </w:tcPr>
          <w:p w:rsidR="008568B4" w:rsidRPr="008568B4" w:rsidRDefault="008568B4" w:rsidP="008568B4">
            <w:pPr>
              <w:spacing w:line="240" w:lineRule="auto"/>
              <w:rPr>
                <w:rFonts w:ascii="Calibri" w:hAnsi="Calibri" w:cs="Calibri"/>
                <w:sz w:val="20"/>
                <w:szCs w:val="20"/>
              </w:rPr>
            </w:pPr>
            <w:r w:rsidRPr="008568B4">
              <w:rPr>
                <w:rFonts w:ascii="Calibri" w:hAnsi="Calibri" w:cs="Calibri"/>
                <w:sz w:val="20"/>
                <w:szCs w:val="20"/>
              </w:rPr>
              <w:t>Echipamente IT – Videoproiectoare</w:t>
            </w:r>
          </w:p>
        </w:tc>
        <w:tc>
          <w:tcPr>
            <w:tcW w:w="992" w:type="dxa"/>
            <w:vAlign w:val="center"/>
          </w:tcPr>
          <w:p w:rsidR="008568B4" w:rsidRPr="008568B4" w:rsidRDefault="008568B4" w:rsidP="008568B4">
            <w:pPr>
              <w:spacing w:line="240" w:lineRule="auto"/>
              <w:jc w:val="center"/>
              <w:rPr>
                <w:rFonts w:ascii="Calibri" w:hAnsi="Calibri" w:cs="Calibri"/>
                <w:sz w:val="20"/>
                <w:szCs w:val="20"/>
              </w:rPr>
            </w:pPr>
            <w:r w:rsidRPr="008568B4">
              <w:rPr>
                <w:rFonts w:ascii="Calibri" w:hAnsi="Calibri" w:cs="Calibri"/>
                <w:sz w:val="20"/>
                <w:szCs w:val="20"/>
              </w:rPr>
              <w:t>-</w:t>
            </w:r>
          </w:p>
        </w:tc>
        <w:tc>
          <w:tcPr>
            <w:tcW w:w="1560" w:type="dxa"/>
            <w:vAlign w:val="center"/>
          </w:tcPr>
          <w:p w:rsidR="008568B4" w:rsidRPr="008568B4" w:rsidRDefault="008568B4" w:rsidP="008568B4">
            <w:pPr>
              <w:spacing w:line="240" w:lineRule="auto"/>
              <w:jc w:val="center"/>
              <w:rPr>
                <w:rFonts w:ascii="Calibri" w:hAnsi="Calibri" w:cs="Calibri"/>
                <w:sz w:val="20"/>
                <w:szCs w:val="20"/>
              </w:rPr>
            </w:pPr>
            <w:r w:rsidRPr="008568B4">
              <w:rPr>
                <w:rFonts w:ascii="Calibri" w:hAnsi="Calibri" w:cs="Calibri"/>
                <w:sz w:val="20"/>
                <w:szCs w:val="20"/>
              </w:rPr>
              <w:t>14.756,00</w:t>
            </w:r>
          </w:p>
        </w:tc>
        <w:tc>
          <w:tcPr>
            <w:tcW w:w="1134" w:type="dxa"/>
            <w:vAlign w:val="center"/>
          </w:tcPr>
          <w:p w:rsidR="008568B4" w:rsidRPr="008568B4" w:rsidRDefault="008568B4" w:rsidP="008568B4">
            <w:pPr>
              <w:spacing w:line="240" w:lineRule="auto"/>
              <w:jc w:val="center"/>
              <w:rPr>
                <w:rFonts w:ascii="Calibri" w:hAnsi="Calibri" w:cs="Calibri"/>
                <w:sz w:val="20"/>
                <w:szCs w:val="20"/>
              </w:rPr>
            </w:pPr>
            <w:r w:rsidRPr="008568B4">
              <w:rPr>
                <w:rFonts w:ascii="Calibri" w:hAnsi="Calibri" w:cs="Calibri"/>
                <w:sz w:val="20"/>
                <w:szCs w:val="20"/>
              </w:rPr>
              <w:t>-</w:t>
            </w:r>
          </w:p>
        </w:tc>
        <w:tc>
          <w:tcPr>
            <w:tcW w:w="992" w:type="dxa"/>
            <w:vAlign w:val="center"/>
          </w:tcPr>
          <w:p w:rsidR="008568B4" w:rsidRPr="008568B4" w:rsidRDefault="008568B4" w:rsidP="008568B4">
            <w:pPr>
              <w:spacing w:line="240" w:lineRule="auto"/>
              <w:jc w:val="center"/>
              <w:rPr>
                <w:rFonts w:ascii="Calibri" w:hAnsi="Calibri" w:cs="Calibri"/>
                <w:sz w:val="20"/>
                <w:szCs w:val="20"/>
              </w:rPr>
            </w:pPr>
            <w:r w:rsidRPr="008568B4">
              <w:rPr>
                <w:rFonts w:ascii="Calibri" w:hAnsi="Calibri" w:cs="Calibri"/>
                <w:sz w:val="20"/>
                <w:szCs w:val="20"/>
              </w:rPr>
              <w:t>-</w:t>
            </w:r>
          </w:p>
        </w:tc>
      </w:tr>
      <w:tr w:rsidR="008568B4" w:rsidRPr="008568B4" w:rsidTr="00A64E9F">
        <w:tc>
          <w:tcPr>
            <w:tcW w:w="648" w:type="dxa"/>
            <w:vAlign w:val="center"/>
          </w:tcPr>
          <w:p w:rsidR="008568B4" w:rsidRPr="008568B4" w:rsidRDefault="008568B4" w:rsidP="008568B4">
            <w:pPr>
              <w:spacing w:line="240" w:lineRule="auto"/>
              <w:jc w:val="center"/>
              <w:rPr>
                <w:rFonts w:ascii="Calibri" w:hAnsi="Calibri" w:cs="Calibri"/>
                <w:color w:val="000000"/>
                <w:sz w:val="20"/>
                <w:szCs w:val="20"/>
              </w:rPr>
            </w:pPr>
          </w:p>
        </w:tc>
        <w:tc>
          <w:tcPr>
            <w:tcW w:w="4138" w:type="dxa"/>
          </w:tcPr>
          <w:p w:rsidR="008568B4" w:rsidRPr="008568B4" w:rsidRDefault="008568B4" w:rsidP="008568B4">
            <w:pPr>
              <w:spacing w:line="240" w:lineRule="auto"/>
              <w:rPr>
                <w:rFonts w:ascii="Calibri" w:hAnsi="Calibri" w:cs="Calibri"/>
                <w:sz w:val="20"/>
                <w:szCs w:val="20"/>
              </w:rPr>
            </w:pPr>
            <w:r w:rsidRPr="008568B4">
              <w:rPr>
                <w:rFonts w:ascii="Calibri" w:hAnsi="Calibri" w:cs="Calibri"/>
                <w:sz w:val="20"/>
                <w:szCs w:val="20"/>
              </w:rPr>
              <w:t>Servicii postale</w:t>
            </w:r>
          </w:p>
        </w:tc>
        <w:tc>
          <w:tcPr>
            <w:tcW w:w="992" w:type="dxa"/>
            <w:vAlign w:val="center"/>
          </w:tcPr>
          <w:p w:rsidR="008568B4" w:rsidRPr="008568B4" w:rsidRDefault="008568B4" w:rsidP="008568B4">
            <w:pPr>
              <w:spacing w:line="240" w:lineRule="auto"/>
              <w:jc w:val="center"/>
              <w:rPr>
                <w:rFonts w:ascii="Calibri" w:hAnsi="Calibri" w:cs="Calibri"/>
                <w:sz w:val="20"/>
                <w:szCs w:val="20"/>
              </w:rPr>
            </w:pPr>
            <w:r w:rsidRPr="008568B4">
              <w:rPr>
                <w:rFonts w:ascii="Calibri" w:hAnsi="Calibri" w:cs="Calibri"/>
                <w:sz w:val="20"/>
                <w:szCs w:val="20"/>
              </w:rPr>
              <w:t>1.755,00</w:t>
            </w:r>
          </w:p>
        </w:tc>
        <w:tc>
          <w:tcPr>
            <w:tcW w:w="1560" w:type="dxa"/>
            <w:vAlign w:val="center"/>
          </w:tcPr>
          <w:p w:rsidR="008568B4" w:rsidRPr="008568B4" w:rsidRDefault="008568B4" w:rsidP="008568B4">
            <w:pPr>
              <w:spacing w:line="240" w:lineRule="auto"/>
              <w:jc w:val="center"/>
              <w:rPr>
                <w:rFonts w:ascii="Calibri" w:hAnsi="Calibri" w:cs="Calibri"/>
                <w:sz w:val="20"/>
                <w:szCs w:val="20"/>
              </w:rPr>
            </w:pPr>
          </w:p>
        </w:tc>
        <w:tc>
          <w:tcPr>
            <w:tcW w:w="1134" w:type="dxa"/>
            <w:vAlign w:val="center"/>
          </w:tcPr>
          <w:p w:rsidR="008568B4" w:rsidRPr="008568B4" w:rsidRDefault="008568B4" w:rsidP="008568B4">
            <w:pPr>
              <w:spacing w:line="240" w:lineRule="auto"/>
              <w:jc w:val="center"/>
              <w:rPr>
                <w:rFonts w:ascii="Calibri" w:hAnsi="Calibri" w:cs="Calibri"/>
                <w:sz w:val="20"/>
                <w:szCs w:val="20"/>
              </w:rPr>
            </w:pPr>
          </w:p>
        </w:tc>
        <w:tc>
          <w:tcPr>
            <w:tcW w:w="992" w:type="dxa"/>
            <w:vAlign w:val="center"/>
          </w:tcPr>
          <w:p w:rsidR="008568B4" w:rsidRPr="008568B4" w:rsidRDefault="008568B4" w:rsidP="008568B4">
            <w:pPr>
              <w:spacing w:line="240" w:lineRule="auto"/>
              <w:jc w:val="center"/>
              <w:rPr>
                <w:rFonts w:ascii="Calibri" w:hAnsi="Calibri" w:cs="Calibri"/>
                <w:sz w:val="20"/>
                <w:szCs w:val="20"/>
              </w:rPr>
            </w:pPr>
          </w:p>
        </w:tc>
      </w:tr>
      <w:tr w:rsidR="008568B4" w:rsidRPr="008568B4" w:rsidTr="00A64E9F">
        <w:tc>
          <w:tcPr>
            <w:tcW w:w="648" w:type="dxa"/>
            <w:vAlign w:val="center"/>
          </w:tcPr>
          <w:p w:rsidR="008568B4" w:rsidRPr="008568B4" w:rsidRDefault="008568B4" w:rsidP="008568B4">
            <w:pPr>
              <w:spacing w:line="240" w:lineRule="auto"/>
              <w:jc w:val="center"/>
              <w:rPr>
                <w:rFonts w:ascii="Calibri" w:hAnsi="Calibri" w:cs="Calibri"/>
                <w:color w:val="000000"/>
                <w:sz w:val="20"/>
                <w:szCs w:val="20"/>
              </w:rPr>
            </w:pPr>
          </w:p>
        </w:tc>
        <w:tc>
          <w:tcPr>
            <w:tcW w:w="4138" w:type="dxa"/>
          </w:tcPr>
          <w:p w:rsidR="008568B4" w:rsidRPr="008568B4" w:rsidRDefault="008568B4" w:rsidP="008568B4">
            <w:pPr>
              <w:spacing w:line="240" w:lineRule="auto"/>
              <w:rPr>
                <w:rFonts w:ascii="Calibri" w:hAnsi="Calibri" w:cs="Calibri"/>
                <w:sz w:val="20"/>
                <w:szCs w:val="20"/>
              </w:rPr>
            </w:pPr>
            <w:r w:rsidRPr="008568B4">
              <w:rPr>
                <w:rFonts w:ascii="Calibri" w:hAnsi="Calibri" w:cs="Calibri"/>
                <w:sz w:val="20"/>
                <w:szCs w:val="20"/>
              </w:rPr>
              <w:t xml:space="preserve">Servicii de mentenanta purificatoare apa </w:t>
            </w:r>
          </w:p>
        </w:tc>
        <w:tc>
          <w:tcPr>
            <w:tcW w:w="992" w:type="dxa"/>
            <w:vAlign w:val="center"/>
          </w:tcPr>
          <w:p w:rsidR="008568B4" w:rsidRPr="008568B4" w:rsidRDefault="008568B4" w:rsidP="008568B4">
            <w:pPr>
              <w:spacing w:line="240" w:lineRule="auto"/>
              <w:jc w:val="center"/>
              <w:rPr>
                <w:rFonts w:ascii="Calibri" w:hAnsi="Calibri" w:cs="Calibri"/>
                <w:sz w:val="20"/>
                <w:szCs w:val="20"/>
              </w:rPr>
            </w:pPr>
            <w:r w:rsidRPr="008568B4">
              <w:rPr>
                <w:rFonts w:ascii="Calibri" w:hAnsi="Calibri" w:cs="Calibri"/>
                <w:sz w:val="20"/>
                <w:szCs w:val="20"/>
              </w:rPr>
              <w:t>-</w:t>
            </w:r>
          </w:p>
        </w:tc>
        <w:tc>
          <w:tcPr>
            <w:tcW w:w="1560" w:type="dxa"/>
            <w:vAlign w:val="center"/>
          </w:tcPr>
          <w:p w:rsidR="008568B4" w:rsidRPr="008568B4" w:rsidRDefault="008568B4" w:rsidP="008568B4">
            <w:pPr>
              <w:spacing w:line="240" w:lineRule="auto"/>
              <w:jc w:val="center"/>
              <w:rPr>
                <w:rFonts w:ascii="Calibri" w:hAnsi="Calibri" w:cs="Calibri"/>
                <w:sz w:val="20"/>
                <w:szCs w:val="20"/>
              </w:rPr>
            </w:pPr>
            <w:r w:rsidRPr="008568B4">
              <w:rPr>
                <w:rFonts w:ascii="Calibri" w:hAnsi="Calibri" w:cs="Calibri"/>
                <w:sz w:val="20"/>
                <w:szCs w:val="20"/>
              </w:rPr>
              <w:t>13.046,60</w:t>
            </w:r>
          </w:p>
        </w:tc>
        <w:tc>
          <w:tcPr>
            <w:tcW w:w="1134" w:type="dxa"/>
            <w:vAlign w:val="center"/>
          </w:tcPr>
          <w:p w:rsidR="008568B4" w:rsidRPr="008568B4" w:rsidRDefault="008568B4" w:rsidP="008568B4">
            <w:pPr>
              <w:spacing w:line="240" w:lineRule="auto"/>
              <w:jc w:val="center"/>
              <w:rPr>
                <w:rFonts w:ascii="Calibri" w:hAnsi="Calibri" w:cs="Calibri"/>
                <w:sz w:val="20"/>
                <w:szCs w:val="20"/>
              </w:rPr>
            </w:pPr>
            <w:r w:rsidRPr="008568B4">
              <w:rPr>
                <w:rFonts w:ascii="Calibri" w:hAnsi="Calibri" w:cs="Calibri"/>
                <w:sz w:val="20"/>
                <w:szCs w:val="20"/>
              </w:rPr>
              <w:t>-</w:t>
            </w:r>
          </w:p>
        </w:tc>
        <w:tc>
          <w:tcPr>
            <w:tcW w:w="992" w:type="dxa"/>
            <w:vAlign w:val="center"/>
          </w:tcPr>
          <w:p w:rsidR="008568B4" w:rsidRPr="008568B4" w:rsidRDefault="008568B4" w:rsidP="008568B4">
            <w:pPr>
              <w:spacing w:line="240" w:lineRule="auto"/>
              <w:jc w:val="center"/>
              <w:rPr>
                <w:rFonts w:ascii="Calibri" w:hAnsi="Calibri" w:cs="Calibri"/>
                <w:sz w:val="20"/>
                <w:szCs w:val="20"/>
              </w:rPr>
            </w:pPr>
            <w:r w:rsidRPr="008568B4">
              <w:rPr>
                <w:rFonts w:ascii="Calibri" w:hAnsi="Calibri" w:cs="Calibri"/>
                <w:sz w:val="20"/>
                <w:szCs w:val="20"/>
              </w:rPr>
              <w:t>-</w:t>
            </w:r>
          </w:p>
        </w:tc>
      </w:tr>
      <w:tr w:rsidR="008568B4" w:rsidRPr="008568B4" w:rsidTr="00A64E9F">
        <w:tc>
          <w:tcPr>
            <w:tcW w:w="648" w:type="dxa"/>
            <w:vAlign w:val="center"/>
          </w:tcPr>
          <w:p w:rsidR="008568B4" w:rsidRPr="008568B4" w:rsidRDefault="008568B4" w:rsidP="008568B4">
            <w:pPr>
              <w:spacing w:line="240" w:lineRule="auto"/>
              <w:jc w:val="center"/>
              <w:rPr>
                <w:rFonts w:ascii="Calibri" w:hAnsi="Calibri" w:cs="Calibri"/>
                <w:color w:val="000000"/>
                <w:sz w:val="20"/>
                <w:szCs w:val="20"/>
              </w:rPr>
            </w:pPr>
          </w:p>
        </w:tc>
        <w:tc>
          <w:tcPr>
            <w:tcW w:w="4138" w:type="dxa"/>
          </w:tcPr>
          <w:p w:rsidR="008568B4" w:rsidRPr="008568B4" w:rsidRDefault="008568B4" w:rsidP="008568B4">
            <w:pPr>
              <w:spacing w:line="240" w:lineRule="auto"/>
              <w:rPr>
                <w:rFonts w:ascii="Calibri" w:hAnsi="Calibri" w:cs="Calibri"/>
                <w:sz w:val="20"/>
                <w:szCs w:val="20"/>
              </w:rPr>
            </w:pPr>
            <w:r w:rsidRPr="008568B4">
              <w:rPr>
                <w:rFonts w:ascii="Calibri" w:hAnsi="Calibri" w:cs="Calibri"/>
                <w:sz w:val="20"/>
                <w:szCs w:val="20"/>
              </w:rPr>
              <w:t>Revizie sistem semnalizare incendii</w:t>
            </w:r>
          </w:p>
        </w:tc>
        <w:tc>
          <w:tcPr>
            <w:tcW w:w="992" w:type="dxa"/>
            <w:vAlign w:val="center"/>
          </w:tcPr>
          <w:p w:rsidR="008568B4" w:rsidRPr="008568B4" w:rsidRDefault="008568B4" w:rsidP="008568B4">
            <w:pPr>
              <w:spacing w:line="240" w:lineRule="auto"/>
              <w:jc w:val="center"/>
              <w:rPr>
                <w:rFonts w:ascii="Calibri" w:hAnsi="Calibri" w:cs="Calibri"/>
                <w:sz w:val="20"/>
                <w:szCs w:val="20"/>
              </w:rPr>
            </w:pPr>
            <w:r w:rsidRPr="008568B4">
              <w:rPr>
                <w:rFonts w:ascii="Calibri" w:hAnsi="Calibri" w:cs="Calibri"/>
                <w:sz w:val="20"/>
                <w:szCs w:val="20"/>
              </w:rPr>
              <w:t>-</w:t>
            </w:r>
          </w:p>
        </w:tc>
        <w:tc>
          <w:tcPr>
            <w:tcW w:w="1560" w:type="dxa"/>
            <w:vAlign w:val="center"/>
          </w:tcPr>
          <w:p w:rsidR="008568B4" w:rsidRPr="008568B4" w:rsidRDefault="008568B4" w:rsidP="008568B4">
            <w:pPr>
              <w:spacing w:line="240" w:lineRule="auto"/>
              <w:jc w:val="center"/>
              <w:rPr>
                <w:rFonts w:ascii="Calibri" w:hAnsi="Calibri" w:cs="Calibri"/>
                <w:sz w:val="20"/>
                <w:szCs w:val="20"/>
              </w:rPr>
            </w:pPr>
            <w:r w:rsidRPr="008568B4">
              <w:rPr>
                <w:rFonts w:ascii="Calibri" w:hAnsi="Calibri" w:cs="Calibri"/>
                <w:sz w:val="20"/>
                <w:szCs w:val="20"/>
              </w:rPr>
              <w:t>1.280,00</w:t>
            </w:r>
          </w:p>
        </w:tc>
        <w:tc>
          <w:tcPr>
            <w:tcW w:w="1134" w:type="dxa"/>
            <w:vAlign w:val="center"/>
          </w:tcPr>
          <w:p w:rsidR="008568B4" w:rsidRPr="008568B4" w:rsidRDefault="008568B4" w:rsidP="008568B4">
            <w:pPr>
              <w:spacing w:line="240" w:lineRule="auto"/>
              <w:jc w:val="center"/>
              <w:rPr>
                <w:rFonts w:ascii="Calibri" w:hAnsi="Calibri" w:cs="Calibri"/>
                <w:sz w:val="20"/>
                <w:szCs w:val="20"/>
              </w:rPr>
            </w:pPr>
            <w:r w:rsidRPr="008568B4">
              <w:rPr>
                <w:rFonts w:ascii="Calibri" w:hAnsi="Calibri" w:cs="Calibri"/>
                <w:sz w:val="20"/>
                <w:szCs w:val="20"/>
              </w:rPr>
              <w:t>-</w:t>
            </w:r>
          </w:p>
        </w:tc>
        <w:tc>
          <w:tcPr>
            <w:tcW w:w="992" w:type="dxa"/>
            <w:vAlign w:val="center"/>
          </w:tcPr>
          <w:p w:rsidR="008568B4" w:rsidRPr="008568B4" w:rsidRDefault="008568B4" w:rsidP="008568B4">
            <w:pPr>
              <w:spacing w:line="240" w:lineRule="auto"/>
              <w:jc w:val="center"/>
              <w:rPr>
                <w:rFonts w:ascii="Calibri" w:hAnsi="Calibri" w:cs="Calibri"/>
                <w:sz w:val="20"/>
                <w:szCs w:val="20"/>
              </w:rPr>
            </w:pPr>
            <w:r w:rsidRPr="008568B4">
              <w:rPr>
                <w:rFonts w:ascii="Calibri" w:hAnsi="Calibri" w:cs="Calibri"/>
                <w:sz w:val="20"/>
                <w:szCs w:val="20"/>
              </w:rPr>
              <w:t>-</w:t>
            </w:r>
          </w:p>
        </w:tc>
      </w:tr>
      <w:tr w:rsidR="008568B4" w:rsidRPr="008568B4" w:rsidTr="00A64E9F">
        <w:tc>
          <w:tcPr>
            <w:tcW w:w="648" w:type="dxa"/>
            <w:vAlign w:val="center"/>
          </w:tcPr>
          <w:p w:rsidR="008568B4" w:rsidRPr="008568B4" w:rsidRDefault="008568B4" w:rsidP="008568B4">
            <w:pPr>
              <w:spacing w:line="240" w:lineRule="auto"/>
              <w:jc w:val="center"/>
              <w:rPr>
                <w:rFonts w:ascii="Calibri" w:hAnsi="Calibri" w:cs="Calibri"/>
                <w:color w:val="000000"/>
                <w:sz w:val="20"/>
                <w:szCs w:val="20"/>
              </w:rPr>
            </w:pPr>
          </w:p>
        </w:tc>
        <w:tc>
          <w:tcPr>
            <w:tcW w:w="4138" w:type="dxa"/>
          </w:tcPr>
          <w:p w:rsidR="008568B4" w:rsidRPr="008568B4" w:rsidRDefault="008568B4" w:rsidP="008568B4">
            <w:pPr>
              <w:spacing w:line="240" w:lineRule="auto"/>
              <w:rPr>
                <w:rFonts w:ascii="Calibri" w:hAnsi="Calibri" w:cs="Calibri"/>
                <w:sz w:val="20"/>
                <w:szCs w:val="20"/>
              </w:rPr>
            </w:pPr>
            <w:r w:rsidRPr="008568B4">
              <w:rPr>
                <w:rFonts w:ascii="Calibri" w:hAnsi="Calibri" w:cs="Calibri"/>
                <w:sz w:val="20"/>
                <w:szCs w:val="20"/>
              </w:rPr>
              <w:t>Revizie sistem supraveghere, system alarma antifurt</w:t>
            </w:r>
          </w:p>
        </w:tc>
        <w:tc>
          <w:tcPr>
            <w:tcW w:w="992" w:type="dxa"/>
            <w:vAlign w:val="center"/>
          </w:tcPr>
          <w:p w:rsidR="008568B4" w:rsidRPr="008568B4" w:rsidRDefault="008568B4" w:rsidP="008568B4">
            <w:pPr>
              <w:spacing w:line="240" w:lineRule="auto"/>
              <w:jc w:val="center"/>
              <w:rPr>
                <w:rFonts w:ascii="Calibri" w:hAnsi="Calibri" w:cs="Calibri"/>
                <w:sz w:val="20"/>
                <w:szCs w:val="20"/>
              </w:rPr>
            </w:pPr>
            <w:r w:rsidRPr="008568B4">
              <w:rPr>
                <w:rFonts w:ascii="Calibri" w:hAnsi="Calibri" w:cs="Calibri"/>
                <w:sz w:val="20"/>
                <w:szCs w:val="20"/>
              </w:rPr>
              <w:t>-</w:t>
            </w:r>
          </w:p>
        </w:tc>
        <w:tc>
          <w:tcPr>
            <w:tcW w:w="1560" w:type="dxa"/>
            <w:vAlign w:val="center"/>
          </w:tcPr>
          <w:p w:rsidR="008568B4" w:rsidRPr="008568B4" w:rsidRDefault="008568B4" w:rsidP="008568B4">
            <w:pPr>
              <w:spacing w:line="240" w:lineRule="auto"/>
              <w:jc w:val="center"/>
              <w:rPr>
                <w:rFonts w:ascii="Calibri" w:hAnsi="Calibri" w:cs="Calibri"/>
                <w:sz w:val="20"/>
                <w:szCs w:val="20"/>
              </w:rPr>
            </w:pPr>
            <w:r w:rsidRPr="008568B4">
              <w:rPr>
                <w:rFonts w:ascii="Calibri" w:hAnsi="Calibri" w:cs="Calibri"/>
                <w:sz w:val="20"/>
                <w:szCs w:val="20"/>
              </w:rPr>
              <w:t>1.904,00</w:t>
            </w:r>
          </w:p>
        </w:tc>
        <w:tc>
          <w:tcPr>
            <w:tcW w:w="1134" w:type="dxa"/>
            <w:vAlign w:val="center"/>
          </w:tcPr>
          <w:p w:rsidR="008568B4" w:rsidRPr="008568B4" w:rsidRDefault="008568B4" w:rsidP="008568B4">
            <w:pPr>
              <w:spacing w:line="240" w:lineRule="auto"/>
              <w:jc w:val="center"/>
              <w:rPr>
                <w:rFonts w:ascii="Calibri" w:hAnsi="Calibri" w:cs="Calibri"/>
                <w:sz w:val="20"/>
                <w:szCs w:val="20"/>
              </w:rPr>
            </w:pPr>
            <w:r w:rsidRPr="008568B4">
              <w:rPr>
                <w:rFonts w:ascii="Calibri" w:hAnsi="Calibri" w:cs="Calibri"/>
                <w:sz w:val="20"/>
                <w:szCs w:val="20"/>
              </w:rPr>
              <w:t>-</w:t>
            </w:r>
          </w:p>
        </w:tc>
        <w:tc>
          <w:tcPr>
            <w:tcW w:w="992" w:type="dxa"/>
            <w:vAlign w:val="center"/>
          </w:tcPr>
          <w:p w:rsidR="008568B4" w:rsidRPr="008568B4" w:rsidRDefault="008568B4" w:rsidP="008568B4">
            <w:pPr>
              <w:spacing w:line="240" w:lineRule="auto"/>
              <w:jc w:val="center"/>
              <w:rPr>
                <w:rFonts w:ascii="Calibri" w:hAnsi="Calibri" w:cs="Calibri"/>
                <w:sz w:val="20"/>
                <w:szCs w:val="20"/>
              </w:rPr>
            </w:pPr>
            <w:r w:rsidRPr="008568B4">
              <w:rPr>
                <w:rFonts w:ascii="Calibri" w:hAnsi="Calibri" w:cs="Calibri"/>
                <w:sz w:val="20"/>
                <w:szCs w:val="20"/>
              </w:rPr>
              <w:t>-</w:t>
            </w:r>
          </w:p>
        </w:tc>
      </w:tr>
      <w:tr w:rsidR="008568B4" w:rsidRPr="008568B4" w:rsidTr="00A64E9F">
        <w:tc>
          <w:tcPr>
            <w:tcW w:w="648" w:type="dxa"/>
            <w:vAlign w:val="center"/>
          </w:tcPr>
          <w:p w:rsidR="008568B4" w:rsidRPr="008568B4" w:rsidRDefault="008568B4" w:rsidP="008568B4">
            <w:pPr>
              <w:spacing w:line="240" w:lineRule="auto"/>
              <w:jc w:val="center"/>
              <w:rPr>
                <w:rFonts w:ascii="Calibri" w:hAnsi="Calibri" w:cs="Calibri"/>
                <w:color w:val="000000"/>
                <w:sz w:val="20"/>
                <w:szCs w:val="20"/>
              </w:rPr>
            </w:pPr>
            <w:r w:rsidRPr="008568B4">
              <w:rPr>
                <w:rFonts w:ascii="Calibri" w:hAnsi="Calibri" w:cs="Calibri"/>
                <w:color w:val="000000"/>
                <w:sz w:val="20"/>
                <w:szCs w:val="20"/>
              </w:rPr>
              <w:t>13</w:t>
            </w:r>
          </w:p>
        </w:tc>
        <w:tc>
          <w:tcPr>
            <w:tcW w:w="4138" w:type="dxa"/>
          </w:tcPr>
          <w:p w:rsidR="008568B4" w:rsidRPr="008568B4" w:rsidRDefault="008568B4" w:rsidP="008568B4">
            <w:pPr>
              <w:spacing w:line="240" w:lineRule="auto"/>
              <w:rPr>
                <w:rFonts w:ascii="Calibri" w:hAnsi="Calibri" w:cs="Calibri"/>
                <w:sz w:val="20"/>
                <w:szCs w:val="20"/>
              </w:rPr>
            </w:pPr>
            <w:r w:rsidRPr="008568B4">
              <w:rPr>
                <w:rFonts w:ascii="Calibri" w:hAnsi="Calibri" w:cs="Calibri"/>
                <w:sz w:val="20"/>
                <w:szCs w:val="20"/>
              </w:rPr>
              <w:t>Reincarcari cartuse</w:t>
            </w:r>
          </w:p>
        </w:tc>
        <w:tc>
          <w:tcPr>
            <w:tcW w:w="992" w:type="dxa"/>
            <w:vAlign w:val="center"/>
          </w:tcPr>
          <w:p w:rsidR="008568B4" w:rsidRPr="008568B4" w:rsidRDefault="008568B4" w:rsidP="008568B4">
            <w:pPr>
              <w:spacing w:line="240" w:lineRule="auto"/>
              <w:jc w:val="center"/>
              <w:rPr>
                <w:rFonts w:ascii="Calibri" w:hAnsi="Calibri" w:cs="Calibri"/>
                <w:sz w:val="20"/>
                <w:szCs w:val="20"/>
              </w:rPr>
            </w:pPr>
            <w:r w:rsidRPr="008568B4">
              <w:rPr>
                <w:rFonts w:ascii="Calibri" w:hAnsi="Calibri" w:cs="Calibri"/>
                <w:sz w:val="20"/>
                <w:szCs w:val="20"/>
              </w:rPr>
              <w:t>-</w:t>
            </w:r>
          </w:p>
        </w:tc>
        <w:tc>
          <w:tcPr>
            <w:tcW w:w="1560" w:type="dxa"/>
            <w:vAlign w:val="center"/>
          </w:tcPr>
          <w:p w:rsidR="008568B4" w:rsidRPr="008568B4" w:rsidRDefault="008568B4" w:rsidP="008568B4">
            <w:pPr>
              <w:spacing w:line="240" w:lineRule="auto"/>
              <w:jc w:val="center"/>
              <w:rPr>
                <w:rFonts w:ascii="Calibri" w:hAnsi="Calibri" w:cs="Calibri"/>
                <w:sz w:val="20"/>
                <w:szCs w:val="20"/>
              </w:rPr>
            </w:pPr>
            <w:r w:rsidRPr="008568B4">
              <w:rPr>
                <w:rFonts w:ascii="Calibri" w:hAnsi="Calibri" w:cs="Calibri"/>
                <w:sz w:val="20"/>
                <w:szCs w:val="20"/>
              </w:rPr>
              <w:t>952,00</w:t>
            </w:r>
          </w:p>
        </w:tc>
        <w:tc>
          <w:tcPr>
            <w:tcW w:w="1134" w:type="dxa"/>
            <w:vAlign w:val="center"/>
          </w:tcPr>
          <w:p w:rsidR="008568B4" w:rsidRPr="008568B4" w:rsidRDefault="008568B4" w:rsidP="008568B4">
            <w:pPr>
              <w:spacing w:line="240" w:lineRule="auto"/>
              <w:jc w:val="center"/>
              <w:rPr>
                <w:rFonts w:ascii="Calibri" w:hAnsi="Calibri" w:cs="Calibri"/>
                <w:sz w:val="20"/>
                <w:szCs w:val="20"/>
              </w:rPr>
            </w:pPr>
          </w:p>
        </w:tc>
        <w:tc>
          <w:tcPr>
            <w:tcW w:w="992" w:type="dxa"/>
            <w:vAlign w:val="center"/>
          </w:tcPr>
          <w:p w:rsidR="008568B4" w:rsidRPr="008568B4" w:rsidRDefault="008568B4" w:rsidP="008568B4">
            <w:pPr>
              <w:spacing w:line="240" w:lineRule="auto"/>
              <w:jc w:val="center"/>
              <w:rPr>
                <w:rFonts w:ascii="Calibri" w:hAnsi="Calibri" w:cs="Calibri"/>
                <w:sz w:val="20"/>
                <w:szCs w:val="20"/>
              </w:rPr>
            </w:pPr>
          </w:p>
        </w:tc>
      </w:tr>
    </w:tbl>
    <w:p w:rsidR="008568B4" w:rsidRPr="008568B4" w:rsidRDefault="008568B4" w:rsidP="008568B4">
      <w:pPr>
        <w:tabs>
          <w:tab w:val="left" w:pos="567"/>
        </w:tabs>
        <w:jc w:val="both"/>
        <w:rPr>
          <w:rFonts w:ascii="Calibri" w:hAnsi="Calibri"/>
          <w:color w:val="008000"/>
          <w:sz w:val="22"/>
        </w:rPr>
      </w:pPr>
      <w:r w:rsidRPr="008568B4">
        <w:rPr>
          <w:rFonts w:ascii="Calibri" w:hAnsi="Calibri"/>
          <w:color w:val="008000"/>
          <w:sz w:val="22"/>
        </w:rPr>
        <w:tab/>
      </w:r>
    </w:p>
    <w:p w:rsidR="008568B4" w:rsidRPr="008568B4" w:rsidRDefault="008568B4" w:rsidP="008568B4">
      <w:pPr>
        <w:tabs>
          <w:tab w:val="left" w:pos="567"/>
        </w:tabs>
        <w:spacing w:line="240" w:lineRule="auto"/>
        <w:jc w:val="both"/>
        <w:rPr>
          <w:rFonts w:ascii="Calibri" w:eastAsia="Times New Roman" w:hAnsi="Calibri"/>
          <w:color w:val="008000"/>
          <w:sz w:val="22"/>
        </w:rPr>
      </w:pPr>
    </w:p>
    <w:p w:rsidR="008568B4" w:rsidRPr="008568B4" w:rsidRDefault="008568B4" w:rsidP="008568B4">
      <w:pPr>
        <w:tabs>
          <w:tab w:val="left" w:pos="567"/>
        </w:tabs>
        <w:spacing w:line="240" w:lineRule="auto"/>
        <w:jc w:val="both"/>
        <w:rPr>
          <w:rFonts w:ascii="Calibri" w:eastAsia="Times New Roman" w:hAnsi="Calibri"/>
          <w:color w:val="008000"/>
          <w:sz w:val="22"/>
        </w:rPr>
      </w:pPr>
    </w:p>
    <w:p w:rsidR="008568B4" w:rsidRPr="008568B4" w:rsidRDefault="008568B4" w:rsidP="008568B4">
      <w:pPr>
        <w:tabs>
          <w:tab w:val="left" w:pos="567"/>
        </w:tabs>
        <w:spacing w:line="240" w:lineRule="auto"/>
        <w:jc w:val="both"/>
        <w:rPr>
          <w:rFonts w:ascii="Calibri" w:eastAsia="Times New Roman" w:hAnsi="Calibri"/>
          <w:color w:val="008000"/>
          <w:sz w:val="22"/>
        </w:rPr>
      </w:pPr>
    </w:p>
    <w:p w:rsidR="008568B4" w:rsidRPr="008568B4" w:rsidRDefault="008568B4" w:rsidP="008568B4">
      <w:pPr>
        <w:tabs>
          <w:tab w:val="left" w:pos="567"/>
        </w:tabs>
        <w:spacing w:line="240" w:lineRule="auto"/>
        <w:jc w:val="both"/>
        <w:rPr>
          <w:rFonts w:eastAsia="Times New Roman" w:cs="Arial"/>
          <w:b/>
          <w:szCs w:val="24"/>
        </w:rPr>
      </w:pPr>
      <w:r w:rsidRPr="008568B4">
        <w:rPr>
          <w:rFonts w:ascii="Calibri" w:eastAsia="Times New Roman" w:hAnsi="Calibri"/>
          <w:color w:val="008000"/>
          <w:sz w:val="22"/>
        </w:rPr>
        <w:tab/>
      </w:r>
      <w:r w:rsidRPr="008568B4">
        <w:rPr>
          <w:rFonts w:eastAsia="Times New Roman" w:cs="Arial"/>
          <w:b/>
          <w:szCs w:val="24"/>
        </w:rPr>
        <w:t>5.4. Activitatea financiară</w:t>
      </w:r>
    </w:p>
    <w:p w:rsidR="008568B4" w:rsidRPr="008568B4" w:rsidRDefault="008568B4" w:rsidP="008568B4">
      <w:pPr>
        <w:autoSpaceDE w:val="0"/>
        <w:autoSpaceDN w:val="0"/>
        <w:adjustRightInd w:val="0"/>
        <w:spacing w:line="240" w:lineRule="auto"/>
        <w:ind w:firstLine="709"/>
        <w:jc w:val="both"/>
        <w:rPr>
          <w:rFonts w:eastAsia="Times New Roman" w:cs="Arial"/>
          <w:szCs w:val="24"/>
        </w:rPr>
      </w:pPr>
      <w:r w:rsidRPr="008568B4">
        <w:rPr>
          <w:rFonts w:eastAsia="Times New Roman" w:cs="Arial"/>
          <w:bCs/>
          <w:szCs w:val="24"/>
        </w:rPr>
        <w:t>Managementul activitatii financiare la nivelul facultatii in perioada analizata a fost marcat fundamental de noul sistem de finantare a institutiilor de invatamant superior de stat din Romania</w:t>
      </w:r>
      <w:r w:rsidRPr="008568B4">
        <w:rPr>
          <w:rFonts w:eastAsia="Times New Roman" w:cs="Arial"/>
          <w:szCs w:val="24"/>
        </w:rPr>
        <w:t>.</w:t>
      </w:r>
    </w:p>
    <w:p w:rsidR="008568B4" w:rsidRPr="008568B4" w:rsidRDefault="008568B4" w:rsidP="008568B4">
      <w:pPr>
        <w:autoSpaceDE w:val="0"/>
        <w:autoSpaceDN w:val="0"/>
        <w:adjustRightInd w:val="0"/>
        <w:spacing w:line="240" w:lineRule="auto"/>
        <w:jc w:val="both"/>
        <w:rPr>
          <w:rFonts w:eastAsia="Times New Roman" w:cs="Arial"/>
          <w:szCs w:val="24"/>
        </w:rPr>
      </w:pPr>
      <w:r w:rsidRPr="008568B4">
        <w:rPr>
          <w:rFonts w:eastAsia="Times New Roman" w:cs="Arial"/>
          <w:szCs w:val="24"/>
        </w:rPr>
        <w:tab/>
        <w:t xml:space="preserve">Finantarea globala a universitatilor inseamna o combinare a fondurilor primite de la bugetul de stat cu resursele extrabugetare si autonomizarea universitatii in folosirea tuturor resurselor, </w:t>
      </w:r>
      <w:r w:rsidRPr="008568B4">
        <w:rPr>
          <w:rFonts w:eastAsia="Times New Roman" w:cs="Arial"/>
          <w:i/>
          <w:iCs/>
          <w:szCs w:val="24"/>
        </w:rPr>
        <w:t>cu respectarea legislatiei in</w:t>
      </w:r>
      <w:r w:rsidRPr="008568B4">
        <w:rPr>
          <w:rFonts w:eastAsia="Times New Roman" w:cs="Arial"/>
          <w:szCs w:val="24"/>
        </w:rPr>
        <w:t xml:space="preserve"> </w:t>
      </w:r>
      <w:r w:rsidRPr="008568B4">
        <w:rPr>
          <w:rFonts w:eastAsia="Times New Roman" w:cs="Arial"/>
          <w:i/>
          <w:iCs/>
          <w:szCs w:val="24"/>
        </w:rPr>
        <w:t>vigoare</w:t>
      </w:r>
      <w:r w:rsidRPr="008568B4">
        <w:rPr>
          <w:rFonts w:eastAsia="Times New Roman" w:cs="Arial"/>
          <w:szCs w:val="24"/>
        </w:rPr>
        <w:t xml:space="preserve">. </w:t>
      </w:r>
    </w:p>
    <w:p w:rsidR="008568B4" w:rsidRPr="008568B4" w:rsidRDefault="008568B4" w:rsidP="008568B4">
      <w:pPr>
        <w:autoSpaceDE w:val="0"/>
        <w:autoSpaceDN w:val="0"/>
        <w:adjustRightInd w:val="0"/>
        <w:spacing w:line="240" w:lineRule="auto"/>
        <w:jc w:val="both"/>
        <w:rPr>
          <w:rFonts w:eastAsia="Times New Roman" w:cs="Arial"/>
          <w:szCs w:val="24"/>
        </w:rPr>
      </w:pPr>
      <w:r w:rsidRPr="008568B4">
        <w:rPr>
          <w:rFonts w:eastAsia="Times New Roman" w:cs="Arial"/>
          <w:szCs w:val="24"/>
        </w:rPr>
        <w:tab/>
        <w:t xml:space="preserve">Pana la aparitia noului mod de finantare aceasta se facea in functie de numarul de posturi din statele de functiuni, dar  incepand cu 01.01.1999  finantarea se face in functie de </w:t>
      </w:r>
      <w:r w:rsidRPr="008568B4">
        <w:rPr>
          <w:rFonts w:eastAsia="Times New Roman" w:cs="Arial"/>
          <w:bCs/>
          <w:i/>
          <w:szCs w:val="24"/>
        </w:rPr>
        <w:t>numarul de studenti echivalenti bugetari</w:t>
      </w:r>
      <w:r w:rsidRPr="008568B4">
        <w:rPr>
          <w:rFonts w:eastAsia="Times New Roman" w:cs="Arial"/>
          <w:bCs/>
          <w:szCs w:val="24"/>
        </w:rPr>
        <w:t xml:space="preserve">, de </w:t>
      </w:r>
      <w:r w:rsidRPr="008568B4">
        <w:rPr>
          <w:rFonts w:eastAsia="Times New Roman" w:cs="Arial"/>
          <w:bCs/>
          <w:i/>
          <w:szCs w:val="24"/>
        </w:rPr>
        <w:t>costul</w:t>
      </w:r>
      <w:r w:rsidRPr="008568B4">
        <w:rPr>
          <w:rFonts w:eastAsia="Times New Roman" w:cs="Arial"/>
          <w:i/>
          <w:szCs w:val="24"/>
        </w:rPr>
        <w:t xml:space="preserve"> </w:t>
      </w:r>
      <w:r w:rsidRPr="008568B4">
        <w:rPr>
          <w:rFonts w:eastAsia="Times New Roman" w:cs="Arial"/>
          <w:bCs/>
          <w:i/>
          <w:szCs w:val="24"/>
        </w:rPr>
        <w:t>mediu pe student echivalent unitar</w:t>
      </w:r>
      <w:r w:rsidRPr="008568B4">
        <w:rPr>
          <w:rFonts w:eastAsia="Times New Roman" w:cs="Arial"/>
          <w:szCs w:val="24"/>
        </w:rPr>
        <w:t xml:space="preserve">. </w:t>
      </w:r>
    </w:p>
    <w:p w:rsidR="008568B4" w:rsidRPr="008568B4" w:rsidRDefault="008568B4" w:rsidP="008568B4">
      <w:pPr>
        <w:autoSpaceDE w:val="0"/>
        <w:autoSpaceDN w:val="0"/>
        <w:adjustRightInd w:val="0"/>
        <w:spacing w:line="240" w:lineRule="auto"/>
        <w:jc w:val="both"/>
        <w:rPr>
          <w:rFonts w:eastAsia="Times New Roman" w:cs="Arial"/>
          <w:szCs w:val="24"/>
        </w:rPr>
      </w:pPr>
      <w:r w:rsidRPr="008568B4">
        <w:rPr>
          <w:rFonts w:eastAsia="Times New Roman" w:cs="Arial"/>
          <w:szCs w:val="24"/>
        </w:rPr>
        <w:tab/>
        <w:t>Repartizarea finantari pe facultati in anul 2019 s-a facut prin Directia Generala Administrativa,  respectand noua  metodologie de</w:t>
      </w:r>
      <w:r w:rsidRPr="008568B4">
        <w:rPr>
          <w:rFonts w:eastAsia="Times New Roman" w:cs="Arial"/>
          <w:b/>
          <w:i/>
          <w:szCs w:val="24"/>
        </w:rPr>
        <w:t xml:space="preserve"> repartizare in functie de</w:t>
      </w:r>
      <w:r w:rsidRPr="008568B4">
        <w:rPr>
          <w:rFonts w:eastAsia="Times New Roman" w:cs="Arial"/>
          <w:b/>
          <w:bCs/>
          <w:i/>
          <w:szCs w:val="24"/>
        </w:rPr>
        <w:t xml:space="preserve"> numarul de studenti unitari bugetari pe domenii</w:t>
      </w:r>
      <w:bookmarkStart w:id="7" w:name="_Toc411532167"/>
    </w:p>
    <w:bookmarkEnd w:id="7"/>
    <w:p w:rsidR="008568B4" w:rsidRPr="008568B4" w:rsidRDefault="008568B4" w:rsidP="008568B4">
      <w:pPr>
        <w:tabs>
          <w:tab w:val="left" w:pos="567"/>
        </w:tabs>
        <w:spacing w:line="240" w:lineRule="auto"/>
        <w:jc w:val="both"/>
        <w:rPr>
          <w:rFonts w:eastAsia="Times New Roman" w:cs="Arial"/>
          <w:color w:val="008000"/>
          <w:szCs w:val="24"/>
        </w:rPr>
      </w:pPr>
    </w:p>
    <w:p w:rsidR="008568B4" w:rsidRPr="008568B4" w:rsidRDefault="008568B4" w:rsidP="008568B4">
      <w:pPr>
        <w:shd w:val="clear" w:color="auto" w:fill="FFCC99"/>
        <w:spacing w:line="240" w:lineRule="auto"/>
        <w:ind w:firstLine="568"/>
        <w:contextualSpacing/>
        <w:jc w:val="both"/>
        <w:rPr>
          <w:rFonts w:eastAsia="Calibri" w:cs="Arial"/>
          <w:b/>
          <w:szCs w:val="24"/>
        </w:rPr>
      </w:pPr>
      <w:r w:rsidRPr="008568B4">
        <w:rPr>
          <w:rFonts w:eastAsia="Calibri" w:cs="Arial"/>
          <w:b/>
          <w:szCs w:val="24"/>
        </w:rPr>
        <w:t>5.5. Resurse financiare</w:t>
      </w:r>
    </w:p>
    <w:p w:rsidR="008568B4" w:rsidRPr="008568B4" w:rsidRDefault="008568B4" w:rsidP="008568B4">
      <w:pPr>
        <w:autoSpaceDE w:val="0"/>
        <w:autoSpaceDN w:val="0"/>
        <w:adjustRightInd w:val="0"/>
        <w:ind w:firstLine="568"/>
        <w:jc w:val="both"/>
        <w:rPr>
          <w:rFonts w:cs="Arial"/>
          <w:bCs/>
        </w:rPr>
      </w:pPr>
    </w:p>
    <w:p w:rsidR="008568B4" w:rsidRPr="008568B4" w:rsidRDefault="008568B4" w:rsidP="008568B4">
      <w:pPr>
        <w:autoSpaceDE w:val="0"/>
        <w:autoSpaceDN w:val="0"/>
        <w:adjustRightInd w:val="0"/>
        <w:ind w:firstLine="568"/>
        <w:jc w:val="both"/>
        <w:rPr>
          <w:rFonts w:cs="Arial"/>
        </w:rPr>
      </w:pPr>
      <w:r w:rsidRPr="008568B4">
        <w:rPr>
          <w:rFonts w:cs="Arial"/>
          <w:bCs/>
        </w:rPr>
        <w:t>Managementul activităţii financiare la nivelul Facultăţii în perioada analizată a fost marcat fundamental de noul sistem de finanţare al instituţiilor de învăţământ superior de stat din România</w:t>
      </w:r>
      <w:r w:rsidRPr="008568B4">
        <w:rPr>
          <w:rFonts w:cs="Arial"/>
        </w:rPr>
        <w:t xml:space="preserve">. Finanţarea globală a universităţilor înseamnă o combinare a fondurilor primite de la bugetul de stat cu resursele extrabugetare si autonomizarea universităţii în folosirea tuturor resurselor, </w:t>
      </w:r>
      <w:r w:rsidRPr="008568B4">
        <w:rPr>
          <w:rFonts w:cs="Arial"/>
          <w:i/>
          <w:iCs/>
        </w:rPr>
        <w:t>cu respectarea legislaţiei în</w:t>
      </w:r>
      <w:r w:rsidRPr="008568B4">
        <w:rPr>
          <w:rFonts w:cs="Arial"/>
        </w:rPr>
        <w:t xml:space="preserve"> </w:t>
      </w:r>
      <w:r w:rsidRPr="008568B4">
        <w:rPr>
          <w:rFonts w:cs="Arial"/>
          <w:i/>
          <w:iCs/>
        </w:rPr>
        <w:t>vigoare</w:t>
      </w:r>
      <w:r w:rsidRPr="008568B4">
        <w:rPr>
          <w:rFonts w:cs="Arial"/>
        </w:rPr>
        <w:t xml:space="preserve">. Începând cu data de 01.01.1999  finanţarea se face în funcţie de </w:t>
      </w:r>
      <w:r w:rsidRPr="008568B4">
        <w:rPr>
          <w:rFonts w:cs="Arial"/>
          <w:bCs/>
          <w:i/>
        </w:rPr>
        <w:t>numărul de studenţi echivalenţi bugetari</w:t>
      </w:r>
      <w:r w:rsidRPr="008568B4">
        <w:rPr>
          <w:rFonts w:cs="Arial"/>
          <w:bCs/>
        </w:rPr>
        <w:t xml:space="preserve">, de </w:t>
      </w:r>
      <w:r w:rsidRPr="008568B4">
        <w:rPr>
          <w:rFonts w:cs="Arial"/>
          <w:bCs/>
          <w:i/>
        </w:rPr>
        <w:t>costul</w:t>
      </w:r>
      <w:r w:rsidRPr="008568B4">
        <w:rPr>
          <w:rFonts w:cs="Arial"/>
          <w:i/>
        </w:rPr>
        <w:t xml:space="preserve"> </w:t>
      </w:r>
      <w:r w:rsidRPr="008568B4">
        <w:rPr>
          <w:rFonts w:cs="Arial"/>
          <w:bCs/>
          <w:i/>
        </w:rPr>
        <w:t>mediu pe student echivalent unitar</w:t>
      </w:r>
      <w:r w:rsidRPr="008568B4">
        <w:rPr>
          <w:rFonts w:cs="Arial"/>
        </w:rPr>
        <w:t xml:space="preserve">. </w:t>
      </w:r>
    </w:p>
    <w:p w:rsidR="008568B4" w:rsidRPr="008568B4" w:rsidRDefault="008568B4" w:rsidP="008568B4">
      <w:pPr>
        <w:autoSpaceDE w:val="0"/>
        <w:autoSpaceDN w:val="0"/>
        <w:adjustRightInd w:val="0"/>
        <w:jc w:val="both"/>
        <w:rPr>
          <w:rFonts w:cs="Arial"/>
          <w:b/>
          <w:bCs/>
          <w:i/>
        </w:rPr>
      </w:pPr>
      <w:r w:rsidRPr="008568B4">
        <w:rPr>
          <w:rFonts w:cs="Arial"/>
        </w:rPr>
        <w:tab/>
        <w:t>Repartizarea finanţării pe facultăţi în anul 2019 s-a făcut prin Direcţia Generală Administrativă,  respectând noua  metodologie de</w:t>
      </w:r>
      <w:r w:rsidRPr="008568B4">
        <w:rPr>
          <w:rFonts w:cs="Arial"/>
          <w:b/>
          <w:i/>
        </w:rPr>
        <w:t xml:space="preserve"> </w:t>
      </w:r>
      <w:r w:rsidRPr="008568B4">
        <w:rPr>
          <w:rFonts w:cs="Arial"/>
        </w:rPr>
        <w:t>repartizare în funcţie de</w:t>
      </w:r>
      <w:r w:rsidRPr="008568B4">
        <w:rPr>
          <w:rFonts w:cs="Arial"/>
          <w:bCs/>
        </w:rPr>
        <w:t xml:space="preserve"> numărul de studenţi unitari bugetari pe domenii.</w:t>
      </w:r>
    </w:p>
    <w:p w:rsidR="008568B4" w:rsidRPr="008568B4" w:rsidRDefault="008568B4" w:rsidP="008568B4">
      <w:pPr>
        <w:autoSpaceDE w:val="0"/>
        <w:autoSpaceDN w:val="0"/>
        <w:adjustRightInd w:val="0"/>
        <w:jc w:val="both"/>
        <w:rPr>
          <w:rFonts w:ascii="Calibri" w:hAnsi="Calibri"/>
          <w:color w:val="008000"/>
          <w:sz w:val="22"/>
        </w:rPr>
      </w:pPr>
    </w:p>
    <w:p w:rsidR="008568B4" w:rsidRPr="008568B4" w:rsidRDefault="008568B4" w:rsidP="008568B4">
      <w:pPr>
        <w:autoSpaceDE w:val="0"/>
        <w:autoSpaceDN w:val="0"/>
        <w:adjustRightInd w:val="0"/>
        <w:spacing w:line="240" w:lineRule="auto"/>
        <w:jc w:val="both"/>
        <w:rPr>
          <w:rFonts w:ascii="Times New Roman" w:eastAsia="Times New Roman" w:hAnsi="Times New Roman"/>
          <w:color w:val="008000"/>
          <w:sz w:val="22"/>
        </w:rPr>
      </w:pPr>
      <w:r w:rsidRPr="008568B4">
        <w:rPr>
          <w:rFonts w:eastAsia="Times New Roman" w:cs="Arial"/>
          <w:szCs w:val="24"/>
        </w:rPr>
        <w:tab/>
      </w:r>
    </w:p>
    <w:p w:rsidR="008568B4" w:rsidRPr="008568B4" w:rsidRDefault="008568B4" w:rsidP="008568B4">
      <w:pPr>
        <w:spacing w:line="240" w:lineRule="auto"/>
        <w:jc w:val="center"/>
        <w:outlineLvl w:val="1"/>
        <w:rPr>
          <w:rFonts w:eastAsia="Times New Roman" w:cs="Arial"/>
          <w:b/>
          <w:sz w:val="20"/>
          <w:szCs w:val="20"/>
        </w:rPr>
      </w:pPr>
      <w:bookmarkStart w:id="8" w:name="_Toc508882767"/>
      <w:bookmarkStart w:id="9" w:name="_Toc508884169"/>
      <w:r w:rsidRPr="008568B4">
        <w:rPr>
          <w:rFonts w:eastAsia="Times New Roman" w:cs="Arial"/>
          <w:b/>
          <w:sz w:val="20"/>
          <w:szCs w:val="20"/>
        </w:rPr>
        <w:lastRenderedPageBreak/>
        <w:t>Tabel 5.5.1..  Situaţia veniturilor pe surse de finanţare în anul 201</w:t>
      </w:r>
      <w:bookmarkEnd w:id="8"/>
      <w:bookmarkEnd w:id="9"/>
      <w:r w:rsidRPr="008568B4">
        <w:rPr>
          <w:rFonts w:eastAsia="Times New Roman" w:cs="Arial"/>
          <w:b/>
          <w:sz w:val="20"/>
          <w:szCs w:val="20"/>
        </w:rPr>
        <w:t>9</w:t>
      </w:r>
    </w:p>
    <w:p w:rsidR="008568B4" w:rsidRPr="008568B4" w:rsidRDefault="008568B4" w:rsidP="008568B4">
      <w:pPr>
        <w:spacing w:line="240" w:lineRule="auto"/>
        <w:rPr>
          <w:rFonts w:ascii="Times New Roman" w:eastAsia="Times New Roman" w:hAnsi="Times New Roman"/>
          <w:sz w:val="20"/>
          <w:szCs w:val="20"/>
        </w:rPr>
      </w:pPr>
    </w:p>
    <w:tbl>
      <w:tblPr>
        <w:tblpPr w:leftFromText="180" w:rightFromText="180" w:vertAnchor="text" w:horzAnchor="margin" w:tblpXSpec="center"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1800"/>
      </w:tblGrid>
      <w:tr w:rsidR="00710D22" w:rsidRPr="008568B4" w:rsidTr="00710D22">
        <w:tc>
          <w:tcPr>
            <w:tcW w:w="5760" w:type="dxa"/>
            <w:tcBorders>
              <w:top w:val="threeDEmboss" w:sz="12" w:space="0" w:color="auto"/>
              <w:left w:val="threeDEmboss" w:sz="12" w:space="0" w:color="auto"/>
              <w:bottom w:val="threeDEmboss" w:sz="12" w:space="0" w:color="auto"/>
            </w:tcBorders>
            <w:shd w:val="clear" w:color="auto" w:fill="DAEEF3"/>
          </w:tcPr>
          <w:p w:rsidR="00710D22" w:rsidRPr="008568B4" w:rsidRDefault="00710D22" w:rsidP="00710D22">
            <w:pPr>
              <w:rPr>
                <w:rFonts w:ascii="Calibri" w:hAnsi="Calibri"/>
                <w:b/>
                <w:sz w:val="20"/>
                <w:szCs w:val="20"/>
              </w:rPr>
            </w:pPr>
            <w:r w:rsidRPr="008568B4">
              <w:rPr>
                <w:rFonts w:ascii="Calibri" w:hAnsi="Calibri"/>
                <w:b/>
                <w:sz w:val="20"/>
                <w:szCs w:val="20"/>
              </w:rPr>
              <w:t>TIPURI  DE  VENITURI</w:t>
            </w:r>
          </w:p>
        </w:tc>
        <w:tc>
          <w:tcPr>
            <w:tcW w:w="1800" w:type="dxa"/>
            <w:tcBorders>
              <w:top w:val="threeDEmboss" w:sz="12" w:space="0" w:color="auto"/>
              <w:bottom w:val="threeDEmboss" w:sz="12" w:space="0" w:color="auto"/>
              <w:right w:val="threeDEmboss" w:sz="12" w:space="0" w:color="auto"/>
            </w:tcBorders>
            <w:shd w:val="clear" w:color="auto" w:fill="DAEEF3"/>
          </w:tcPr>
          <w:p w:rsidR="00710D22" w:rsidRPr="008568B4" w:rsidRDefault="00710D22" w:rsidP="00710D22">
            <w:pPr>
              <w:jc w:val="center"/>
              <w:rPr>
                <w:rFonts w:ascii="Calibri" w:hAnsi="Calibri"/>
                <w:b/>
                <w:sz w:val="20"/>
                <w:szCs w:val="20"/>
              </w:rPr>
            </w:pPr>
            <w:r w:rsidRPr="008568B4">
              <w:rPr>
                <w:rFonts w:ascii="Calibri" w:hAnsi="Calibri"/>
                <w:b/>
                <w:sz w:val="20"/>
                <w:szCs w:val="20"/>
              </w:rPr>
              <w:t>RON</w:t>
            </w:r>
          </w:p>
        </w:tc>
      </w:tr>
      <w:tr w:rsidR="00710D22" w:rsidRPr="008568B4" w:rsidTr="00710D22">
        <w:trPr>
          <w:trHeight w:val="357"/>
        </w:trPr>
        <w:tc>
          <w:tcPr>
            <w:tcW w:w="5760" w:type="dxa"/>
            <w:tcBorders>
              <w:top w:val="threeDEmboss" w:sz="12" w:space="0" w:color="auto"/>
              <w:left w:val="threeDEmboss" w:sz="12" w:space="0" w:color="auto"/>
            </w:tcBorders>
          </w:tcPr>
          <w:p w:rsidR="00710D22" w:rsidRPr="008568B4" w:rsidRDefault="00710D22" w:rsidP="00710D22">
            <w:pPr>
              <w:rPr>
                <w:rFonts w:ascii="Calibri" w:hAnsi="Calibri"/>
                <w:sz w:val="20"/>
                <w:szCs w:val="20"/>
              </w:rPr>
            </w:pPr>
            <w:r w:rsidRPr="008568B4">
              <w:rPr>
                <w:rFonts w:ascii="Calibri" w:hAnsi="Calibri"/>
                <w:sz w:val="20"/>
                <w:szCs w:val="20"/>
              </w:rPr>
              <w:t>Venituri de la finanţare de baza</w:t>
            </w:r>
          </w:p>
        </w:tc>
        <w:tc>
          <w:tcPr>
            <w:tcW w:w="1800" w:type="dxa"/>
            <w:tcBorders>
              <w:top w:val="threeDEmboss" w:sz="12" w:space="0" w:color="auto"/>
              <w:right w:val="threeDEmboss" w:sz="12" w:space="0" w:color="auto"/>
            </w:tcBorders>
          </w:tcPr>
          <w:p w:rsidR="00710D22" w:rsidRPr="008568B4" w:rsidRDefault="00710D22" w:rsidP="00710D22">
            <w:pPr>
              <w:jc w:val="right"/>
              <w:rPr>
                <w:rFonts w:ascii="Calibri" w:hAnsi="Calibri"/>
                <w:sz w:val="20"/>
                <w:szCs w:val="20"/>
              </w:rPr>
            </w:pPr>
            <w:r w:rsidRPr="008568B4">
              <w:rPr>
                <w:rFonts w:ascii="Calibri" w:hAnsi="Calibri"/>
                <w:sz w:val="20"/>
                <w:szCs w:val="20"/>
              </w:rPr>
              <w:t>9.934.558,00</w:t>
            </w:r>
          </w:p>
        </w:tc>
      </w:tr>
      <w:tr w:rsidR="00710D22" w:rsidRPr="008568B4" w:rsidTr="00710D22">
        <w:trPr>
          <w:trHeight w:val="346"/>
        </w:trPr>
        <w:tc>
          <w:tcPr>
            <w:tcW w:w="5760" w:type="dxa"/>
            <w:tcBorders>
              <w:left w:val="threeDEmboss" w:sz="12" w:space="0" w:color="auto"/>
              <w:bottom w:val="threeDEmboss" w:sz="12" w:space="0" w:color="auto"/>
            </w:tcBorders>
          </w:tcPr>
          <w:p w:rsidR="00710D22" w:rsidRPr="008568B4" w:rsidRDefault="00710D22" w:rsidP="00710D22">
            <w:pPr>
              <w:rPr>
                <w:rFonts w:ascii="Calibri" w:hAnsi="Calibri"/>
                <w:sz w:val="20"/>
                <w:szCs w:val="20"/>
              </w:rPr>
            </w:pPr>
            <w:r w:rsidRPr="008568B4">
              <w:rPr>
                <w:rFonts w:ascii="Calibri" w:hAnsi="Calibri"/>
                <w:sz w:val="20"/>
                <w:szCs w:val="20"/>
              </w:rPr>
              <w:t>Total (Venituri proprii + chirii)</w:t>
            </w:r>
          </w:p>
        </w:tc>
        <w:tc>
          <w:tcPr>
            <w:tcW w:w="1800" w:type="dxa"/>
            <w:tcBorders>
              <w:bottom w:val="threeDEmboss" w:sz="12" w:space="0" w:color="auto"/>
              <w:right w:val="threeDEmboss" w:sz="12" w:space="0" w:color="auto"/>
            </w:tcBorders>
          </w:tcPr>
          <w:p w:rsidR="00710D22" w:rsidRPr="008568B4" w:rsidRDefault="00710D22" w:rsidP="00710D22">
            <w:pPr>
              <w:jc w:val="right"/>
              <w:rPr>
                <w:rFonts w:ascii="Calibri" w:hAnsi="Calibri"/>
                <w:sz w:val="20"/>
                <w:szCs w:val="20"/>
              </w:rPr>
            </w:pPr>
            <w:r w:rsidRPr="008568B4">
              <w:rPr>
                <w:rFonts w:ascii="Calibri" w:hAnsi="Calibri"/>
                <w:sz w:val="20"/>
                <w:szCs w:val="20"/>
              </w:rPr>
              <w:t>215.134,00</w:t>
            </w:r>
          </w:p>
        </w:tc>
      </w:tr>
      <w:tr w:rsidR="00710D22" w:rsidRPr="008568B4" w:rsidTr="00710D22">
        <w:tc>
          <w:tcPr>
            <w:tcW w:w="5760" w:type="dxa"/>
            <w:tcBorders>
              <w:top w:val="threeDEmboss" w:sz="12" w:space="0" w:color="auto"/>
              <w:left w:val="threeDEmboss" w:sz="12" w:space="0" w:color="auto"/>
              <w:bottom w:val="threeDEmboss" w:sz="12" w:space="0" w:color="auto"/>
            </w:tcBorders>
          </w:tcPr>
          <w:p w:rsidR="00710D22" w:rsidRPr="008568B4" w:rsidRDefault="00710D22" w:rsidP="00710D22">
            <w:pPr>
              <w:rPr>
                <w:rFonts w:ascii="Calibri" w:hAnsi="Calibri"/>
                <w:sz w:val="20"/>
                <w:szCs w:val="20"/>
              </w:rPr>
            </w:pPr>
          </w:p>
          <w:p w:rsidR="00710D22" w:rsidRPr="008568B4" w:rsidRDefault="00710D22" w:rsidP="00710D22">
            <w:pPr>
              <w:rPr>
                <w:rFonts w:ascii="Calibri" w:hAnsi="Calibri"/>
                <w:sz w:val="20"/>
                <w:szCs w:val="20"/>
              </w:rPr>
            </w:pPr>
          </w:p>
        </w:tc>
        <w:tc>
          <w:tcPr>
            <w:tcW w:w="1800" w:type="dxa"/>
            <w:tcBorders>
              <w:top w:val="threeDEmboss" w:sz="12" w:space="0" w:color="auto"/>
              <w:bottom w:val="threeDEmboss" w:sz="12" w:space="0" w:color="auto"/>
              <w:right w:val="threeDEmboss" w:sz="12" w:space="0" w:color="auto"/>
            </w:tcBorders>
            <w:shd w:val="clear" w:color="auto" w:fill="99CCFF"/>
          </w:tcPr>
          <w:p w:rsidR="00710D22" w:rsidRPr="008568B4" w:rsidRDefault="00710D22" w:rsidP="00710D22">
            <w:pPr>
              <w:jc w:val="right"/>
              <w:rPr>
                <w:rFonts w:ascii="Calibri" w:hAnsi="Calibri"/>
                <w:sz w:val="20"/>
                <w:szCs w:val="20"/>
              </w:rPr>
            </w:pPr>
            <w:r w:rsidRPr="008568B4">
              <w:rPr>
                <w:rFonts w:ascii="Calibri" w:hAnsi="Calibri"/>
                <w:sz w:val="20"/>
                <w:szCs w:val="20"/>
              </w:rPr>
              <w:t>10.149.692,00</w:t>
            </w:r>
          </w:p>
        </w:tc>
      </w:tr>
    </w:tbl>
    <w:p w:rsidR="008568B4" w:rsidRPr="008568B4" w:rsidRDefault="008568B4" w:rsidP="008568B4"/>
    <w:p w:rsidR="008568B4" w:rsidRPr="008568B4" w:rsidRDefault="008568B4" w:rsidP="008568B4">
      <w:pPr>
        <w:ind w:left="1211"/>
        <w:jc w:val="both"/>
        <w:rPr>
          <w:rFonts w:ascii="Calibri" w:hAnsi="Calibri"/>
          <w:sz w:val="20"/>
          <w:szCs w:val="20"/>
        </w:rPr>
      </w:pPr>
    </w:p>
    <w:p w:rsidR="008568B4" w:rsidRPr="008568B4" w:rsidRDefault="008568B4" w:rsidP="008568B4">
      <w:pPr>
        <w:spacing w:line="240" w:lineRule="auto"/>
        <w:ind w:left="1211"/>
        <w:jc w:val="center"/>
        <w:rPr>
          <w:rFonts w:eastAsia="Times New Roman" w:cs="Arial"/>
          <w:sz w:val="20"/>
          <w:szCs w:val="20"/>
        </w:rPr>
      </w:pPr>
    </w:p>
    <w:p w:rsidR="008568B4" w:rsidRPr="008568B4" w:rsidRDefault="008568B4" w:rsidP="008568B4">
      <w:pPr>
        <w:spacing w:line="240" w:lineRule="auto"/>
        <w:ind w:left="1211"/>
        <w:jc w:val="center"/>
        <w:rPr>
          <w:rFonts w:eastAsia="Times New Roman" w:cs="Arial"/>
          <w:sz w:val="20"/>
          <w:szCs w:val="20"/>
        </w:rPr>
      </w:pPr>
    </w:p>
    <w:p w:rsidR="008568B4" w:rsidRPr="008568B4" w:rsidRDefault="008568B4" w:rsidP="008568B4">
      <w:pPr>
        <w:spacing w:line="240" w:lineRule="auto"/>
        <w:jc w:val="center"/>
        <w:rPr>
          <w:rFonts w:eastAsia="Times New Roman" w:cs="Arial"/>
          <w:b/>
          <w:sz w:val="20"/>
          <w:szCs w:val="20"/>
        </w:rPr>
      </w:pPr>
      <w:r w:rsidRPr="008568B4">
        <w:rPr>
          <w:rFonts w:eastAsia="Times New Roman" w:cs="Arial"/>
          <w:b/>
          <w:sz w:val="20"/>
          <w:szCs w:val="20"/>
        </w:rPr>
        <w:t xml:space="preserve">Tabel 5.5.2..  Situaţia cheltuielilor în anul 2019 pe tipuri de </w:t>
      </w:r>
    </w:p>
    <w:p w:rsidR="008568B4" w:rsidRPr="008568B4" w:rsidRDefault="008568B4" w:rsidP="008568B4">
      <w:pPr>
        <w:spacing w:line="240" w:lineRule="auto"/>
        <w:jc w:val="center"/>
        <w:rPr>
          <w:rFonts w:eastAsia="Times New Roman" w:cs="Arial"/>
          <w:b/>
          <w:sz w:val="20"/>
          <w:szCs w:val="20"/>
        </w:rPr>
      </w:pPr>
      <w:r w:rsidRPr="008568B4">
        <w:rPr>
          <w:rFonts w:eastAsia="Times New Roman" w:cs="Arial"/>
          <w:b/>
          <w:sz w:val="20"/>
          <w:szCs w:val="20"/>
        </w:rPr>
        <w:t>cheltuieli şi surse de finanţare</w:t>
      </w:r>
    </w:p>
    <w:p w:rsidR="008568B4" w:rsidRPr="008568B4" w:rsidRDefault="008568B4" w:rsidP="008568B4">
      <w:pPr>
        <w:jc w:val="center"/>
        <w:rPr>
          <w:rFonts w:ascii="Calibri" w:hAnsi="Calibri"/>
          <w:b/>
          <w:i/>
          <w:color w:val="FF0000"/>
          <w:sz w:val="20"/>
          <w:szCs w:val="20"/>
        </w:rPr>
      </w:pPr>
    </w:p>
    <w:p w:rsidR="008568B4" w:rsidRPr="008568B4" w:rsidRDefault="008568B4" w:rsidP="008568B4">
      <w:pPr>
        <w:jc w:val="center"/>
        <w:rPr>
          <w:rFonts w:ascii="Calibri" w:hAnsi="Calibri"/>
          <w:b/>
          <w:i/>
          <w:color w:val="FF0000"/>
          <w:sz w:val="20"/>
          <w:szCs w:val="20"/>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1418"/>
        <w:gridCol w:w="1984"/>
        <w:gridCol w:w="1985"/>
        <w:gridCol w:w="1701"/>
      </w:tblGrid>
      <w:tr w:rsidR="008568B4" w:rsidRPr="008568B4" w:rsidTr="00A64E9F">
        <w:tc>
          <w:tcPr>
            <w:tcW w:w="2126" w:type="dxa"/>
            <w:vMerge w:val="restart"/>
            <w:tcBorders>
              <w:top w:val="threeDEmboss" w:sz="12" w:space="0" w:color="auto"/>
              <w:left w:val="threeDEmboss" w:sz="12" w:space="0" w:color="auto"/>
            </w:tcBorders>
            <w:shd w:val="clear" w:color="auto" w:fill="DAEEF3"/>
          </w:tcPr>
          <w:p w:rsidR="008568B4" w:rsidRPr="008568B4" w:rsidRDefault="008568B4" w:rsidP="008568B4">
            <w:pPr>
              <w:jc w:val="center"/>
              <w:rPr>
                <w:rFonts w:ascii="Calibri" w:hAnsi="Calibri"/>
                <w:sz w:val="20"/>
                <w:szCs w:val="20"/>
              </w:rPr>
            </w:pPr>
            <w:r w:rsidRPr="008568B4">
              <w:rPr>
                <w:rFonts w:ascii="Calibri" w:hAnsi="Calibri"/>
                <w:sz w:val="20"/>
                <w:szCs w:val="20"/>
              </w:rPr>
              <w:t xml:space="preserve">                                                    </w:t>
            </w:r>
          </w:p>
          <w:p w:rsidR="008568B4" w:rsidRPr="008568B4" w:rsidRDefault="008568B4" w:rsidP="008568B4">
            <w:pPr>
              <w:jc w:val="center"/>
              <w:rPr>
                <w:rFonts w:ascii="Calibri" w:hAnsi="Calibri"/>
                <w:sz w:val="20"/>
                <w:szCs w:val="20"/>
              </w:rPr>
            </w:pPr>
            <w:r w:rsidRPr="008568B4">
              <w:rPr>
                <w:rFonts w:ascii="Calibri" w:hAnsi="Calibri"/>
                <w:sz w:val="20"/>
                <w:szCs w:val="20"/>
              </w:rPr>
              <w:t>TIP DE CHELTUIELI</w:t>
            </w:r>
          </w:p>
        </w:tc>
        <w:tc>
          <w:tcPr>
            <w:tcW w:w="1418" w:type="dxa"/>
            <w:vMerge w:val="restart"/>
            <w:tcBorders>
              <w:top w:val="threeDEmboss" w:sz="12" w:space="0" w:color="auto"/>
            </w:tcBorders>
            <w:shd w:val="clear" w:color="auto" w:fill="DAEEF3"/>
          </w:tcPr>
          <w:p w:rsidR="008568B4" w:rsidRPr="008568B4" w:rsidRDefault="008568B4" w:rsidP="008568B4">
            <w:pPr>
              <w:jc w:val="center"/>
              <w:rPr>
                <w:rFonts w:ascii="Calibri" w:hAnsi="Calibri"/>
                <w:sz w:val="20"/>
                <w:szCs w:val="20"/>
              </w:rPr>
            </w:pPr>
          </w:p>
          <w:p w:rsidR="008568B4" w:rsidRPr="008568B4" w:rsidRDefault="008568B4" w:rsidP="008568B4">
            <w:pPr>
              <w:jc w:val="center"/>
              <w:rPr>
                <w:rFonts w:ascii="Calibri" w:hAnsi="Calibri"/>
                <w:sz w:val="20"/>
                <w:szCs w:val="20"/>
              </w:rPr>
            </w:pPr>
            <w:r w:rsidRPr="008568B4">
              <w:rPr>
                <w:rFonts w:ascii="Calibri" w:hAnsi="Calibri"/>
                <w:sz w:val="20"/>
                <w:szCs w:val="20"/>
              </w:rPr>
              <w:t>TOTAL</w:t>
            </w:r>
          </w:p>
          <w:p w:rsidR="008568B4" w:rsidRPr="008568B4" w:rsidRDefault="008568B4" w:rsidP="008568B4">
            <w:pPr>
              <w:jc w:val="center"/>
              <w:rPr>
                <w:rFonts w:ascii="Calibri" w:hAnsi="Calibri"/>
                <w:sz w:val="20"/>
                <w:szCs w:val="20"/>
              </w:rPr>
            </w:pPr>
            <w:r w:rsidRPr="008568B4">
              <w:rPr>
                <w:rFonts w:ascii="Calibri" w:hAnsi="Calibri"/>
                <w:sz w:val="20"/>
                <w:szCs w:val="20"/>
              </w:rPr>
              <w:t>(RON)</w:t>
            </w:r>
          </w:p>
        </w:tc>
        <w:tc>
          <w:tcPr>
            <w:tcW w:w="5670" w:type="dxa"/>
            <w:gridSpan w:val="3"/>
            <w:tcBorders>
              <w:top w:val="threeDEmboss" w:sz="12" w:space="0" w:color="auto"/>
              <w:right w:val="threeDEmboss" w:sz="12" w:space="0" w:color="auto"/>
            </w:tcBorders>
            <w:shd w:val="clear" w:color="auto" w:fill="DAEEF3"/>
          </w:tcPr>
          <w:p w:rsidR="008568B4" w:rsidRPr="008568B4" w:rsidRDefault="008568B4" w:rsidP="008568B4">
            <w:pPr>
              <w:jc w:val="center"/>
              <w:rPr>
                <w:rFonts w:ascii="Calibri" w:hAnsi="Calibri"/>
                <w:sz w:val="20"/>
                <w:szCs w:val="20"/>
              </w:rPr>
            </w:pPr>
            <w:r w:rsidRPr="008568B4">
              <w:rPr>
                <w:rFonts w:ascii="Calibri" w:hAnsi="Calibri"/>
                <w:sz w:val="20"/>
                <w:szCs w:val="20"/>
              </w:rPr>
              <w:t>Sursa de finanţare</w:t>
            </w:r>
          </w:p>
        </w:tc>
      </w:tr>
      <w:tr w:rsidR="008568B4" w:rsidRPr="008568B4" w:rsidTr="00A64E9F">
        <w:tc>
          <w:tcPr>
            <w:tcW w:w="2126" w:type="dxa"/>
            <w:vMerge/>
            <w:tcBorders>
              <w:left w:val="threeDEmboss" w:sz="12" w:space="0" w:color="auto"/>
              <w:bottom w:val="threeDEmboss" w:sz="12" w:space="0" w:color="auto"/>
            </w:tcBorders>
            <w:shd w:val="clear" w:color="auto" w:fill="DAEEF3"/>
          </w:tcPr>
          <w:p w:rsidR="008568B4" w:rsidRPr="008568B4" w:rsidRDefault="008568B4" w:rsidP="008568B4">
            <w:pPr>
              <w:rPr>
                <w:rFonts w:ascii="Calibri" w:hAnsi="Calibri"/>
                <w:sz w:val="20"/>
                <w:szCs w:val="20"/>
              </w:rPr>
            </w:pPr>
          </w:p>
        </w:tc>
        <w:tc>
          <w:tcPr>
            <w:tcW w:w="1418" w:type="dxa"/>
            <w:vMerge/>
            <w:tcBorders>
              <w:bottom w:val="threeDEmboss" w:sz="12" w:space="0" w:color="auto"/>
            </w:tcBorders>
            <w:shd w:val="clear" w:color="auto" w:fill="DAEEF3"/>
          </w:tcPr>
          <w:p w:rsidR="008568B4" w:rsidRPr="008568B4" w:rsidRDefault="008568B4" w:rsidP="008568B4">
            <w:pPr>
              <w:rPr>
                <w:rFonts w:ascii="Calibri" w:hAnsi="Calibri"/>
                <w:sz w:val="20"/>
                <w:szCs w:val="20"/>
              </w:rPr>
            </w:pPr>
          </w:p>
        </w:tc>
        <w:tc>
          <w:tcPr>
            <w:tcW w:w="1984" w:type="dxa"/>
            <w:tcBorders>
              <w:bottom w:val="threeDEmboss" w:sz="12" w:space="0" w:color="auto"/>
            </w:tcBorders>
            <w:shd w:val="clear" w:color="auto" w:fill="DAEEF3"/>
          </w:tcPr>
          <w:p w:rsidR="008568B4" w:rsidRPr="008568B4" w:rsidRDefault="008568B4" w:rsidP="008568B4">
            <w:pPr>
              <w:jc w:val="center"/>
              <w:rPr>
                <w:rFonts w:ascii="Calibri" w:hAnsi="Calibri"/>
                <w:sz w:val="20"/>
                <w:szCs w:val="20"/>
              </w:rPr>
            </w:pPr>
            <w:r w:rsidRPr="008568B4">
              <w:rPr>
                <w:rFonts w:ascii="Calibri" w:hAnsi="Calibri"/>
                <w:sz w:val="20"/>
                <w:szCs w:val="20"/>
              </w:rPr>
              <w:t>Finanţare de bază</w:t>
            </w:r>
          </w:p>
          <w:p w:rsidR="008568B4" w:rsidRPr="008568B4" w:rsidRDefault="008568B4" w:rsidP="008568B4">
            <w:pPr>
              <w:jc w:val="center"/>
              <w:rPr>
                <w:rFonts w:ascii="Calibri" w:hAnsi="Calibri"/>
                <w:sz w:val="20"/>
                <w:szCs w:val="20"/>
              </w:rPr>
            </w:pPr>
            <w:r w:rsidRPr="008568B4">
              <w:rPr>
                <w:rFonts w:ascii="Calibri" w:hAnsi="Calibri"/>
                <w:sz w:val="20"/>
                <w:szCs w:val="20"/>
              </w:rPr>
              <w:t>(RON)</w:t>
            </w:r>
          </w:p>
        </w:tc>
        <w:tc>
          <w:tcPr>
            <w:tcW w:w="1985" w:type="dxa"/>
            <w:tcBorders>
              <w:bottom w:val="threeDEmboss" w:sz="12" w:space="0" w:color="auto"/>
            </w:tcBorders>
            <w:shd w:val="clear" w:color="auto" w:fill="DAEEF3"/>
          </w:tcPr>
          <w:p w:rsidR="008568B4" w:rsidRPr="008568B4" w:rsidRDefault="008568B4" w:rsidP="008568B4">
            <w:pPr>
              <w:jc w:val="center"/>
              <w:rPr>
                <w:rFonts w:ascii="Calibri" w:hAnsi="Calibri"/>
                <w:sz w:val="20"/>
                <w:szCs w:val="20"/>
              </w:rPr>
            </w:pPr>
            <w:r w:rsidRPr="008568B4">
              <w:rPr>
                <w:rFonts w:ascii="Calibri" w:hAnsi="Calibri"/>
                <w:sz w:val="20"/>
                <w:szCs w:val="20"/>
              </w:rPr>
              <w:t>Venituri Proprii</w:t>
            </w:r>
          </w:p>
          <w:p w:rsidR="008568B4" w:rsidRPr="008568B4" w:rsidRDefault="008568B4" w:rsidP="008568B4">
            <w:pPr>
              <w:jc w:val="center"/>
              <w:rPr>
                <w:rFonts w:ascii="Calibri" w:hAnsi="Calibri"/>
                <w:sz w:val="20"/>
                <w:szCs w:val="20"/>
              </w:rPr>
            </w:pPr>
            <w:r w:rsidRPr="008568B4">
              <w:rPr>
                <w:rFonts w:ascii="Calibri" w:hAnsi="Calibri"/>
                <w:sz w:val="20"/>
                <w:szCs w:val="20"/>
              </w:rPr>
              <w:t>(RON)</w:t>
            </w:r>
          </w:p>
        </w:tc>
        <w:tc>
          <w:tcPr>
            <w:tcW w:w="1701" w:type="dxa"/>
            <w:tcBorders>
              <w:bottom w:val="threeDEmboss" w:sz="12" w:space="0" w:color="auto"/>
              <w:right w:val="threeDEmboss" w:sz="12" w:space="0" w:color="auto"/>
            </w:tcBorders>
            <w:shd w:val="clear" w:color="auto" w:fill="DAEEF3"/>
          </w:tcPr>
          <w:p w:rsidR="008568B4" w:rsidRPr="008568B4" w:rsidRDefault="008568B4" w:rsidP="008568B4">
            <w:pPr>
              <w:jc w:val="center"/>
              <w:rPr>
                <w:rFonts w:ascii="Calibri" w:hAnsi="Calibri"/>
                <w:sz w:val="20"/>
                <w:szCs w:val="20"/>
              </w:rPr>
            </w:pPr>
            <w:r w:rsidRPr="008568B4">
              <w:rPr>
                <w:rFonts w:ascii="Calibri" w:hAnsi="Calibri"/>
                <w:sz w:val="20"/>
                <w:szCs w:val="20"/>
              </w:rPr>
              <w:t>Venituri chirii</w:t>
            </w:r>
          </w:p>
          <w:p w:rsidR="008568B4" w:rsidRPr="008568B4" w:rsidRDefault="008568B4" w:rsidP="008568B4">
            <w:pPr>
              <w:jc w:val="center"/>
              <w:rPr>
                <w:rFonts w:ascii="Calibri" w:hAnsi="Calibri"/>
                <w:sz w:val="20"/>
                <w:szCs w:val="20"/>
              </w:rPr>
            </w:pPr>
            <w:r w:rsidRPr="008568B4">
              <w:rPr>
                <w:rFonts w:ascii="Calibri" w:hAnsi="Calibri"/>
                <w:sz w:val="20"/>
                <w:szCs w:val="20"/>
              </w:rPr>
              <w:t>(RON)</w:t>
            </w:r>
          </w:p>
        </w:tc>
      </w:tr>
      <w:tr w:rsidR="008568B4" w:rsidRPr="008568B4" w:rsidTr="00A64E9F">
        <w:trPr>
          <w:trHeight w:val="314"/>
        </w:trPr>
        <w:tc>
          <w:tcPr>
            <w:tcW w:w="2126" w:type="dxa"/>
            <w:tcBorders>
              <w:top w:val="threeDEmboss" w:sz="12" w:space="0" w:color="auto"/>
              <w:left w:val="threeDEmboss" w:sz="12" w:space="0" w:color="auto"/>
            </w:tcBorders>
          </w:tcPr>
          <w:p w:rsidR="008568B4" w:rsidRPr="008568B4" w:rsidRDefault="008568B4" w:rsidP="008568B4">
            <w:pPr>
              <w:rPr>
                <w:rFonts w:ascii="Calibri" w:hAnsi="Calibri"/>
                <w:sz w:val="20"/>
                <w:szCs w:val="20"/>
              </w:rPr>
            </w:pPr>
            <w:r w:rsidRPr="008568B4">
              <w:rPr>
                <w:rFonts w:ascii="Calibri" w:hAnsi="Calibri"/>
                <w:sz w:val="20"/>
                <w:szCs w:val="20"/>
              </w:rPr>
              <w:t>Cheltuieli personal</w:t>
            </w:r>
          </w:p>
        </w:tc>
        <w:tc>
          <w:tcPr>
            <w:tcW w:w="1418" w:type="dxa"/>
            <w:tcBorders>
              <w:top w:val="threeDEmboss" w:sz="12" w:space="0" w:color="auto"/>
            </w:tcBorders>
            <w:vAlign w:val="center"/>
          </w:tcPr>
          <w:p w:rsidR="008568B4" w:rsidRPr="008568B4" w:rsidRDefault="008568B4" w:rsidP="008568B4">
            <w:pPr>
              <w:jc w:val="center"/>
              <w:rPr>
                <w:rFonts w:ascii="Calibri" w:hAnsi="Calibri"/>
                <w:sz w:val="20"/>
                <w:szCs w:val="20"/>
              </w:rPr>
            </w:pPr>
            <w:r w:rsidRPr="008568B4">
              <w:rPr>
                <w:rFonts w:ascii="Calibri" w:hAnsi="Calibri"/>
                <w:sz w:val="20"/>
                <w:szCs w:val="20"/>
              </w:rPr>
              <w:t>7.820.912,42</w:t>
            </w:r>
          </w:p>
        </w:tc>
        <w:tc>
          <w:tcPr>
            <w:tcW w:w="1984" w:type="dxa"/>
            <w:tcBorders>
              <w:top w:val="threeDEmboss" w:sz="12" w:space="0" w:color="auto"/>
            </w:tcBorders>
            <w:vAlign w:val="center"/>
          </w:tcPr>
          <w:p w:rsidR="008568B4" w:rsidRPr="008568B4" w:rsidRDefault="008568B4" w:rsidP="008568B4">
            <w:pPr>
              <w:jc w:val="center"/>
              <w:rPr>
                <w:rFonts w:ascii="Calibri" w:hAnsi="Calibri"/>
                <w:sz w:val="20"/>
                <w:szCs w:val="20"/>
              </w:rPr>
            </w:pPr>
            <w:r w:rsidRPr="008568B4">
              <w:rPr>
                <w:rFonts w:ascii="Calibri" w:hAnsi="Calibri"/>
                <w:sz w:val="20"/>
                <w:szCs w:val="20"/>
              </w:rPr>
              <w:t>7.702.025,00</w:t>
            </w:r>
          </w:p>
        </w:tc>
        <w:tc>
          <w:tcPr>
            <w:tcW w:w="1985" w:type="dxa"/>
            <w:tcBorders>
              <w:top w:val="threeDEmboss" w:sz="12" w:space="0" w:color="auto"/>
            </w:tcBorders>
            <w:vAlign w:val="center"/>
          </w:tcPr>
          <w:p w:rsidR="008568B4" w:rsidRPr="008568B4" w:rsidRDefault="008568B4" w:rsidP="008568B4">
            <w:pPr>
              <w:jc w:val="center"/>
              <w:rPr>
                <w:rFonts w:ascii="Calibri" w:hAnsi="Calibri"/>
                <w:sz w:val="20"/>
                <w:szCs w:val="20"/>
              </w:rPr>
            </w:pPr>
            <w:r w:rsidRPr="008568B4">
              <w:rPr>
                <w:rFonts w:ascii="Calibri" w:hAnsi="Calibri"/>
                <w:sz w:val="20"/>
                <w:szCs w:val="20"/>
              </w:rPr>
              <w:t>118.887,42</w:t>
            </w:r>
          </w:p>
        </w:tc>
        <w:tc>
          <w:tcPr>
            <w:tcW w:w="1701" w:type="dxa"/>
            <w:tcBorders>
              <w:top w:val="threeDEmboss" w:sz="12" w:space="0" w:color="auto"/>
              <w:right w:val="threeDEmboss" w:sz="12" w:space="0" w:color="auto"/>
            </w:tcBorders>
            <w:vAlign w:val="center"/>
          </w:tcPr>
          <w:p w:rsidR="008568B4" w:rsidRPr="008568B4" w:rsidRDefault="008568B4" w:rsidP="008568B4">
            <w:pPr>
              <w:jc w:val="center"/>
              <w:rPr>
                <w:rFonts w:ascii="Calibri" w:hAnsi="Calibri"/>
                <w:sz w:val="20"/>
                <w:szCs w:val="20"/>
              </w:rPr>
            </w:pPr>
            <w:r w:rsidRPr="008568B4">
              <w:rPr>
                <w:rFonts w:ascii="Calibri" w:hAnsi="Calibri"/>
                <w:sz w:val="20"/>
                <w:szCs w:val="20"/>
              </w:rPr>
              <w:t>-</w:t>
            </w:r>
          </w:p>
        </w:tc>
      </w:tr>
      <w:tr w:rsidR="008568B4" w:rsidRPr="008568B4" w:rsidTr="00A64E9F">
        <w:tc>
          <w:tcPr>
            <w:tcW w:w="2126" w:type="dxa"/>
            <w:tcBorders>
              <w:left w:val="threeDEmboss" w:sz="12" w:space="0" w:color="auto"/>
            </w:tcBorders>
          </w:tcPr>
          <w:p w:rsidR="008568B4" w:rsidRPr="008568B4" w:rsidRDefault="008568B4" w:rsidP="008568B4">
            <w:pPr>
              <w:rPr>
                <w:rFonts w:ascii="Calibri" w:hAnsi="Calibri"/>
                <w:sz w:val="20"/>
                <w:szCs w:val="20"/>
              </w:rPr>
            </w:pPr>
            <w:r w:rsidRPr="008568B4">
              <w:rPr>
                <w:rFonts w:ascii="Calibri" w:hAnsi="Calibri"/>
                <w:sz w:val="20"/>
                <w:szCs w:val="20"/>
              </w:rPr>
              <w:t>Cheltuieli utilităţi</w:t>
            </w:r>
          </w:p>
        </w:tc>
        <w:tc>
          <w:tcPr>
            <w:tcW w:w="1418" w:type="dxa"/>
            <w:vAlign w:val="center"/>
          </w:tcPr>
          <w:p w:rsidR="008568B4" w:rsidRPr="008568B4" w:rsidRDefault="008568B4" w:rsidP="008568B4">
            <w:pPr>
              <w:jc w:val="center"/>
              <w:rPr>
                <w:rFonts w:ascii="Calibri" w:hAnsi="Calibri"/>
                <w:sz w:val="20"/>
                <w:szCs w:val="20"/>
              </w:rPr>
            </w:pPr>
            <w:r w:rsidRPr="008568B4">
              <w:rPr>
                <w:rFonts w:ascii="Calibri" w:hAnsi="Calibri"/>
                <w:sz w:val="20"/>
                <w:szCs w:val="20"/>
              </w:rPr>
              <w:t>288.406,62</w:t>
            </w:r>
          </w:p>
        </w:tc>
        <w:tc>
          <w:tcPr>
            <w:tcW w:w="1984" w:type="dxa"/>
            <w:vAlign w:val="center"/>
          </w:tcPr>
          <w:p w:rsidR="008568B4" w:rsidRPr="008568B4" w:rsidRDefault="008568B4" w:rsidP="008568B4">
            <w:pPr>
              <w:jc w:val="center"/>
              <w:rPr>
                <w:rFonts w:ascii="Calibri" w:hAnsi="Calibri"/>
                <w:sz w:val="20"/>
                <w:szCs w:val="20"/>
              </w:rPr>
            </w:pPr>
            <w:r w:rsidRPr="008568B4">
              <w:rPr>
                <w:rFonts w:ascii="Calibri" w:hAnsi="Calibri"/>
                <w:sz w:val="20"/>
                <w:szCs w:val="20"/>
              </w:rPr>
              <w:t>286.651,62</w:t>
            </w:r>
          </w:p>
        </w:tc>
        <w:tc>
          <w:tcPr>
            <w:tcW w:w="1985" w:type="dxa"/>
            <w:vAlign w:val="center"/>
          </w:tcPr>
          <w:p w:rsidR="008568B4" w:rsidRPr="008568B4" w:rsidRDefault="008568B4" w:rsidP="008568B4">
            <w:pPr>
              <w:jc w:val="center"/>
              <w:rPr>
                <w:rFonts w:ascii="Calibri" w:hAnsi="Calibri"/>
                <w:sz w:val="20"/>
                <w:szCs w:val="20"/>
              </w:rPr>
            </w:pPr>
            <w:r w:rsidRPr="008568B4">
              <w:rPr>
                <w:rFonts w:ascii="Calibri" w:hAnsi="Calibri"/>
                <w:sz w:val="20"/>
                <w:szCs w:val="20"/>
              </w:rPr>
              <w:t>1.755,00</w:t>
            </w:r>
          </w:p>
        </w:tc>
        <w:tc>
          <w:tcPr>
            <w:tcW w:w="1701" w:type="dxa"/>
            <w:tcBorders>
              <w:right w:val="threeDEmboss" w:sz="12" w:space="0" w:color="auto"/>
            </w:tcBorders>
            <w:vAlign w:val="center"/>
          </w:tcPr>
          <w:p w:rsidR="008568B4" w:rsidRPr="008568B4" w:rsidRDefault="008568B4" w:rsidP="008568B4">
            <w:pPr>
              <w:jc w:val="center"/>
              <w:rPr>
                <w:rFonts w:ascii="Calibri" w:hAnsi="Calibri"/>
                <w:sz w:val="20"/>
                <w:szCs w:val="20"/>
              </w:rPr>
            </w:pPr>
            <w:r w:rsidRPr="008568B4">
              <w:rPr>
                <w:rFonts w:ascii="Calibri" w:hAnsi="Calibri"/>
                <w:sz w:val="20"/>
                <w:szCs w:val="20"/>
              </w:rPr>
              <w:t>-</w:t>
            </w:r>
          </w:p>
        </w:tc>
      </w:tr>
      <w:tr w:rsidR="008568B4" w:rsidRPr="008568B4" w:rsidTr="00A64E9F">
        <w:tc>
          <w:tcPr>
            <w:tcW w:w="2126" w:type="dxa"/>
            <w:tcBorders>
              <w:left w:val="threeDEmboss" w:sz="12" w:space="0" w:color="auto"/>
            </w:tcBorders>
          </w:tcPr>
          <w:p w:rsidR="008568B4" w:rsidRPr="008568B4" w:rsidRDefault="008568B4" w:rsidP="008568B4">
            <w:pPr>
              <w:rPr>
                <w:rFonts w:ascii="Calibri" w:hAnsi="Calibri"/>
                <w:sz w:val="20"/>
                <w:szCs w:val="20"/>
              </w:rPr>
            </w:pPr>
            <w:r w:rsidRPr="008568B4">
              <w:rPr>
                <w:rFonts w:ascii="Calibri" w:hAnsi="Calibri"/>
                <w:sz w:val="20"/>
                <w:szCs w:val="20"/>
              </w:rPr>
              <w:t>Cheltuieli materiale</w:t>
            </w:r>
          </w:p>
        </w:tc>
        <w:tc>
          <w:tcPr>
            <w:tcW w:w="1418" w:type="dxa"/>
            <w:vAlign w:val="center"/>
          </w:tcPr>
          <w:p w:rsidR="008568B4" w:rsidRPr="008568B4" w:rsidRDefault="008568B4" w:rsidP="008568B4">
            <w:pPr>
              <w:jc w:val="center"/>
              <w:rPr>
                <w:rFonts w:ascii="Calibri" w:hAnsi="Calibri"/>
                <w:sz w:val="20"/>
                <w:szCs w:val="20"/>
              </w:rPr>
            </w:pPr>
            <w:r w:rsidRPr="008568B4">
              <w:rPr>
                <w:rFonts w:ascii="Calibri" w:hAnsi="Calibri"/>
                <w:sz w:val="20"/>
                <w:szCs w:val="20"/>
              </w:rPr>
              <w:t>654.957,77</w:t>
            </w:r>
          </w:p>
        </w:tc>
        <w:tc>
          <w:tcPr>
            <w:tcW w:w="1984" w:type="dxa"/>
            <w:vAlign w:val="center"/>
          </w:tcPr>
          <w:p w:rsidR="008568B4" w:rsidRPr="008568B4" w:rsidRDefault="008568B4" w:rsidP="008568B4">
            <w:pPr>
              <w:jc w:val="center"/>
              <w:rPr>
                <w:rFonts w:ascii="Calibri" w:hAnsi="Calibri"/>
                <w:sz w:val="20"/>
                <w:szCs w:val="20"/>
              </w:rPr>
            </w:pPr>
            <w:r w:rsidRPr="008568B4">
              <w:rPr>
                <w:rFonts w:ascii="Calibri" w:hAnsi="Calibri"/>
                <w:sz w:val="20"/>
                <w:szCs w:val="20"/>
              </w:rPr>
              <w:t>616.370,24</w:t>
            </w:r>
          </w:p>
        </w:tc>
        <w:tc>
          <w:tcPr>
            <w:tcW w:w="1985" w:type="dxa"/>
            <w:vAlign w:val="center"/>
          </w:tcPr>
          <w:p w:rsidR="008568B4" w:rsidRPr="008568B4" w:rsidRDefault="008568B4" w:rsidP="008568B4">
            <w:pPr>
              <w:jc w:val="center"/>
              <w:rPr>
                <w:rFonts w:ascii="Calibri" w:hAnsi="Calibri"/>
                <w:sz w:val="20"/>
                <w:szCs w:val="20"/>
              </w:rPr>
            </w:pPr>
            <w:r w:rsidRPr="008568B4">
              <w:rPr>
                <w:rFonts w:ascii="Calibri" w:hAnsi="Calibri"/>
                <w:sz w:val="20"/>
                <w:szCs w:val="20"/>
              </w:rPr>
              <w:t>33.791,53</w:t>
            </w:r>
          </w:p>
        </w:tc>
        <w:tc>
          <w:tcPr>
            <w:tcW w:w="1701" w:type="dxa"/>
            <w:tcBorders>
              <w:right w:val="threeDEmboss" w:sz="12" w:space="0" w:color="auto"/>
            </w:tcBorders>
            <w:vAlign w:val="center"/>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4796,10</w:t>
            </w:r>
          </w:p>
        </w:tc>
      </w:tr>
      <w:tr w:rsidR="008568B4" w:rsidRPr="008568B4" w:rsidTr="00A64E9F">
        <w:tc>
          <w:tcPr>
            <w:tcW w:w="2126" w:type="dxa"/>
            <w:tcBorders>
              <w:left w:val="threeDEmboss" w:sz="12" w:space="0" w:color="auto"/>
            </w:tcBorders>
          </w:tcPr>
          <w:p w:rsidR="008568B4" w:rsidRPr="008568B4" w:rsidRDefault="008568B4" w:rsidP="008568B4">
            <w:pPr>
              <w:rPr>
                <w:rFonts w:ascii="Calibri" w:hAnsi="Calibri"/>
                <w:sz w:val="20"/>
                <w:szCs w:val="20"/>
              </w:rPr>
            </w:pPr>
            <w:r w:rsidRPr="008568B4">
              <w:rPr>
                <w:rFonts w:ascii="Calibri" w:hAnsi="Calibri"/>
                <w:sz w:val="20"/>
                <w:szCs w:val="20"/>
              </w:rPr>
              <w:t>Deplasări externe</w:t>
            </w:r>
          </w:p>
        </w:tc>
        <w:tc>
          <w:tcPr>
            <w:tcW w:w="1418" w:type="dxa"/>
            <w:vAlign w:val="center"/>
          </w:tcPr>
          <w:p w:rsidR="008568B4" w:rsidRPr="008568B4" w:rsidRDefault="008568B4" w:rsidP="008568B4">
            <w:pPr>
              <w:jc w:val="center"/>
              <w:rPr>
                <w:rFonts w:ascii="Calibri" w:hAnsi="Calibri"/>
                <w:sz w:val="20"/>
                <w:szCs w:val="20"/>
              </w:rPr>
            </w:pPr>
            <w:r w:rsidRPr="008568B4">
              <w:rPr>
                <w:rFonts w:ascii="Calibri" w:hAnsi="Calibri"/>
                <w:sz w:val="20"/>
                <w:szCs w:val="20"/>
              </w:rPr>
              <w:t>-</w:t>
            </w:r>
          </w:p>
        </w:tc>
        <w:tc>
          <w:tcPr>
            <w:tcW w:w="1984" w:type="dxa"/>
            <w:vAlign w:val="center"/>
          </w:tcPr>
          <w:p w:rsidR="008568B4" w:rsidRPr="008568B4" w:rsidRDefault="008568B4" w:rsidP="008568B4">
            <w:pPr>
              <w:jc w:val="center"/>
              <w:rPr>
                <w:rFonts w:ascii="Calibri" w:hAnsi="Calibri"/>
                <w:sz w:val="20"/>
                <w:szCs w:val="20"/>
              </w:rPr>
            </w:pPr>
            <w:r w:rsidRPr="008568B4">
              <w:rPr>
                <w:rFonts w:ascii="Calibri" w:hAnsi="Calibri"/>
                <w:sz w:val="20"/>
                <w:szCs w:val="20"/>
              </w:rPr>
              <w:t>-</w:t>
            </w:r>
          </w:p>
        </w:tc>
        <w:tc>
          <w:tcPr>
            <w:tcW w:w="1985" w:type="dxa"/>
            <w:vAlign w:val="center"/>
          </w:tcPr>
          <w:p w:rsidR="008568B4" w:rsidRPr="008568B4" w:rsidRDefault="008568B4" w:rsidP="008568B4">
            <w:pPr>
              <w:jc w:val="center"/>
              <w:rPr>
                <w:rFonts w:ascii="Calibri" w:hAnsi="Calibri"/>
                <w:sz w:val="20"/>
                <w:szCs w:val="20"/>
              </w:rPr>
            </w:pPr>
            <w:r w:rsidRPr="008568B4">
              <w:rPr>
                <w:rFonts w:ascii="Calibri" w:hAnsi="Calibri"/>
                <w:sz w:val="20"/>
                <w:szCs w:val="20"/>
              </w:rPr>
              <w:t>-</w:t>
            </w:r>
          </w:p>
        </w:tc>
        <w:tc>
          <w:tcPr>
            <w:tcW w:w="1701" w:type="dxa"/>
            <w:tcBorders>
              <w:right w:val="threeDEmboss" w:sz="12" w:space="0" w:color="auto"/>
            </w:tcBorders>
            <w:vAlign w:val="center"/>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w:t>
            </w:r>
          </w:p>
        </w:tc>
      </w:tr>
      <w:tr w:rsidR="008568B4" w:rsidRPr="008568B4" w:rsidTr="00A64E9F">
        <w:tc>
          <w:tcPr>
            <w:tcW w:w="2126" w:type="dxa"/>
            <w:tcBorders>
              <w:left w:val="threeDEmboss" w:sz="12" w:space="0" w:color="auto"/>
              <w:bottom w:val="threeDEmboss" w:sz="12" w:space="0" w:color="auto"/>
            </w:tcBorders>
          </w:tcPr>
          <w:p w:rsidR="008568B4" w:rsidRPr="008568B4" w:rsidRDefault="008568B4" w:rsidP="008568B4">
            <w:pPr>
              <w:rPr>
                <w:rFonts w:ascii="Calibri" w:hAnsi="Calibri"/>
                <w:sz w:val="20"/>
                <w:szCs w:val="20"/>
              </w:rPr>
            </w:pPr>
            <w:r w:rsidRPr="008568B4">
              <w:rPr>
                <w:rFonts w:ascii="Calibri" w:hAnsi="Calibri"/>
                <w:sz w:val="20"/>
                <w:szCs w:val="20"/>
              </w:rPr>
              <w:t>Cheltuieli capital</w:t>
            </w:r>
          </w:p>
        </w:tc>
        <w:tc>
          <w:tcPr>
            <w:tcW w:w="1418" w:type="dxa"/>
            <w:tcBorders>
              <w:bottom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12.328,40</w:t>
            </w:r>
          </w:p>
        </w:tc>
        <w:tc>
          <w:tcPr>
            <w:tcW w:w="1984" w:type="dxa"/>
            <w:tcBorders>
              <w:bottom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w:t>
            </w:r>
          </w:p>
        </w:tc>
        <w:tc>
          <w:tcPr>
            <w:tcW w:w="1985" w:type="dxa"/>
            <w:tcBorders>
              <w:bottom w:val="threeDEmboss" w:sz="12" w:space="0" w:color="auto"/>
            </w:tcBorders>
          </w:tcPr>
          <w:p w:rsidR="008568B4" w:rsidRPr="008568B4" w:rsidRDefault="008568B4" w:rsidP="008568B4">
            <w:pPr>
              <w:jc w:val="center"/>
              <w:rPr>
                <w:rFonts w:ascii="Calibri" w:hAnsi="Calibri"/>
                <w:sz w:val="20"/>
                <w:szCs w:val="20"/>
              </w:rPr>
            </w:pPr>
            <w:r w:rsidRPr="008568B4">
              <w:rPr>
                <w:rFonts w:ascii="Calibri" w:hAnsi="Calibri"/>
                <w:sz w:val="20"/>
                <w:szCs w:val="20"/>
              </w:rPr>
              <w:t>12.328,40</w:t>
            </w:r>
          </w:p>
        </w:tc>
        <w:tc>
          <w:tcPr>
            <w:tcW w:w="1701" w:type="dxa"/>
            <w:tcBorders>
              <w:bottom w:val="threeDEmboss" w:sz="12" w:space="0" w:color="auto"/>
              <w:right w:val="threeDEmboss" w:sz="12" w:space="0" w:color="auto"/>
            </w:tcBorders>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w:t>
            </w:r>
          </w:p>
        </w:tc>
      </w:tr>
      <w:tr w:rsidR="008568B4" w:rsidRPr="008568B4" w:rsidTr="00A64E9F">
        <w:tc>
          <w:tcPr>
            <w:tcW w:w="2126" w:type="dxa"/>
            <w:tcBorders>
              <w:top w:val="threeDEmboss" w:sz="12" w:space="0" w:color="auto"/>
              <w:left w:val="threeDEmboss" w:sz="12" w:space="0" w:color="auto"/>
              <w:bottom w:val="threeDEmboss" w:sz="12" w:space="0" w:color="auto"/>
            </w:tcBorders>
          </w:tcPr>
          <w:p w:rsidR="008568B4" w:rsidRPr="008568B4" w:rsidRDefault="008568B4" w:rsidP="008568B4">
            <w:pPr>
              <w:rPr>
                <w:rFonts w:ascii="Calibri" w:hAnsi="Calibri"/>
                <w:color w:val="000000"/>
                <w:sz w:val="20"/>
                <w:szCs w:val="20"/>
              </w:rPr>
            </w:pPr>
            <w:r w:rsidRPr="008568B4">
              <w:rPr>
                <w:rFonts w:ascii="Calibri" w:hAnsi="Calibri"/>
                <w:color w:val="000000"/>
                <w:sz w:val="20"/>
                <w:szCs w:val="20"/>
              </w:rPr>
              <w:t>TOTAL CHELTUIELI</w:t>
            </w:r>
          </w:p>
        </w:tc>
        <w:tc>
          <w:tcPr>
            <w:tcW w:w="1418" w:type="dxa"/>
            <w:tcBorders>
              <w:top w:val="threeDEmboss" w:sz="12" w:space="0" w:color="auto"/>
              <w:bottom w:val="threeDEmboss" w:sz="12" w:space="0" w:color="auto"/>
            </w:tcBorders>
            <w:shd w:val="clear" w:color="auto" w:fill="B8CCE4"/>
            <w:vAlign w:val="center"/>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8.776.605,21</w:t>
            </w:r>
          </w:p>
        </w:tc>
        <w:tc>
          <w:tcPr>
            <w:tcW w:w="1984" w:type="dxa"/>
            <w:tcBorders>
              <w:top w:val="threeDEmboss" w:sz="12" w:space="0" w:color="auto"/>
              <w:bottom w:val="threeDEmboss" w:sz="12" w:space="0" w:color="auto"/>
            </w:tcBorders>
            <w:shd w:val="clear" w:color="auto" w:fill="B8CCE4"/>
            <w:vAlign w:val="center"/>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8.605.046,86</w:t>
            </w:r>
          </w:p>
        </w:tc>
        <w:tc>
          <w:tcPr>
            <w:tcW w:w="1985" w:type="dxa"/>
            <w:tcBorders>
              <w:top w:val="threeDEmboss" w:sz="12" w:space="0" w:color="auto"/>
              <w:bottom w:val="threeDEmboss" w:sz="12" w:space="0" w:color="auto"/>
            </w:tcBorders>
            <w:shd w:val="clear" w:color="auto" w:fill="B8CCE4"/>
            <w:vAlign w:val="center"/>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166.762,35</w:t>
            </w:r>
          </w:p>
        </w:tc>
        <w:tc>
          <w:tcPr>
            <w:tcW w:w="1701" w:type="dxa"/>
            <w:tcBorders>
              <w:top w:val="threeDEmboss" w:sz="12" w:space="0" w:color="auto"/>
              <w:bottom w:val="threeDEmboss" w:sz="12" w:space="0" w:color="auto"/>
            </w:tcBorders>
            <w:shd w:val="clear" w:color="auto" w:fill="B8CCE4"/>
            <w:vAlign w:val="center"/>
          </w:tcPr>
          <w:p w:rsidR="008568B4" w:rsidRPr="008568B4" w:rsidRDefault="008568B4" w:rsidP="008568B4">
            <w:pPr>
              <w:jc w:val="center"/>
              <w:rPr>
                <w:rFonts w:ascii="Calibri" w:hAnsi="Calibri"/>
                <w:color w:val="000000"/>
                <w:sz w:val="20"/>
                <w:szCs w:val="20"/>
              </w:rPr>
            </w:pPr>
            <w:r w:rsidRPr="008568B4">
              <w:rPr>
                <w:rFonts w:ascii="Calibri" w:hAnsi="Calibri"/>
                <w:color w:val="000000"/>
                <w:sz w:val="20"/>
                <w:szCs w:val="20"/>
              </w:rPr>
              <w:t>4.796,10</w:t>
            </w:r>
          </w:p>
        </w:tc>
      </w:tr>
    </w:tbl>
    <w:p w:rsidR="008568B4" w:rsidRPr="008568B4" w:rsidRDefault="008568B4" w:rsidP="008568B4">
      <w:pPr>
        <w:jc w:val="both"/>
        <w:rPr>
          <w:rFonts w:ascii="Calibri" w:hAnsi="Calibri"/>
          <w:bCs/>
          <w:color w:val="008000"/>
          <w:sz w:val="22"/>
        </w:rPr>
      </w:pPr>
      <w:r w:rsidRPr="008568B4">
        <w:rPr>
          <w:rFonts w:ascii="Calibri" w:hAnsi="Calibri"/>
          <w:b/>
          <w:color w:val="008000"/>
          <w:sz w:val="22"/>
        </w:rPr>
        <w:t xml:space="preserve">       </w:t>
      </w:r>
    </w:p>
    <w:p w:rsidR="008568B4" w:rsidRPr="008568B4" w:rsidRDefault="008568B4" w:rsidP="008568B4">
      <w:pPr>
        <w:tabs>
          <w:tab w:val="left" w:pos="567"/>
        </w:tabs>
        <w:spacing w:line="240" w:lineRule="auto"/>
        <w:jc w:val="both"/>
        <w:rPr>
          <w:rFonts w:ascii="Calibri" w:hAnsi="Calibri"/>
          <w:sz w:val="22"/>
        </w:rPr>
      </w:pPr>
      <w:r w:rsidRPr="008568B4">
        <w:rPr>
          <w:rFonts w:eastAsia="Times New Roman" w:cs="Arial"/>
          <w:szCs w:val="24"/>
        </w:rPr>
        <w:tab/>
      </w:r>
    </w:p>
    <w:p w:rsidR="008568B4" w:rsidRPr="008568B4" w:rsidRDefault="008568B4" w:rsidP="008568B4">
      <w:pPr>
        <w:tabs>
          <w:tab w:val="left" w:pos="567"/>
        </w:tabs>
        <w:jc w:val="both"/>
        <w:rPr>
          <w:rFonts w:ascii="Calibri" w:hAnsi="Calibri"/>
        </w:rPr>
      </w:pPr>
      <w:r w:rsidRPr="008568B4">
        <w:rPr>
          <w:rFonts w:ascii="Calibri" w:hAnsi="Calibri"/>
        </w:rPr>
        <w:tab/>
        <w:t xml:space="preserve">Din analiza </w:t>
      </w:r>
      <w:r w:rsidRPr="008568B4">
        <w:rPr>
          <w:rFonts w:ascii="Calibri" w:hAnsi="Calibri"/>
          <w:i/>
        </w:rPr>
        <w:t>evoluţiei cheltuielilor,</w:t>
      </w:r>
      <w:r w:rsidRPr="008568B4">
        <w:rPr>
          <w:rFonts w:ascii="Calibri" w:hAnsi="Calibri"/>
        </w:rPr>
        <w:t xml:space="preserve"> pe parcursul anului 2019, se constată o creștere cheltuielilor de personal față de 2018, iar cheltuielile materiale prezintă o scădere considerabilă.</w:t>
      </w:r>
    </w:p>
    <w:p w:rsidR="008568B4" w:rsidRPr="008568B4" w:rsidRDefault="008568B4" w:rsidP="008568B4">
      <w:pPr>
        <w:tabs>
          <w:tab w:val="left" w:pos="567"/>
        </w:tabs>
        <w:jc w:val="both"/>
        <w:rPr>
          <w:rFonts w:ascii="Calibri" w:hAnsi="Calibri"/>
        </w:rPr>
      </w:pPr>
    </w:p>
    <w:p w:rsidR="008568B4" w:rsidRPr="008568B4" w:rsidRDefault="008568B4" w:rsidP="008568B4">
      <w:pPr>
        <w:shd w:val="clear" w:color="auto" w:fill="FFCC99"/>
        <w:spacing w:line="240" w:lineRule="auto"/>
        <w:ind w:firstLine="540"/>
        <w:jc w:val="both"/>
        <w:rPr>
          <w:rFonts w:eastAsia="Times New Roman" w:cs="Arial"/>
          <w:b/>
          <w:bCs/>
          <w:iCs/>
          <w:szCs w:val="24"/>
        </w:rPr>
      </w:pPr>
      <w:r w:rsidRPr="008568B4">
        <w:rPr>
          <w:rFonts w:eastAsia="Times New Roman" w:cs="Arial"/>
          <w:b/>
          <w:bCs/>
          <w:iCs/>
          <w:szCs w:val="24"/>
        </w:rPr>
        <w:t>5.6. Raportul dintre numărul de cadre didactice şi studenţi</w:t>
      </w:r>
    </w:p>
    <w:p w:rsidR="008568B4" w:rsidRPr="008568B4" w:rsidRDefault="008568B4" w:rsidP="008568B4">
      <w:pPr>
        <w:ind w:firstLine="540"/>
        <w:jc w:val="both"/>
        <w:rPr>
          <w:rFonts w:ascii="Calibri" w:hAnsi="Calibri"/>
          <w:b/>
          <w:i/>
        </w:rPr>
      </w:pPr>
    </w:p>
    <w:p w:rsidR="008568B4" w:rsidRPr="008568B4" w:rsidRDefault="006C5848" w:rsidP="008568B4">
      <w:pPr>
        <w:shd w:val="clear" w:color="auto" w:fill="FFCC99"/>
        <w:ind w:firstLine="540"/>
        <w:jc w:val="both"/>
        <w:rPr>
          <w:rFonts w:ascii="Calibri" w:hAnsi="Calibri" w:cs="Calibri"/>
          <w:b/>
          <w:bCs/>
          <w:iCs/>
        </w:rPr>
      </w:pPr>
      <w:r>
        <w:rPr>
          <w:rFonts w:ascii="Calibri" w:hAnsi="Calibri" w:cs="Calibri"/>
          <w:b/>
          <w:bCs/>
          <w:iCs/>
        </w:rPr>
        <w:t>5.6.1.</w:t>
      </w:r>
      <w:r w:rsidR="008568B4" w:rsidRPr="008568B4">
        <w:rPr>
          <w:rFonts w:ascii="Calibri" w:hAnsi="Calibri" w:cs="Calibri"/>
          <w:b/>
          <w:bCs/>
          <w:iCs/>
        </w:rPr>
        <w:t>. Raportul dintre numărul de cadre didactice şi studenţi</w:t>
      </w:r>
    </w:p>
    <w:p w:rsidR="008568B4" w:rsidRPr="008568B4" w:rsidRDefault="008568B4" w:rsidP="008568B4">
      <w:pPr>
        <w:rPr>
          <w:rFonts w:ascii="Calibri" w:hAnsi="Calibri" w:cs="Calibri"/>
          <w:sz w:val="22"/>
        </w:rPr>
      </w:pPr>
    </w:p>
    <w:p w:rsidR="008568B4" w:rsidRPr="008568B4" w:rsidRDefault="008568B4" w:rsidP="008568B4">
      <w:pPr>
        <w:widowControl w:val="0"/>
        <w:ind w:firstLine="720"/>
        <w:jc w:val="center"/>
        <w:rPr>
          <w:rFonts w:ascii="Calibri" w:hAnsi="Calibri" w:cs="Calibri"/>
          <w:b/>
          <w:i/>
          <w:color w:val="FF0000"/>
          <w:sz w:val="20"/>
          <w:szCs w:val="20"/>
        </w:rPr>
      </w:pPr>
      <w:r w:rsidRPr="008568B4">
        <w:rPr>
          <w:rFonts w:ascii="Calibri" w:hAnsi="Calibri" w:cs="Calibri"/>
          <w:b/>
          <w:bCs/>
          <w:i/>
          <w:sz w:val="20"/>
          <w:szCs w:val="20"/>
        </w:rPr>
        <w:t xml:space="preserve">Tabelul </w:t>
      </w:r>
      <w:r w:rsidR="006C5848">
        <w:rPr>
          <w:rFonts w:ascii="Calibri" w:hAnsi="Calibri" w:cs="Calibri"/>
          <w:b/>
          <w:bCs/>
          <w:i/>
          <w:sz w:val="20"/>
          <w:szCs w:val="20"/>
        </w:rPr>
        <w:t>5.6.1.a</w:t>
      </w:r>
      <w:r w:rsidRPr="008568B4">
        <w:rPr>
          <w:rFonts w:ascii="Calibri" w:hAnsi="Calibri" w:cs="Calibri"/>
          <w:b/>
          <w:bCs/>
          <w:i/>
          <w:sz w:val="20"/>
          <w:szCs w:val="20"/>
        </w:rPr>
        <w:t xml:space="preserve">.   </w:t>
      </w:r>
      <w:r w:rsidRPr="008568B4">
        <w:rPr>
          <w:rFonts w:ascii="Calibri" w:hAnsi="Calibri" w:cs="Calibri"/>
          <w:b/>
          <w:i/>
          <w:sz w:val="20"/>
          <w:szCs w:val="20"/>
        </w:rPr>
        <w:t>Evoluţia posturilor didactice compensate in anul universitar 2018-2019</w:t>
      </w:r>
    </w:p>
    <w:p w:rsidR="008568B4" w:rsidRPr="008568B4" w:rsidRDefault="008568B4" w:rsidP="008568B4">
      <w:pPr>
        <w:widowControl w:val="0"/>
        <w:ind w:firstLine="720"/>
        <w:rPr>
          <w:rFonts w:ascii="Calibri" w:hAnsi="Calibri" w:cs="Calibri"/>
          <w:b/>
          <w:i/>
          <w:sz w:val="20"/>
          <w:szCs w:val="20"/>
        </w:rPr>
      </w:pPr>
    </w:p>
    <w:tbl>
      <w:tblPr>
        <w:tblpPr w:leftFromText="180" w:rightFromText="180" w:vertAnchor="text" w:tblpX="250" w:tblpY="1"/>
        <w:tblOverlap w:val="neve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990"/>
        <w:gridCol w:w="900"/>
        <w:gridCol w:w="720"/>
        <w:gridCol w:w="630"/>
        <w:gridCol w:w="720"/>
        <w:gridCol w:w="720"/>
        <w:gridCol w:w="810"/>
        <w:gridCol w:w="810"/>
        <w:gridCol w:w="900"/>
        <w:gridCol w:w="990"/>
      </w:tblGrid>
      <w:tr w:rsidR="008568B4" w:rsidRPr="008568B4" w:rsidTr="00A64E9F">
        <w:trPr>
          <w:trHeight w:val="346"/>
        </w:trPr>
        <w:tc>
          <w:tcPr>
            <w:tcW w:w="1008" w:type="dxa"/>
            <w:vMerge w:val="restart"/>
            <w:tcBorders>
              <w:top w:val="threeDEmboss" w:sz="12" w:space="0" w:color="auto"/>
              <w:left w:val="threeDEmboss" w:sz="12" w:space="0" w:color="auto"/>
            </w:tcBorders>
            <w:shd w:val="clear" w:color="auto" w:fill="99CCFF"/>
            <w:vAlign w:val="center"/>
          </w:tcPr>
          <w:p w:rsidR="008568B4" w:rsidRPr="008568B4" w:rsidRDefault="008568B4" w:rsidP="008568B4">
            <w:pPr>
              <w:tabs>
                <w:tab w:val="center" w:pos="4680"/>
                <w:tab w:val="right" w:pos="9360"/>
              </w:tabs>
              <w:spacing w:line="240" w:lineRule="auto"/>
              <w:jc w:val="center"/>
              <w:rPr>
                <w:rFonts w:ascii="Calibri" w:hAnsi="Calibri"/>
                <w:b/>
                <w:sz w:val="20"/>
                <w:szCs w:val="20"/>
              </w:rPr>
            </w:pPr>
            <w:r w:rsidRPr="008568B4">
              <w:rPr>
                <w:rFonts w:ascii="Calibri" w:hAnsi="Calibri"/>
                <w:b/>
                <w:sz w:val="20"/>
                <w:szCs w:val="20"/>
              </w:rPr>
              <w:t>Total posturi</w:t>
            </w:r>
          </w:p>
        </w:tc>
        <w:tc>
          <w:tcPr>
            <w:tcW w:w="990" w:type="dxa"/>
            <w:vMerge w:val="restart"/>
            <w:tcBorders>
              <w:top w:val="threeDEmboss" w:sz="12" w:space="0" w:color="auto"/>
            </w:tcBorders>
            <w:shd w:val="clear" w:color="auto" w:fill="99CCFF"/>
            <w:vAlign w:val="center"/>
          </w:tcPr>
          <w:p w:rsidR="008568B4" w:rsidRPr="008568B4" w:rsidRDefault="008568B4" w:rsidP="008568B4">
            <w:pPr>
              <w:tabs>
                <w:tab w:val="center" w:pos="4680"/>
                <w:tab w:val="right" w:pos="9360"/>
              </w:tabs>
              <w:spacing w:line="240" w:lineRule="auto"/>
              <w:jc w:val="center"/>
              <w:rPr>
                <w:rFonts w:ascii="Calibri" w:hAnsi="Calibri"/>
                <w:b/>
                <w:sz w:val="20"/>
                <w:szCs w:val="20"/>
              </w:rPr>
            </w:pPr>
          </w:p>
          <w:p w:rsidR="008568B4" w:rsidRPr="008568B4" w:rsidRDefault="008568B4" w:rsidP="008568B4">
            <w:pPr>
              <w:tabs>
                <w:tab w:val="center" w:pos="4680"/>
                <w:tab w:val="right" w:pos="9360"/>
              </w:tabs>
              <w:spacing w:line="240" w:lineRule="auto"/>
              <w:jc w:val="center"/>
              <w:rPr>
                <w:rFonts w:ascii="Calibri" w:hAnsi="Calibri"/>
                <w:b/>
                <w:sz w:val="20"/>
                <w:szCs w:val="20"/>
              </w:rPr>
            </w:pPr>
            <w:r w:rsidRPr="008568B4">
              <w:rPr>
                <w:rFonts w:ascii="Calibri" w:hAnsi="Calibri"/>
                <w:b/>
                <w:sz w:val="20"/>
                <w:szCs w:val="20"/>
              </w:rPr>
              <w:t>Ocupat</w:t>
            </w:r>
          </w:p>
        </w:tc>
        <w:tc>
          <w:tcPr>
            <w:tcW w:w="900" w:type="dxa"/>
            <w:vMerge w:val="restart"/>
            <w:tcBorders>
              <w:top w:val="threeDEmboss" w:sz="12" w:space="0" w:color="auto"/>
            </w:tcBorders>
            <w:shd w:val="clear" w:color="auto" w:fill="99CCFF"/>
            <w:vAlign w:val="center"/>
          </w:tcPr>
          <w:p w:rsidR="008568B4" w:rsidRPr="008568B4" w:rsidRDefault="008568B4" w:rsidP="008568B4">
            <w:pPr>
              <w:tabs>
                <w:tab w:val="center" w:pos="4680"/>
                <w:tab w:val="right" w:pos="9360"/>
              </w:tabs>
              <w:spacing w:line="240" w:lineRule="auto"/>
              <w:jc w:val="center"/>
              <w:rPr>
                <w:rFonts w:ascii="Calibri" w:hAnsi="Calibri"/>
                <w:b/>
                <w:sz w:val="20"/>
                <w:szCs w:val="20"/>
              </w:rPr>
            </w:pPr>
          </w:p>
          <w:p w:rsidR="008568B4" w:rsidRPr="008568B4" w:rsidRDefault="008568B4" w:rsidP="008568B4">
            <w:pPr>
              <w:tabs>
                <w:tab w:val="center" w:pos="4680"/>
                <w:tab w:val="right" w:pos="9360"/>
              </w:tabs>
              <w:spacing w:line="240" w:lineRule="auto"/>
              <w:jc w:val="center"/>
              <w:rPr>
                <w:rFonts w:ascii="Calibri" w:hAnsi="Calibri"/>
                <w:b/>
                <w:sz w:val="20"/>
                <w:szCs w:val="20"/>
              </w:rPr>
            </w:pPr>
            <w:r w:rsidRPr="008568B4">
              <w:rPr>
                <w:rFonts w:ascii="Calibri" w:hAnsi="Calibri"/>
                <w:b/>
                <w:sz w:val="20"/>
                <w:szCs w:val="20"/>
              </w:rPr>
              <w:t>Vacant</w:t>
            </w:r>
          </w:p>
        </w:tc>
        <w:tc>
          <w:tcPr>
            <w:tcW w:w="1350" w:type="dxa"/>
            <w:gridSpan w:val="2"/>
            <w:tcBorders>
              <w:top w:val="threeDEmboss" w:sz="12" w:space="0" w:color="auto"/>
            </w:tcBorders>
            <w:shd w:val="clear" w:color="auto" w:fill="99CCFF"/>
            <w:vAlign w:val="center"/>
          </w:tcPr>
          <w:p w:rsidR="008568B4" w:rsidRPr="008568B4" w:rsidRDefault="008568B4" w:rsidP="008568B4">
            <w:pPr>
              <w:tabs>
                <w:tab w:val="center" w:pos="4680"/>
                <w:tab w:val="right" w:pos="9360"/>
              </w:tabs>
              <w:spacing w:line="240" w:lineRule="auto"/>
              <w:jc w:val="center"/>
              <w:rPr>
                <w:rFonts w:ascii="Calibri" w:hAnsi="Calibri"/>
                <w:b/>
                <w:sz w:val="20"/>
                <w:szCs w:val="20"/>
              </w:rPr>
            </w:pPr>
            <w:r w:rsidRPr="008568B4">
              <w:rPr>
                <w:rFonts w:ascii="Calibri" w:hAnsi="Calibri"/>
                <w:b/>
                <w:sz w:val="20"/>
                <w:szCs w:val="20"/>
              </w:rPr>
              <w:t>Profesor</w:t>
            </w:r>
          </w:p>
        </w:tc>
        <w:tc>
          <w:tcPr>
            <w:tcW w:w="1440" w:type="dxa"/>
            <w:gridSpan w:val="2"/>
            <w:tcBorders>
              <w:top w:val="threeDEmboss" w:sz="12" w:space="0" w:color="auto"/>
            </w:tcBorders>
            <w:shd w:val="clear" w:color="auto" w:fill="99CCFF"/>
            <w:vAlign w:val="center"/>
          </w:tcPr>
          <w:p w:rsidR="008568B4" w:rsidRPr="008568B4" w:rsidRDefault="008568B4" w:rsidP="008568B4">
            <w:pPr>
              <w:tabs>
                <w:tab w:val="center" w:pos="4680"/>
                <w:tab w:val="right" w:pos="9360"/>
              </w:tabs>
              <w:spacing w:line="240" w:lineRule="auto"/>
              <w:jc w:val="center"/>
              <w:rPr>
                <w:rFonts w:ascii="Calibri" w:hAnsi="Calibri"/>
                <w:b/>
                <w:sz w:val="20"/>
                <w:szCs w:val="20"/>
              </w:rPr>
            </w:pPr>
            <w:r w:rsidRPr="008568B4">
              <w:rPr>
                <w:rFonts w:ascii="Calibri" w:hAnsi="Calibri"/>
                <w:b/>
                <w:sz w:val="20"/>
                <w:szCs w:val="20"/>
              </w:rPr>
              <w:t>Conferenţiar</w:t>
            </w:r>
          </w:p>
        </w:tc>
        <w:tc>
          <w:tcPr>
            <w:tcW w:w="1620" w:type="dxa"/>
            <w:gridSpan w:val="2"/>
            <w:tcBorders>
              <w:top w:val="threeDEmboss" w:sz="12" w:space="0" w:color="auto"/>
            </w:tcBorders>
            <w:shd w:val="clear" w:color="auto" w:fill="99CCFF"/>
            <w:vAlign w:val="center"/>
          </w:tcPr>
          <w:p w:rsidR="008568B4" w:rsidRPr="008568B4" w:rsidRDefault="008568B4" w:rsidP="008568B4">
            <w:pPr>
              <w:tabs>
                <w:tab w:val="center" w:pos="4680"/>
                <w:tab w:val="right" w:pos="9360"/>
              </w:tabs>
              <w:spacing w:line="240" w:lineRule="auto"/>
              <w:jc w:val="center"/>
              <w:rPr>
                <w:rFonts w:ascii="Calibri" w:hAnsi="Calibri"/>
                <w:b/>
                <w:sz w:val="20"/>
                <w:szCs w:val="20"/>
              </w:rPr>
            </w:pPr>
            <w:r w:rsidRPr="008568B4">
              <w:rPr>
                <w:rFonts w:ascii="Calibri" w:hAnsi="Calibri"/>
                <w:b/>
                <w:sz w:val="20"/>
                <w:szCs w:val="20"/>
              </w:rPr>
              <w:t>Sef  lucrări</w:t>
            </w:r>
          </w:p>
        </w:tc>
        <w:tc>
          <w:tcPr>
            <w:tcW w:w="1890" w:type="dxa"/>
            <w:gridSpan w:val="2"/>
            <w:tcBorders>
              <w:top w:val="threeDEmboss" w:sz="12" w:space="0" w:color="auto"/>
              <w:right w:val="threeDEmboss" w:sz="12" w:space="0" w:color="auto"/>
            </w:tcBorders>
            <w:shd w:val="clear" w:color="auto" w:fill="99CCFF"/>
            <w:vAlign w:val="center"/>
          </w:tcPr>
          <w:p w:rsidR="008568B4" w:rsidRPr="008568B4" w:rsidRDefault="008568B4" w:rsidP="008568B4">
            <w:pPr>
              <w:tabs>
                <w:tab w:val="center" w:pos="4680"/>
                <w:tab w:val="right" w:pos="9360"/>
              </w:tabs>
              <w:spacing w:line="240" w:lineRule="auto"/>
              <w:jc w:val="center"/>
              <w:rPr>
                <w:rFonts w:ascii="Calibri" w:hAnsi="Calibri"/>
                <w:b/>
                <w:sz w:val="20"/>
                <w:szCs w:val="20"/>
              </w:rPr>
            </w:pPr>
            <w:r w:rsidRPr="008568B4">
              <w:rPr>
                <w:rFonts w:ascii="Calibri" w:hAnsi="Calibri"/>
                <w:b/>
                <w:sz w:val="20"/>
                <w:szCs w:val="20"/>
              </w:rPr>
              <w:t>Asistent</w:t>
            </w:r>
          </w:p>
        </w:tc>
      </w:tr>
      <w:tr w:rsidR="008568B4" w:rsidRPr="008568B4" w:rsidTr="00A64E9F">
        <w:trPr>
          <w:trHeight w:val="297"/>
        </w:trPr>
        <w:tc>
          <w:tcPr>
            <w:tcW w:w="1008" w:type="dxa"/>
            <w:vMerge/>
            <w:tcBorders>
              <w:left w:val="threeDEmboss" w:sz="12" w:space="0" w:color="auto"/>
              <w:bottom w:val="threeDEmboss" w:sz="12" w:space="0" w:color="auto"/>
            </w:tcBorders>
            <w:shd w:val="clear" w:color="auto" w:fill="99CCFF"/>
            <w:vAlign w:val="center"/>
          </w:tcPr>
          <w:p w:rsidR="008568B4" w:rsidRPr="008568B4" w:rsidRDefault="008568B4" w:rsidP="008568B4">
            <w:pPr>
              <w:tabs>
                <w:tab w:val="center" w:pos="4680"/>
                <w:tab w:val="right" w:pos="9360"/>
              </w:tabs>
              <w:spacing w:line="240" w:lineRule="auto"/>
              <w:jc w:val="center"/>
              <w:rPr>
                <w:rFonts w:ascii="Calibri" w:hAnsi="Calibri"/>
                <w:b/>
                <w:sz w:val="20"/>
                <w:szCs w:val="20"/>
              </w:rPr>
            </w:pPr>
          </w:p>
        </w:tc>
        <w:tc>
          <w:tcPr>
            <w:tcW w:w="990" w:type="dxa"/>
            <w:vMerge/>
            <w:tcBorders>
              <w:bottom w:val="threeDEmboss" w:sz="12" w:space="0" w:color="auto"/>
            </w:tcBorders>
            <w:shd w:val="clear" w:color="auto" w:fill="99CCFF"/>
            <w:vAlign w:val="center"/>
          </w:tcPr>
          <w:p w:rsidR="008568B4" w:rsidRPr="008568B4" w:rsidRDefault="008568B4" w:rsidP="008568B4">
            <w:pPr>
              <w:tabs>
                <w:tab w:val="center" w:pos="4680"/>
                <w:tab w:val="right" w:pos="9360"/>
              </w:tabs>
              <w:spacing w:line="240" w:lineRule="auto"/>
              <w:jc w:val="center"/>
              <w:rPr>
                <w:rFonts w:ascii="Calibri" w:hAnsi="Calibri"/>
                <w:b/>
                <w:sz w:val="20"/>
                <w:szCs w:val="20"/>
              </w:rPr>
            </w:pPr>
          </w:p>
        </w:tc>
        <w:tc>
          <w:tcPr>
            <w:tcW w:w="900" w:type="dxa"/>
            <w:vMerge/>
            <w:tcBorders>
              <w:bottom w:val="threeDEmboss" w:sz="12" w:space="0" w:color="auto"/>
            </w:tcBorders>
            <w:shd w:val="clear" w:color="auto" w:fill="99CCFF"/>
            <w:vAlign w:val="center"/>
          </w:tcPr>
          <w:p w:rsidR="008568B4" w:rsidRPr="008568B4" w:rsidRDefault="008568B4" w:rsidP="008568B4">
            <w:pPr>
              <w:tabs>
                <w:tab w:val="center" w:pos="4680"/>
                <w:tab w:val="right" w:pos="9360"/>
              </w:tabs>
              <w:spacing w:line="240" w:lineRule="auto"/>
              <w:jc w:val="center"/>
              <w:rPr>
                <w:rFonts w:ascii="Calibri" w:hAnsi="Calibri"/>
                <w:b/>
                <w:sz w:val="20"/>
                <w:szCs w:val="20"/>
              </w:rPr>
            </w:pPr>
          </w:p>
        </w:tc>
        <w:tc>
          <w:tcPr>
            <w:tcW w:w="720" w:type="dxa"/>
            <w:tcBorders>
              <w:top w:val="single" w:sz="4" w:space="0" w:color="auto"/>
              <w:bottom w:val="threeDEmboss" w:sz="12" w:space="0" w:color="auto"/>
            </w:tcBorders>
            <w:shd w:val="clear" w:color="auto" w:fill="99CCFF"/>
            <w:vAlign w:val="center"/>
          </w:tcPr>
          <w:p w:rsidR="008568B4" w:rsidRPr="008568B4" w:rsidRDefault="008568B4" w:rsidP="008568B4">
            <w:pPr>
              <w:tabs>
                <w:tab w:val="center" w:pos="4680"/>
                <w:tab w:val="right" w:pos="9360"/>
              </w:tabs>
              <w:spacing w:line="240" w:lineRule="auto"/>
              <w:jc w:val="center"/>
              <w:rPr>
                <w:rFonts w:ascii="Calibri" w:hAnsi="Calibri"/>
                <w:b/>
                <w:sz w:val="20"/>
                <w:szCs w:val="20"/>
              </w:rPr>
            </w:pPr>
            <w:r w:rsidRPr="008568B4">
              <w:rPr>
                <w:rFonts w:ascii="Calibri" w:hAnsi="Calibri"/>
                <w:b/>
                <w:sz w:val="20"/>
                <w:szCs w:val="20"/>
              </w:rPr>
              <w:t>T</w:t>
            </w:r>
          </w:p>
        </w:tc>
        <w:tc>
          <w:tcPr>
            <w:tcW w:w="630" w:type="dxa"/>
            <w:tcBorders>
              <w:top w:val="single" w:sz="4" w:space="0" w:color="auto"/>
              <w:bottom w:val="threeDEmboss" w:sz="12" w:space="0" w:color="auto"/>
            </w:tcBorders>
            <w:shd w:val="clear" w:color="auto" w:fill="99CCFF"/>
            <w:vAlign w:val="center"/>
          </w:tcPr>
          <w:p w:rsidR="008568B4" w:rsidRPr="008568B4" w:rsidRDefault="008568B4" w:rsidP="008568B4">
            <w:pPr>
              <w:tabs>
                <w:tab w:val="center" w:pos="4680"/>
                <w:tab w:val="right" w:pos="9360"/>
              </w:tabs>
              <w:spacing w:line="240" w:lineRule="auto"/>
              <w:jc w:val="center"/>
              <w:rPr>
                <w:rFonts w:ascii="Calibri" w:hAnsi="Calibri"/>
                <w:b/>
                <w:sz w:val="20"/>
                <w:szCs w:val="20"/>
              </w:rPr>
            </w:pPr>
            <w:r w:rsidRPr="008568B4">
              <w:rPr>
                <w:rFonts w:ascii="Calibri" w:hAnsi="Calibri"/>
                <w:b/>
                <w:sz w:val="20"/>
                <w:szCs w:val="20"/>
              </w:rPr>
              <w:t>O</w:t>
            </w:r>
          </w:p>
        </w:tc>
        <w:tc>
          <w:tcPr>
            <w:tcW w:w="720" w:type="dxa"/>
            <w:tcBorders>
              <w:top w:val="single" w:sz="4" w:space="0" w:color="auto"/>
              <w:bottom w:val="threeDEmboss" w:sz="12" w:space="0" w:color="auto"/>
            </w:tcBorders>
            <w:shd w:val="clear" w:color="auto" w:fill="99CCFF"/>
            <w:vAlign w:val="center"/>
          </w:tcPr>
          <w:p w:rsidR="008568B4" w:rsidRPr="008568B4" w:rsidRDefault="008568B4" w:rsidP="008568B4">
            <w:pPr>
              <w:tabs>
                <w:tab w:val="center" w:pos="4680"/>
                <w:tab w:val="right" w:pos="9360"/>
              </w:tabs>
              <w:spacing w:line="240" w:lineRule="auto"/>
              <w:jc w:val="center"/>
              <w:rPr>
                <w:rFonts w:ascii="Calibri" w:hAnsi="Calibri"/>
                <w:b/>
                <w:sz w:val="20"/>
                <w:szCs w:val="20"/>
              </w:rPr>
            </w:pPr>
            <w:r w:rsidRPr="008568B4">
              <w:rPr>
                <w:rFonts w:ascii="Calibri" w:hAnsi="Calibri"/>
                <w:b/>
                <w:sz w:val="20"/>
                <w:szCs w:val="20"/>
              </w:rPr>
              <w:t>T</w:t>
            </w:r>
          </w:p>
        </w:tc>
        <w:tc>
          <w:tcPr>
            <w:tcW w:w="720" w:type="dxa"/>
            <w:tcBorders>
              <w:top w:val="single" w:sz="4" w:space="0" w:color="auto"/>
              <w:bottom w:val="threeDEmboss" w:sz="12" w:space="0" w:color="auto"/>
            </w:tcBorders>
            <w:shd w:val="clear" w:color="auto" w:fill="99CCFF"/>
            <w:vAlign w:val="center"/>
          </w:tcPr>
          <w:p w:rsidR="008568B4" w:rsidRPr="008568B4" w:rsidRDefault="008568B4" w:rsidP="008568B4">
            <w:pPr>
              <w:tabs>
                <w:tab w:val="center" w:pos="4680"/>
                <w:tab w:val="right" w:pos="9360"/>
              </w:tabs>
              <w:spacing w:line="240" w:lineRule="auto"/>
              <w:jc w:val="center"/>
              <w:rPr>
                <w:rFonts w:ascii="Calibri" w:hAnsi="Calibri"/>
                <w:b/>
                <w:sz w:val="20"/>
                <w:szCs w:val="20"/>
              </w:rPr>
            </w:pPr>
            <w:r w:rsidRPr="008568B4">
              <w:rPr>
                <w:rFonts w:ascii="Calibri" w:hAnsi="Calibri"/>
                <w:b/>
                <w:sz w:val="20"/>
                <w:szCs w:val="20"/>
              </w:rPr>
              <w:t>O</w:t>
            </w:r>
          </w:p>
        </w:tc>
        <w:tc>
          <w:tcPr>
            <w:tcW w:w="810" w:type="dxa"/>
            <w:tcBorders>
              <w:top w:val="single" w:sz="4" w:space="0" w:color="auto"/>
              <w:bottom w:val="threeDEmboss" w:sz="12" w:space="0" w:color="auto"/>
            </w:tcBorders>
            <w:shd w:val="clear" w:color="auto" w:fill="99CCFF"/>
            <w:vAlign w:val="center"/>
          </w:tcPr>
          <w:p w:rsidR="008568B4" w:rsidRPr="008568B4" w:rsidRDefault="008568B4" w:rsidP="008568B4">
            <w:pPr>
              <w:tabs>
                <w:tab w:val="center" w:pos="4680"/>
                <w:tab w:val="right" w:pos="9360"/>
              </w:tabs>
              <w:spacing w:line="240" w:lineRule="auto"/>
              <w:jc w:val="center"/>
              <w:rPr>
                <w:rFonts w:ascii="Calibri" w:hAnsi="Calibri"/>
                <w:b/>
                <w:sz w:val="20"/>
                <w:szCs w:val="20"/>
              </w:rPr>
            </w:pPr>
            <w:r w:rsidRPr="008568B4">
              <w:rPr>
                <w:rFonts w:ascii="Calibri" w:hAnsi="Calibri"/>
                <w:b/>
                <w:sz w:val="20"/>
                <w:szCs w:val="20"/>
              </w:rPr>
              <w:t>T</w:t>
            </w:r>
          </w:p>
        </w:tc>
        <w:tc>
          <w:tcPr>
            <w:tcW w:w="810" w:type="dxa"/>
            <w:tcBorders>
              <w:top w:val="single" w:sz="4" w:space="0" w:color="auto"/>
              <w:bottom w:val="threeDEmboss" w:sz="12" w:space="0" w:color="auto"/>
            </w:tcBorders>
            <w:shd w:val="clear" w:color="auto" w:fill="99CCFF"/>
            <w:vAlign w:val="center"/>
          </w:tcPr>
          <w:p w:rsidR="008568B4" w:rsidRPr="008568B4" w:rsidRDefault="008568B4" w:rsidP="008568B4">
            <w:pPr>
              <w:tabs>
                <w:tab w:val="center" w:pos="4680"/>
                <w:tab w:val="right" w:pos="9360"/>
              </w:tabs>
              <w:spacing w:line="240" w:lineRule="auto"/>
              <w:jc w:val="center"/>
              <w:rPr>
                <w:rFonts w:ascii="Calibri" w:hAnsi="Calibri"/>
                <w:b/>
                <w:sz w:val="20"/>
                <w:szCs w:val="20"/>
              </w:rPr>
            </w:pPr>
            <w:r w:rsidRPr="008568B4">
              <w:rPr>
                <w:rFonts w:ascii="Calibri" w:hAnsi="Calibri"/>
                <w:b/>
                <w:sz w:val="20"/>
                <w:szCs w:val="20"/>
              </w:rPr>
              <w:t>O</w:t>
            </w:r>
          </w:p>
        </w:tc>
        <w:tc>
          <w:tcPr>
            <w:tcW w:w="900" w:type="dxa"/>
            <w:tcBorders>
              <w:top w:val="single" w:sz="4" w:space="0" w:color="auto"/>
              <w:bottom w:val="threeDEmboss" w:sz="12" w:space="0" w:color="auto"/>
            </w:tcBorders>
            <w:shd w:val="clear" w:color="auto" w:fill="99CCFF"/>
            <w:vAlign w:val="center"/>
          </w:tcPr>
          <w:p w:rsidR="008568B4" w:rsidRPr="008568B4" w:rsidRDefault="008568B4" w:rsidP="008568B4">
            <w:pPr>
              <w:tabs>
                <w:tab w:val="center" w:pos="4680"/>
                <w:tab w:val="right" w:pos="9360"/>
              </w:tabs>
              <w:spacing w:line="240" w:lineRule="auto"/>
              <w:jc w:val="center"/>
              <w:rPr>
                <w:rFonts w:ascii="Calibri" w:hAnsi="Calibri"/>
                <w:b/>
                <w:sz w:val="20"/>
                <w:szCs w:val="20"/>
              </w:rPr>
            </w:pPr>
            <w:r w:rsidRPr="008568B4">
              <w:rPr>
                <w:rFonts w:ascii="Calibri" w:hAnsi="Calibri"/>
                <w:b/>
                <w:sz w:val="20"/>
                <w:szCs w:val="20"/>
              </w:rPr>
              <w:t>T</w:t>
            </w:r>
          </w:p>
        </w:tc>
        <w:tc>
          <w:tcPr>
            <w:tcW w:w="990" w:type="dxa"/>
            <w:tcBorders>
              <w:top w:val="single" w:sz="4" w:space="0" w:color="auto"/>
              <w:bottom w:val="threeDEmboss" w:sz="12" w:space="0" w:color="auto"/>
              <w:right w:val="threeDEmboss" w:sz="12" w:space="0" w:color="auto"/>
            </w:tcBorders>
            <w:shd w:val="clear" w:color="auto" w:fill="99CCFF"/>
            <w:vAlign w:val="center"/>
          </w:tcPr>
          <w:p w:rsidR="008568B4" w:rsidRPr="008568B4" w:rsidRDefault="008568B4" w:rsidP="008568B4">
            <w:pPr>
              <w:tabs>
                <w:tab w:val="center" w:pos="4680"/>
                <w:tab w:val="right" w:pos="9360"/>
              </w:tabs>
              <w:spacing w:line="240" w:lineRule="auto"/>
              <w:jc w:val="center"/>
              <w:rPr>
                <w:rFonts w:ascii="Calibri" w:hAnsi="Calibri"/>
                <w:b/>
                <w:sz w:val="20"/>
                <w:szCs w:val="20"/>
              </w:rPr>
            </w:pPr>
            <w:r w:rsidRPr="008568B4">
              <w:rPr>
                <w:rFonts w:ascii="Calibri" w:hAnsi="Calibri"/>
                <w:b/>
                <w:sz w:val="20"/>
                <w:szCs w:val="20"/>
              </w:rPr>
              <w:t>O</w:t>
            </w:r>
          </w:p>
        </w:tc>
      </w:tr>
      <w:tr w:rsidR="008568B4" w:rsidRPr="008568B4" w:rsidTr="00A64E9F">
        <w:trPr>
          <w:trHeight w:val="551"/>
        </w:trPr>
        <w:tc>
          <w:tcPr>
            <w:tcW w:w="1008" w:type="dxa"/>
            <w:tcBorders>
              <w:top w:val="threeDEmboss" w:sz="12" w:space="0" w:color="auto"/>
              <w:left w:val="threeDEmboss" w:sz="12" w:space="0" w:color="auto"/>
              <w:bottom w:val="threeDEmboss" w:sz="12" w:space="0" w:color="auto"/>
            </w:tcBorders>
            <w:vAlign w:val="center"/>
          </w:tcPr>
          <w:p w:rsidR="008568B4" w:rsidRPr="008568B4" w:rsidRDefault="008568B4" w:rsidP="008568B4">
            <w:pPr>
              <w:tabs>
                <w:tab w:val="center" w:pos="4680"/>
                <w:tab w:val="right" w:pos="9360"/>
              </w:tabs>
              <w:spacing w:line="240" w:lineRule="auto"/>
              <w:jc w:val="center"/>
              <w:rPr>
                <w:rFonts w:ascii="Calibri" w:hAnsi="Calibri"/>
                <w:sz w:val="20"/>
                <w:szCs w:val="20"/>
              </w:rPr>
            </w:pPr>
            <w:r w:rsidRPr="008568B4">
              <w:rPr>
                <w:rFonts w:ascii="Calibri" w:hAnsi="Calibri"/>
                <w:sz w:val="20"/>
                <w:szCs w:val="20"/>
              </w:rPr>
              <w:t>79,10</w:t>
            </w:r>
          </w:p>
        </w:tc>
        <w:tc>
          <w:tcPr>
            <w:tcW w:w="990" w:type="dxa"/>
            <w:tcBorders>
              <w:top w:val="threeDEmboss" w:sz="12" w:space="0" w:color="auto"/>
              <w:bottom w:val="threeDEmboss" w:sz="12" w:space="0" w:color="auto"/>
            </w:tcBorders>
            <w:vAlign w:val="center"/>
          </w:tcPr>
          <w:p w:rsidR="008568B4" w:rsidRPr="008568B4" w:rsidRDefault="008568B4" w:rsidP="008568B4">
            <w:pPr>
              <w:tabs>
                <w:tab w:val="center" w:pos="4680"/>
                <w:tab w:val="right" w:pos="9360"/>
              </w:tabs>
              <w:spacing w:line="240" w:lineRule="auto"/>
              <w:jc w:val="center"/>
              <w:rPr>
                <w:rFonts w:ascii="Calibri" w:hAnsi="Calibri"/>
                <w:sz w:val="20"/>
                <w:szCs w:val="20"/>
              </w:rPr>
            </w:pPr>
            <w:r w:rsidRPr="008568B4">
              <w:rPr>
                <w:rFonts w:ascii="Calibri" w:hAnsi="Calibri"/>
                <w:sz w:val="20"/>
                <w:szCs w:val="20"/>
              </w:rPr>
              <w:t>47,40</w:t>
            </w:r>
          </w:p>
        </w:tc>
        <w:tc>
          <w:tcPr>
            <w:tcW w:w="900" w:type="dxa"/>
            <w:tcBorders>
              <w:top w:val="threeDEmboss" w:sz="12" w:space="0" w:color="auto"/>
              <w:bottom w:val="threeDEmboss" w:sz="12" w:space="0" w:color="auto"/>
            </w:tcBorders>
            <w:vAlign w:val="center"/>
          </w:tcPr>
          <w:p w:rsidR="008568B4" w:rsidRPr="008568B4" w:rsidRDefault="008568B4" w:rsidP="008568B4">
            <w:pPr>
              <w:tabs>
                <w:tab w:val="center" w:pos="4680"/>
                <w:tab w:val="right" w:pos="9360"/>
              </w:tabs>
              <w:spacing w:line="240" w:lineRule="auto"/>
              <w:jc w:val="center"/>
              <w:rPr>
                <w:rFonts w:ascii="Calibri" w:hAnsi="Calibri"/>
                <w:sz w:val="20"/>
                <w:szCs w:val="20"/>
              </w:rPr>
            </w:pPr>
            <w:r w:rsidRPr="008568B4">
              <w:rPr>
                <w:rFonts w:ascii="Calibri" w:hAnsi="Calibri"/>
                <w:sz w:val="20"/>
                <w:szCs w:val="20"/>
              </w:rPr>
              <w:t>31,70</w:t>
            </w:r>
          </w:p>
        </w:tc>
        <w:tc>
          <w:tcPr>
            <w:tcW w:w="720" w:type="dxa"/>
            <w:tcBorders>
              <w:top w:val="threeDEmboss" w:sz="12" w:space="0" w:color="auto"/>
              <w:bottom w:val="threeDEmboss" w:sz="12" w:space="0" w:color="auto"/>
            </w:tcBorders>
            <w:vAlign w:val="center"/>
          </w:tcPr>
          <w:p w:rsidR="008568B4" w:rsidRPr="008568B4" w:rsidRDefault="008568B4" w:rsidP="008568B4">
            <w:pPr>
              <w:tabs>
                <w:tab w:val="center" w:pos="4680"/>
                <w:tab w:val="right" w:pos="9360"/>
              </w:tabs>
              <w:spacing w:line="240" w:lineRule="auto"/>
              <w:jc w:val="center"/>
              <w:rPr>
                <w:rFonts w:ascii="Calibri" w:hAnsi="Calibri"/>
                <w:sz w:val="20"/>
                <w:szCs w:val="20"/>
              </w:rPr>
            </w:pPr>
            <w:r w:rsidRPr="008568B4">
              <w:rPr>
                <w:rFonts w:ascii="Calibri" w:hAnsi="Calibri"/>
                <w:sz w:val="20"/>
                <w:szCs w:val="20"/>
              </w:rPr>
              <w:t>7,17</w:t>
            </w:r>
          </w:p>
        </w:tc>
        <w:tc>
          <w:tcPr>
            <w:tcW w:w="630" w:type="dxa"/>
            <w:tcBorders>
              <w:top w:val="threeDEmboss" w:sz="12" w:space="0" w:color="auto"/>
              <w:bottom w:val="threeDEmboss" w:sz="12" w:space="0" w:color="auto"/>
            </w:tcBorders>
            <w:vAlign w:val="center"/>
          </w:tcPr>
          <w:p w:rsidR="008568B4" w:rsidRPr="008568B4" w:rsidRDefault="008568B4" w:rsidP="008568B4">
            <w:pPr>
              <w:tabs>
                <w:tab w:val="center" w:pos="4680"/>
                <w:tab w:val="right" w:pos="9360"/>
              </w:tabs>
              <w:spacing w:line="240" w:lineRule="auto"/>
              <w:jc w:val="center"/>
              <w:rPr>
                <w:rFonts w:ascii="Calibri" w:hAnsi="Calibri"/>
                <w:sz w:val="20"/>
                <w:szCs w:val="20"/>
              </w:rPr>
            </w:pPr>
            <w:r w:rsidRPr="008568B4">
              <w:rPr>
                <w:rFonts w:ascii="Calibri" w:hAnsi="Calibri"/>
                <w:sz w:val="20"/>
                <w:szCs w:val="20"/>
              </w:rPr>
              <w:t>6,17</w:t>
            </w:r>
          </w:p>
        </w:tc>
        <w:tc>
          <w:tcPr>
            <w:tcW w:w="720" w:type="dxa"/>
            <w:tcBorders>
              <w:top w:val="threeDEmboss" w:sz="12" w:space="0" w:color="auto"/>
              <w:bottom w:val="threeDEmboss" w:sz="12" w:space="0" w:color="auto"/>
            </w:tcBorders>
            <w:vAlign w:val="center"/>
          </w:tcPr>
          <w:p w:rsidR="008568B4" w:rsidRPr="008568B4" w:rsidRDefault="008568B4" w:rsidP="008568B4">
            <w:pPr>
              <w:tabs>
                <w:tab w:val="center" w:pos="4680"/>
                <w:tab w:val="right" w:pos="9360"/>
              </w:tabs>
              <w:spacing w:line="240" w:lineRule="auto"/>
              <w:jc w:val="center"/>
              <w:rPr>
                <w:rFonts w:ascii="Calibri" w:hAnsi="Calibri"/>
                <w:sz w:val="20"/>
                <w:szCs w:val="20"/>
              </w:rPr>
            </w:pPr>
            <w:r w:rsidRPr="008568B4">
              <w:rPr>
                <w:rFonts w:ascii="Calibri" w:hAnsi="Calibri"/>
                <w:sz w:val="20"/>
                <w:szCs w:val="20"/>
              </w:rPr>
              <w:t>14,44</w:t>
            </w:r>
          </w:p>
        </w:tc>
        <w:tc>
          <w:tcPr>
            <w:tcW w:w="720" w:type="dxa"/>
            <w:tcBorders>
              <w:top w:val="threeDEmboss" w:sz="12" w:space="0" w:color="auto"/>
              <w:bottom w:val="threeDEmboss" w:sz="12" w:space="0" w:color="auto"/>
            </w:tcBorders>
            <w:vAlign w:val="center"/>
          </w:tcPr>
          <w:p w:rsidR="008568B4" w:rsidRPr="008568B4" w:rsidRDefault="008568B4" w:rsidP="008568B4">
            <w:pPr>
              <w:tabs>
                <w:tab w:val="center" w:pos="4680"/>
                <w:tab w:val="right" w:pos="9360"/>
              </w:tabs>
              <w:spacing w:line="240" w:lineRule="auto"/>
              <w:jc w:val="center"/>
              <w:rPr>
                <w:rFonts w:ascii="Calibri" w:hAnsi="Calibri"/>
                <w:sz w:val="20"/>
                <w:szCs w:val="20"/>
              </w:rPr>
            </w:pPr>
            <w:r w:rsidRPr="008568B4">
              <w:rPr>
                <w:rFonts w:ascii="Calibri" w:hAnsi="Calibri"/>
                <w:sz w:val="20"/>
                <w:szCs w:val="20"/>
              </w:rPr>
              <w:t>12,44</w:t>
            </w:r>
          </w:p>
        </w:tc>
        <w:tc>
          <w:tcPr>
            <w:tcW w:w="810" w:type="dxa"/>
            <w:tcBorders>
              <w:top w:val="threeDEmboss" w:sz="12" w:space="0" w:color="auto"/>
              <w:bottom w:val="threeDEmboss" w:sz="12" w:space="0" w:color="auto"/>
            </w:tcBorders>
            <w:vAlign w:val="center"/>
          </w:tcPr>
          <w:p w:rsidR="008568B4" w:rsidRPr="008568B4" w:rsidRDefault="008568B4" w:rsidP="008568B4">
            <w:pPr>
              <w:tabs>
                <w:tab w:val="center" w:pos="4680"/>
                <w:tab w:val="right" w:pos="9360"/>
              </w:tabs>
              <w:spacing w:line="240" w:lineRule="auto"/>
              <w:jc w:val="center"/>
              <w:rPr>
                <w:rFonts w:ascii="Calibri" w:hAnsi="Calibri"/>
                <w:sz w:val="20"/>
                <w:szCs w:val="20"/>
              </w:rPr>
            </w:pPr>
            <w:r w:rsidRPr="008568B4">
              <w:rPr>
                <w:rFonts w:ascii="Calibri" w:hAnsi="Calibri"/>
                <w:sz w:val="20"/>
                <w:szCs w:val="20"/>
              </w:rPr>
              <w:t>51,31</w:t>
            </w:r>
          </w:p>
        </w:tc>
        <w:tc>
          <w:tcPr>
            <w:tcW w:w="810" w:type="dxa"/>
            <w:tcBorders>
              <w:top w:val="threeDEmboss" w:sz="12" w:space="0" w:color="auto"/>
              <w:bottom w:val="threeDEmboss" w:sz="12" w:space="0" w:color="auto"/>
            </w:tcBorders>
            <w:vAlign w:val="center"/>
          </w:tcPr>
          <w:p w:rsidR="008568B4" w:rsidRPr="008568B4" w:rsidRDefault="008568B4" w:rsidP="008568B4">
            <w:pPr>
              <w:tabs>
                <w:tab w:val="center" w:pos="4680"/>
                <w:tab w:val="right" w:pos="9360"/>
              </w:tabs>
              <w:spacing w:line="240" w:lineRule="auto"/>
              <w:jc w:val="center"/>
              <w:rPr>
                <w:rFonts w:ascii="Calibri" w:hAnsi="Calibri"/>
                <w:sz w:val="20"/>
                <w:szCs w:val="20"/>
              </w:rPr>
            </w:pPr>
            <w:r w:rsidRPr="008568B4">
              <w:rPr>
                <w:rFonts w:ascii="Calibri" w:hAnsi="Calibri"/>
                <w:sz w:val="20"/>
                <w:szCs w:val="20"/>
              </w:rPr>
              <w:t>4,94</w:t>
            </w:r>
          </w:p>
        </w:tc>
        <w:tc>
          <w:tcPr>
            <w:tcW w:w="900" w:type="dxa"/>
            <w:tcBorders>
              <w:top w:val="threeDEmboss" w:sz="12" w:space="0" w:color="auto"/>
              <w:bottom w:val="threeDEmboss" w:sz="12" w:space="0" w:color="auto"/>
            </w:tcBorders>
            <w:vAlign w:val="center"/>
          </w:tcPr>
          <w:p w:rsidR="008568B4" w:rsidRPr="008568B4" w:rsidRDefault="008568B4" w:rsidP="008568B4">
            <w:pPr>
              <w:tabs>
                <w:tab w:val="center" w:pos="4680"/>
                <w:tab w:val="right" w:pos="9360"/>
              </w:tabs>
              <w:spacing w:line="240" w:lineRule="auto"/>
              <w:jc w:val="center"/>
              <w:rPr>
                <w:rFonts w:ascii="Calibri" w:hAnsi="Calibri"/>
                <w:sz w:val="20"/>
                <w:szCs w:val="20"/>
              </w:rPr>
            </w:pPr>
            <w:r w:rsidRPr="008568B4">
              <w:rPr>
                <w:rFonts w:ascii="Calibri" w:hAnsi="Calibri"/>
                <w:sz w:val="20"/>
                <w:szCs w:val="20"/>
              </w:rPr>
              <w:t>6,18</w:t>
            </w:r>
          </w:p>
        </w:tc>
        <w:tc>
          <w:tcPr>
            <w:tcW w:w="990" w:type="dxa"/>
            <w:tcBorders>
              <w:top w:val="threeDEmboss" w:sz="12" w:space="0" w:color="auto"/>
              <w:bottom w:val="threeDEmboss" w:sz="12" w:space="0" w:color="auto"/>
              <w:right w:val="threeDEmboss" w:sz="12" w:space="0" w:color="auto"/>
            </w:tcBorders>
            <w:vAlign w:val="center"/>
          </w:tcPr>
          <w:p w:rsidR="008568B4" w:rsidRPr="008568B4" w:rsidRDefault="008568B4" w:rsidP="008568B4">
            <w:pPr>
              <w:tabs>
                <w:tab w:val="center" w:pos="4680"/>
                <w:tab w:val="right" w:pos="9360"/>
              </w:tabs>
              <w:spacing w:line="240" w:lineRule="auto"/>
              <w:jc w:val="center"/>
              <w:rPr>
                <w:rFonts w:ascii="Calibri" w:hAnsi="Calibri"/>
                <w:sz w:val="20"/>
                <w:szCs w:val="20"/>
              </w:rPr>
            </w:pPr>
            <w:r w:rsidRPr="008568B4">
              <w:rPr>
                <w:rFonts w:ascii="Calibri" w:hAnsi="Calibri"/>
                <w:sz w:val="20"/>
                <w:szCs w:val="20"/>
              </w:rPr>
              <w:t>4,93</w:t>
            </w:r>
          </w:p>
        </w:tc>
      </w:tr>
    </w:tbl>
    <w:p w:rsidR="008568B4" w:rsidRPr="008568B4" w:rsidRDefault="008568B4" w:rsidP="008568B4">
      <w:pPr>
        <w:rPr>
          <w:rFonts w:ascii="Calibri" w:hAnsi="Calibri"/>
          <w:i/>
          <w:sz w:val="22"/>
        </w:rPr>
      </w:pPr>
      <w:r w:rsidRPr="008568B4">
        <w:rPr>
          <w:rFonts w:ascii="Calibri" w:hAnsi="Calibri"/>
          <w:i/>
          <w:sz w:val="22"/>
        </w:rPr>
        <w:t xml:space="preserve"> </w:t>
      </w:r>
      <w:r w:rsidRPr="008568B4">
        <w:rPr>
          <w:rFonts w:ascii="Calibri" w:hAnsi="Calibri"/>
          <w:i/>
          <w:sz w:val="22"/>
        </w:rPr>
        <w:tab/>
        <w:t xml:space="preserve"> *      doctori – 47.40</w:t>
      </w:r>
    </w:p>
    <w:p w:rsidR="008568B4" w:rsidRPr="008568B4" w:rsidRDefault="008568B4" w:rsidP="008568B4">
      <w:pPr>
        <w:ind w:left="810"/>
        <w:rPr>
          <w:rFonts w:ascii="Calibri" w:hAnsi="Calibri"/>
          <w:i/>
          <w:sz w:val="22"/>
        </w:rPr>
      </w:pPr>
      <w:r w:rsidRPr="008568B4">
        <w:rPr>
          <w:rFonts w:ascii="Calibri" w:hAnsi="Calibri"/>
          <w:i/>
          <w:sz w:val="22"/>
        </w:rPr>
        <w:t>*      tineri sub 35 ani – 3.01</w:t>
      </w:r>
    </w:p>
    <w:p w:rsidR="008568B4" w:rsidRPr="008568B4" w:rsidRDefault="008568B4" w:rsidP="008568B4">
      <w:pPr>
        <w:ind w:left="810"/>
        <w:rPr>
          <w:rFonts w:ascii="Calibri" w:hAnsi="Calibri" w:cs="Calibri"/>
          <w:i/>
          <w:iCs/>
          <w:sz w:val="22"/>
        </w:rPr>
      </w:pPr>
    </w:p>
    <w:p w:rsidR="008568B4" w:rsidRPr="008568B4" w:rsidRDefault="008568B4" w:rsidP="008568B4">
      <w:pPr>
        <w:autoSpaceDE w:val="0"/>
        <w:autoSpaceDN w:val="0"/>
        <w:adjustRightInd w:val="0"/>
        <w:ind w:left="720"/>
        <w:jc w:val="both"/>
        <w:rPr>
          <w:rFonts w:cs="Arial"/>
        </w:rPr>
      </w:pPr>
      <w:r w:rsidRPr="008568B4">
        <w:rPr>
          <w:rFonts w:cs="Arial"/>
        </w:rPr>
        <w:t>Raportul dintre:</w:t>
      </w:r>
    </w:p>
    <w:p w:rsidR="008568B4" w:rsidRPr="008568B4" w:rsidRDefault="008568B4" w:rsidP="008568B4">
      <w:pPr>
        <w:widowControl w:val="0"/>
        <w:numPr>
          <w:ilvl w:val="0"/>
          <w:numId w:val="10"/>
        </w:numPr>
        <w:spacing w:line="240" w:lineRule="auto"/>
        <w:jc w:val="both"/>
        <w:rPr>
          <w:rFonts w:cs="Arial"/>
        </w:rPr>
      </w:pPr>
      <w:r w:rsidRPr="008568B4">
        <w:rPr>
          <w:rFonts w:cs="Arial"/>
        </w:rPr>
        <w:t>numarul de studenti fizici raportat la numarul de posturi didactice (compensate) – 9.46%</w:t>
      </w:r>
    </w:p>
    <w:p w:rsidR="008568B4" w:rsidRPr="008568B4" w:rsidRDefault="008568B4" w:rsidP="008568B4">
      <w:pPr>
        <w:widowControl w:val="0"/>
        <w:numPr>
          <w:ilvl w:val="0"/>
          <w:numId w:val="10"/>
        </w:numPr>
        <w:spacing w:line="240" w:lineRule="auto"/>
        <w:jc w:val="both"/>
        <w:rPr>
          <w:rFonts w:cs="Arial"/>
        </w:rPr>
      </w:pPr>
      <w:r w:rsidRPr="008568B4">
        <w:rPr>
          <w:rFonts w:cs="Arial"/>
        </w:rPr>
        <w:t>numarul de studenti fizici – 749</w:t>
      </w:r>
    </w:p>
    <w:p w:rsidR="008568B4" w:rsidRPr="008568B4" w:rsidRDefault="008568B4" w:rsidP="008568B4">
      <w:pPr>
        <w:widowControl w:val="0"/>
        <w:numPr>
          <w:ilvl w:val="0"/>
          <w:numId w:val="10"/>
        </w:numPr>
        <w:spacing w:line="240" w:lineRule="auto"/>
        <w:jc w:val="both"/>
        <w:rPr>
          <w:rFonts w:cs="Arial"/>
        </w:rPr>
      </w:pPr>
      <w:r w:rsidRPr="008568B4">
        <w:rPr>
          <w:rFonts w:cs="Arial"/>
        </w:rPr>
        <w:t>numarul total de posturi didactice, inclusiv compensate – 79,10.</w:t>
      </w:r>
    </w:p>
    <w:p w:rsidR="008568B4" w:rsidRPr="008568B4" w:rsidRDefault="008568B4" w:rsidP="008568B4">
      <w:pPr>
        <w:ind w:left="810"/>
        <w:rPr>
          <w:rFonts w:cs="Arial"/>
          <w:i/>
          <w:iCs/>
        </w:rPr>
      </w:pPr>
    </w:p>
    <w:p w:rsidR="008568B4" w:rsidRPr="008568B4" w:rsidRDefault="008568B4" w:rsidP="008568B4">
      <w:pPr>
        <w:autoSpaceDE w:val="0"/>
        <w:autoSpaceDN w:val="0"/>
        <w:adjustRightInd w:val="0"/>
        <w:ind w:firstLine="720"/>
        <w:jc w:val="both"/>
        <w:rPr>
          <w:rFonts w:cs="Arial"/>
        </w:rPr>
      </w:pPr>
      <w:r w:rsidRPr="008568B4">
        <w:rPr>
          <w:rFonts w:cs="Arial"/>
        </w:rPr>
        <w:t>Se observa o usoara scadere cu 0,87%,  a raportului dintre numarul de studenti fizici la numarul de posturi didactice (compensate),  fata de anul universitar 2017-2018.</w:t>
      </w:r>
    </w:p>
    <w:p w:rsidR="008568B4" w:rsidRPr="008568B4" w:rsidRDefault="008568B4" w:rsidP="008568B4">
      <w:pPr>
        <w:jc w:val="both"/>
        <w:rPr>
          <w:rFonts w:cs="Arial"/>
          <w:bCs/>
        </w:rPr>
      </w:pPr>
      <w:r w:rsidRPr="008568B4">
        <w:rPr>
          <w:rFonts w:cs="Arial"/>
        </w:rPr>
        <w:tab/>
        <w:t xml:space="preserve"> S-a me</w:t>
      </w:r>
      <w:r w:rsidRPr="008568B4">
        <w:rPr>
          <w:rFonts w:cs="Arial"/>
          <w:bCs/>
        </w:rPr>
        <w:t xml:space="preserve">ntinut echilibrul  financiar prin corelarea cheltuielilor salariale cu veniturile bugetare alocate si veniturile proprii. </w:t>
      </w:r>
    </w:p>
    <w:p w:rsidR="008568B4" w:rsidRPr="008568B4" w:rsidRDefault="008568B4" w:rsidP="008568B4">
      <w:pPr>
        <w:ind w:firstLine="720"/>
        <w:jc w:val="both"/>
        <w:rPr>
          <w:rFonts w:cs="Arial"/>
        </w:rPr>
      </w:pPr>
      <w:r w:rsidRPr="008568B4">
        <w:rPr>
          <w:rFonts w:cs="Arial"/>
        </w:rPr>
        <w:t>Acest echilibru se poate mentine si prin utilizarea eficienta a veniturilor proprii ale facultatii, obtinute  din taxe si alte surse</w:t>
      </w:r>
      <w:r w:rsidRPr="008568B4">
        <w:rPr>
          <w:rFonts w:cs="Arial"/>
          <w:bCs/>
        </w:rPr>
        <w:t xml:space="preserve"> de finantare.</w:t>
      </w:r>
    </w:p>
    <w:p w:rsidR="008568B4" w:rsidRPr="008568B4" w:rsidRDefault="008568B4" w:rsidP="008568B4">
      <w:pPr>
        <w:jc w:val="both"/>
        <w:rPr>
          <w:rFonts w:cs="Arial"/>
          <w:b/>
          <w:color w:val="FF00FF"/>
        </w:rPr>
      </w:pPr>
    </w:p>
    <w:p w:rsidR="008568B4" w:rsidRPr="008568B4" w:rsidRDefault="008568B4" w:rsidP="008568B4">
      <w:pPr>
        <w:widowControl w:val="0"/>
        <w:ind w:firstLine="720"/>
        <w:jc w:val="center"/>
        <w:rPr>
          <w:rFonts w:ascii="Calibri" w:hAnsi="Calibri" w:cs="Calibri"/>
          <w:b/>
          <w:i/>
          <w:color w:val="FF0000"/>
          <w:sz w:val="20"/>
          <w:szCs w:val="20"/>
        </w:rPr>
      </w:pPr>
      <w:r w:rsidRPr="008568B4">
        <w:rPr>
          <w:rFonts w:ascii="Calibri" w:hAnsi="Calibri" w:cs="Calibri"/>
          <w:b/>
          <w:bCs/>
          <w:i/>
          <w:sz w:val="20"/>
          <w:szCs w:val="20"/>
        </w:rPr>
        <w:t xml:space="preserve">Tabelul </w:t>
      </w:r>
      <w:r w:rsidR="006C5848">
        <w:rPr>
          <w:rFonts w:ascii="Calibri" w:hAnsi="Calibri" w:cs="Calibri"/>
          <w:b/>
          <w:bCs/>
          <w:i/>
          <w:sz w:val="20"/>
          <w:szCs w:val="20"/>
        </w:rPr>
        <w:t>5.6.1.b</w:t>
      </w:r>
      <w:r w:rsidRPr="008568B4">
        <w:rPr>
          <w:rFonts w:ascii="Calibri" w:hAnsi="Calibri" w:cs="Calibri"/>
          <w:b/>
          <w:bCs/>
          <w:i/>
          <w:sz w:val="20"/>
          <w:szCs w:val="20"/>
        </w:rPr>
        <w:t xml:space="preserve">.   </w:t>
      </w:r>
      <w:r w:rsidRPr="008568B4">
        <w:rPr>
          <w:rFonts w:ascii="Calibri" w:hAnsi="Calibri" w:cs="Calibri"/>
          <w:b/>
          <w:i/>
          <w:sz w:val="20"/>
          <w:szCs w:val="20"/>
        </w:rPr>
        <w:t xml:space="preserve">Evoluţia posturilor didactice compensate in anul universitar 2019-2020 </w:t>
      </w:r>
    </w:p>
    <w:p w:rsidR="008568B4" w:rsidRPr="008568B4" w:rsidRDefault="008568B4" w:rsidP="008568B4">
      <w:pPr>
        <w:widowControl w:val="0"/>
        <w:ind w:firstLine="720"/>
        <w:rPr>
          <w:rFonts w:ascii="Calibri" w:hAnsi="Calibri" w:cs="Calibri"/>
          <w:b/>
          <w:i/>
          <w:sz w:val="20"/>
          <w:szCs w:val="20"/>
        </w:rPr>
      </w:pPr>
    </w:p>
    <w:tbl>
      <w:tblPr>
        <w:tblpPr w:leftFromText="180" w:rightFromText="180" w:vertAnchor="text" w:tblpX="250" w:tblpY="1"/>
        <w:tblOverlap w:val="neve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990"/>
        <w:gridCol w:w="900"/>
        <w:gridCol w:w="720"/>
        <w:gridCol w:w="630"/>
        <w:gridCol w:w="720"/>
        <w:gridCol w:w="720"/>
        <w:gridCol w:w="810"/>
        <w:gridCol w:w="810"/>
        <w:gridCol w:w="900"/>
        <w:gridCol w:w="990"/>
      </w:tblGrid>
      <w:tr w:rsidR="008568B4" w:rsidRPr="008568B4" w:rsidTr="00A64E9F">
        <w:trPr>
          <w:trHeight w:val="346"/>
        </w:trPr>
        <w:tc>
          <w:tcPr>
            <w:tcW w:w="1008" w:type="dxa"/>
            <w:vMerge w:val="restart"/>
            <w:tcBorders>
              <w:top w:val="threeDEmboss" w:sz="12" w:space="0" w:color="auto"/>
              <w:left w:val="threeDEmboss" w:sz="12" w:space="0" w:color="auto"/>
            </w:tcBorders>
            <w:shd w:val="clear" w:color="auto" w:fill="99CCFF"/>
            <w:vAlign w:val="center"/>
          </w:tcPr>
          <w:p w:rsidR="008568B4" w:rsidRPr="008568B4" w:rsidRDefault="008568B4" w:rsidP="008568B4">
            <w:pPr>
              <w:tabs>
                <w:tab w:val="center" w:pos="4680"/>
                <w:tab w:val="right" w:pos="9360"/>
              </w:tabs>
              <w:spacing w:line="240" w:lineRule="auto"/>
              <w:jc w:val="center"/>
              <w:rPr>
                <w:rFonts w:ascii="Calibri" w:hAnsi="Calibri"/>
                <w:b/>
                <w:sz w:val="20"/>
                <w:szCs w:val="20"/>
              </w:rPr>
            </w:pPr>
            <w:r w:rsidRPr="008568B4">
              <w:rPr>
                <w:rFonts w:ascii="Calibri" w:hAnsi="Calibri"/>
                <w:b/>
                <w:sz w:val="20"/>
                <w:szCs w:val="20"/>
              </w:rPr>
              <w:t>Total posturi</w:t>
            </w:r>
          </w:p>
        </w:tc>
        <w:tc>
          <w:tcPr>
            <w:tcW w:w="990" w:type="dxa"/>
            <w:vMerge w:val="restart"/>
            <w:tcBorders>
              <w:top w:val="threeDEmboss" w:sz="12" w:space="0" w:color="auto"/>
            </w:tcBorders>
            <w:shd w:val="clear" w:color="auto" w:fill="99CCFF"/>
            <w:vAlign w:val="center"/>
          </w:tcPr>
          <w:p w:rsidR="008568B4" w:rsidRPr="008568B4" w:rsidRDefault="008568B4" w:rsidP="008568B4">
            <w:pPr>
              <w:tabs>
                <w:tab w:val="center" w:pos="4680"/>
                <w:tab w:val="right" w:pos="9360"/>
              </w:tabs>
              <w:spacing w:line="240" w:lineRule="auto"/>
              <w:jc w:val="center"/>
              <w:rPr>
                <w:rFonts w:ascii="Calibri" w:hAnsi="Calibri"/>
                <w:b/>
                <w:sz w:val="20"/>
                <w:szCs w:val="20"/>
              </w:rPr>
            </w:pPr>
          </w:p>
          <w:p w:rsidR="008568B4" w:rsidRPr="008568B4" w:rsidRDefault="008568B4" w:rsidP="008568B4">
            <w:pPr>
              <w:tabs>
                <w:tab w:val="center" w:pos="4680"/>
                <w:tab w:val="right" w:pos="9360"/>
              </w:tabs>
              <w:spacing w:line="240" w:lineRule="auto"/>
              <w:jc w:val="center"/>
              <w:rPr>
                <w:rFonts w:ascii="Calibri" w:hAnsi="Calibri"/>
                <w:b/>
                <w:sz w:val="20"/>
                <w:szCs w:val="20"/>
              </w:rPr>
            </w:pPr>
            <w:r w:rsidRPr="008568B4">
              <w:rPr>
                <w:rFonts w:ascii="Calibri" w:hAnsi="Calibri"/>
                <w:b/>
                <w:sz w:val="20"/>
                <w:szCs w:val="20"/>
              </w:rPr>
              <w:t>Ocupat</w:t>
            </w:r>
          </w:p>
        </w:tc>
        <w:tc>
          <w:tcPr>
            <w:tcW w:w="900" w:type="dxa"/>
            <w:vMerge w:val="restart"/>
            <w:tcBorders>
              <w:top w:val="threeDEmboss" w:sz="12" w:space="0" w:color="auto"/>
            </w:tcBorders>
            <w:shd w:val="clear" w:color="auto" w:fill="99CCFF"/>
            <w:vAlign w:val="center"/>
          </w:tcPr>
          <w:p w:rsidR="008568B4" w:rsidRPr="008568B4" w:rsidRDefault="008568B4" w:rsidP="008568B4">
            <w:pPr>
              <w:tabs>
                <w:tab w:val="center" w:pos="4680"/>
                <w:tab w:val="right" w:pos="9360"/>
              </w:tabs>
              <w:spacing w:line="240" w:lineRule="auto"/>
              <w:jc w:val="center"/>
              <w:rPr>
                <w:rFonts w:ascii="Calibri" w:hAnsi="Calibri"/>
                <w:b/>
                <w:sz w:val="20"/>
                <w:szCs w:val="20"/>
              </w:rPr>
            </w:pPr>
          </w:p>
          <w:p w:rsidR="008568B4" w:rsidRPr="008568B4" w:rsidRDefault="008568B4" w:rsidP="008568B4">
            <w:pPr>
              <w:tabs>
                <w:tab w:val="center" w:pos="4680"/>
                <w:tab w:val="right" w:pos="9360"/>
              </w:tabs>
              <w:spacing w:line="240" w:lineRule="auto"/>
              <w:jc w:val="center"/>
              <w:rPr>
                <w:rFonts w:ascii="Calibri" w:hAnsi="Calibri"/>
                <w:b/>
                <w:sz w:val="20"/>
                <w:szCs w:val="20"/>
              </w:rPr>
            </w:pPr>
            <w:r w:rsidRPr="008568B4">
              <w:rPr>
                <w:rFonts w:ascii="Calibri" w:hAnsi="Calibri"/>
                <w:b/>
                <w:sz w:val="20"/>
                <w:szCs w:val="20"/>
              </w:rPr>
              <w:t>Vacant</w:t>
            </w:r>
          </w:p>
        </w:tc>
        <w:tc>
          <w:tcPr>
            <w:tcW w:w="1350" w:type="dxa"/>
            <w:gridSpan w:val="2"/>
            <w:tcBorders>
              <w:top w:val="threeDEmboss" w:sz="12" w:space="0" w:color="auto"/>
            </w:tcBorders>
            <w:shd w:val="clear" w:color="auto" w:fill="99CCFF"/>
            <w:vAlign w:val="center"/>
          </w:tcPr>
          <w:p w:rsidR="008568B4" w:rsidRPr="008568B4" w:rsidRDefault="008568B4" w:rsidP="008568B4">
            <w:pPr>
              <w:tabs>
                <w:tab w:val="center" w:pos="4680"/>
                <w:tab w:val="right" w:pos="9360"/>
              </w:tabs>
              <w:spacing w:line="240" w:lineRule="auto"/>
              <w:jc w:val="center"/>
              <w:rPr>
                <w:rFonts w:ascii="Calibri" w:hAnsi="Calibri"/>
                <w:b/>
                <w:sz w:val="20"/>
                <w:szCs w:val="20"/>
              </w:rPr>
            </w:pPr>
            <w:r w:rsidRPr="008568B4">
              <w:rPr>
                <w:rFonts w:ascii="Calibri" w:hAnsi="Calibri"/>
                <w:b/>
                <w:sz w:val="20"/>
                <w:szCs w:val="20"/>
              </w:rPr>
              <w:t>Profesor</w:t>
            </w:r>
          </w:p>
        </w:tc>
        <w:tc>
          <w:tcPr>
            <w:tcW w:w="1440" w:type="dxa"/>
            <w:gridSpan w:val="2"/>
            <w:tcBorders>
              <w:top w:val="threeDEmboss" w:sz="12" w:space="0" w:color="auto"/>
            </w:tcBorders>
            <w:shd w:val="clear" w:color="auto" w:fill="99CCFF"/>
            <w:vAlign w:val="center"/>
          </w:tcPr>
          <w:p w:rsidR="008568B4" w:rsidRPr="008568B4" w:rsidRDefault="008568B4" w:rsidP="008568B4">
            <w:pPr>
              <w:tabs>
                <w:tab w:val="center" w:pos="4680"/>
                <w:tab w:val="right" w:pos="9360"/>
              </w:tabs>
              <w:spacing w:line="240" w:lineRule="auto"/>
              <w:jc w:val="center"/>
              <w:rPr>
                <w:rFonts w:ascii="Calibri" w:hAnsi="Calibri"/>
                <w:b/>
                <w:sz w:val="20"/>
                <w:szCs w:val="20"/>
              </w:rPr>
            </w:pPr>
            <w:r w:rsidRPr="008568B4">
              <w:rPr>
                <w:rFonts w:ascii="Calibri" w:hAnsi="Calibri"/>
                <w:b/>
                <w:sz w:val="20"/>
                <w:szCs w:val="20"/>
              </w:rPr>
              <w:t>Conferenţiar</w:t>
            </w:r>
          </w:p>
        </w:tc>
        <w:tc>
          <w:tcPr>
            <w:tcW w:w="1620" w:type="dxa"/>
            <w:gridSpan w:val="2"/>
            <w:tcBorders>
              <w:top w:val="threeDEmboss" w:sz="12" w:space="0" w:color="auto"/>
            </w:tcBorders>
            <w:shd w:val="clear" w:color="auto" w:fill="99CCFF"/>
            <w:vAlign w:val="center"/>
          </w:tcPr>
          <w:p w:rsidR="008568B4" w:rsidRPr="008568B4" w:rsidRDefault="008568B4" w:rsidP="008568B4">
            <w:pPr>
              <w:tabs>
                <w:tab w:val="center" w:pos="4680"/>
                <w:tab w:val="right" w:pos="9360"/>
              </w:tabs>
              <w:spacing w:line="240" w:lineRule="auto"/>
              <w:jc w:val="center"/>
              <w:rPr>
                <w:rFonts w:ascii="Calibri" w:hAnsi="Calibri"/>
                <w:b/>
                <w:sz w:val="20"/>
                <w:szCs w:val="20"/>
              </w:rPr>
            </w:pPr>
            <w:r w:rsidRPr="008568B4">
              <w:rPr>
                <w:rFonts w:ascii="Calibri" w:hAnsi="Calibri"/>
                <w:b/>
                <w:sz w:val="20"/>
                <w:szCs w:val="20"/>
              </w:rPr>
              <w:t>Sef  lucrări</w:t>
            </w:r>
          </w:p>
        </w:tc>
        <w:tc>
          <w:tcPr>
            <w:tcW w:w="1890" w:type="dxa"/>
            <w:gridSpan w:val="2"/>
            <w:tcBorders>
              <w:top w:val="threeDEmboss" w:sz="12" w:space="0" w:color="auto"/>
              <w:right w:val="threeDEmboss" w:sz="12" w:space="0" w:color="auto"/>
            </w:tcBorders>
            <w:shd w:val="clear" w:color="auto" w:fill="99CCFF"/>
            <w:vAlign w:val="center"/>
          </w:tcPr>
          <w:p w:rsidR="008568B4" w:rsidRPr="008568B4" w:rsidRDefault="008568B4" w:rsidP="008568B4">
            <w:pPr>
              <w:tabs>
                <w:tab w:val="center" w:pos="4680"/>
                <w:tab w:val="right" w:pos="9360"/>
              </w:tabs>
              <w:spacing w:line="240" w:lineRule="auto"/>
              <w:jc w:val="center"/>
              <w:rPr>
                <w:rFonts w:ascii="Calibri" w:hAnsi="Calibri"/>
                <w:b/>
                <w:sz w:val="20"/>
                <w:szCs w:val="20"/>
              </w:rPr>
            </w:pPr>
            <w:r w:rsidRPr="008568B4">
              <w:rPr>
                <w:rFonts w:ascii="Calibri" w:hAnsi="Calibri"/>
                <w:b/>
                <w:sz w:val="20"/>
                <w:szCs w:val="20"/>
              </w:rPr>
              <w:t>Asistent</w:t>
            </w:r>
          </w:p>
        </w:tc>
      </w:tr>
      <w:tr w:rsidR="008568B4" w:rsidRPr="008568B4" w:rsidTr="00A64E9F">
        <w:trPr>
          <w:trHeight w:val="297"/>
        </w:trPr>
        <w:tc>
          <w:tcPr>
            <w:tcW w:w="1008" w:type="dxa"/>
            <w:vMerge/>
            <w:tcBorders>
              <w:left w:val="threeDEmboss" w:sz="12" w:space="0" w:color="auto"/>
              <w:bottom w:val="threeDEmboss" w:sz="12" w:space="0" w:color="auto"/>
            </w:tcBorders>
            <w:shd w:val="clear" w:color="auto" w:fill="99CCFF"/>
            <w:vAlign w:val="center"/>
          </w:tcPr>
          <w:p w:rsidR="008568B4" w:rsidRPr="008568B4" w:rsidRDefault="008568B4" w:rsidP="008568B4">
            <w:pPr>
              <w:tabs>
                <w:tab w:val="center" w:pos="4680"/>
                <w:tab w:val="right" w:pos="9360"/>
              </w:tabs>
              <w:spacing w:line="240" w:lineRule="auto"/>
              <w:jc w:val="center"/>
              <w:rPr>
                <w:rFonts w:ascii="Calibri" w:hAnsi="Calibri"/>
                <w:b/>
                <w:sz w:val="20"/>
                <w:szCs w:val="20"/>
              </w:rPr>
            </w:pPr>
          </w:p>
        </w:tc>
        <w:tc>
          <w:tcPr>
            <w:tcW w:w="990" w:type="dxa"/>
            <w:vMerge/>
            <w:tcBorders>
              <w:bottom w:val="threeDEmboss" w:sz="12" w:space="0" w:color="auto"/>
            </w:tcBorders>
            <w:shd w:val="clear" w:color="auto" w:fill="99CCFF"/>
            <w:vAlign w:val="center"/>
          </w:tcPr>
          <w:p w:rsidR="008568B4" w:rsidRPr="008568B4" w:rsidRDefault="008568B4" w:rsidP="008568B4">
            <w:pPr>
              <w:tabs>
                <w:tab w:val="center" w:pos="4680"/>
                <w:tab w:val="right" w:pos="9360"/>
              </w:tabs>
              <w:spacing w:line="240" w:lineRule="auto"/>
              <w:jc w:val="center"/>
              <w:rPr>
                <w:rFonts w:ascii="Calibri" w:hAnsi="Calibri"/>
                <w:b/>
                <w:sz w:val="20"/>
                <w:szCs w:val="20"/>
              </w:rPr>
            </w:pPr>
          </w:p>
        </w:tc>
        <w:tc>
          <w:tcPr>
            <w:tcW w:w="900" w:type="dxa"/>
            <w:vMerge/>
            <w:tcBorders>
              <w:bottom w:val="threeDEmboss" w:sz="12" w:space="0" w:color="auto"/>
            </w:tcBorders>
            <w:shd w:val="clear" w:color="auto" w:fill="99CCFF"/>
            <w:vAlign w:val="center"/>
          </w:tcPr>
          <w:p w:rsidR="008568B4" w:rsidRPr="008568B4" w:rsidRDefault="008568B4" w:rsidP="008568B4">
            <w:pPr>
              <w:tabs>
                <w:tab w:val="center" w:pos="4680"/>
                <w:tab w:val="right" w:pos="9360"/>
              </w:tabs>
              <w:spacing w:line="240" w:lineRule="auto"/>
              <w:jc w:val="center"/>
              <w:rPr>
                <w:rFonts w:ascii="Calibri" w:hAnsi="Calibri"/>
                <w:b/>
                <w:sz w:val="20"/>
                <w:szCs w:val="20"/>
              </w:rPr>
            </w:pPr>
          </w:p>
        </w:tc>
        <w:tc>
          <w:tcPr>
            <w:tcW w:w="720" w:type="dxa"/>
            <w:tcBorders>
              <w:top w:val="single" w:sz="4" w:space="0" w:color="auto"/>
              <w:bottom w:val="threeDEmboss" w:sz="12" w:space="0" w:color="auto"/>
            </w:tcBorders>
            <w:shd w:val="clear" w:color="auto" w:fill="99CCFF"/>
            <w:vAlign w:val="center"/>
          </w:tcPr>
          <w:p w:rsidR="008568B4" w:rsidRPr="008568B4" w:rsidRDefault="008568B4" w:rsidP="008568B4">
            <w:pPr>
              <w:tabs>
                <w:tab w:val="center" w:pos="4680"/>
                <w:tab w:val="right" w:pos="9360"/>
              </w:tabs>
              <w:spacing w:line="240" w:lineRule="auto"/>
              <w:jc w:val="center"/>
              <w:rPr>
                <w:rFonts w:ascii="Calibri" w:hAnsi="Calibri"/>
                <w:b/>
                <w:sz w:val="20"/>
                <w:szCs w:val="20"/>
              </w:rPr>
            </w:pPr>
            <w:r w:rsidRPr="008568B4">
              <w:rPr>
                <w:rFonts w:ascii="Calibri" w:hAnsi="Calibri"/>
                <w:b/>
                <w:sz w:val="20"/>
                <w:szCs w:val="20"/>
              </w:rPr>
              <w:t>T</w:t>
            </w:r>
          </w:p>
        </w:tc>
        <w:tc>
          <w:tcPr>
            <w:tcW w:w="630" w:type="dxa"/>
            <w:tcBorders>
              <w:top w:val="single" w:sz="4" w:space="0" w:color="auto"/>
              <w:bottom w:val="threeDEmboss" w:sz="12" w:space="0" w:color="auto"/>
            </w:tcBorders>
            <w:shd w:val="clear" w:color="auto" w:fill="99CCFF"/>
            <w:vAlign w:val="center"/>
          </w:tcPr>
          <w:p w:rsidR="008568B4" w:rsidRPr="008568B4" w:rsidRDefault="008568B4" w:rsidP="008568B4">
            <w:pPr>
              <w:tabs>
                <w:tab w:val="center" w:pos="4680"/>
                <w:tab w:val="right" w:pos="9360"/>
              </w:tabs>
              <w:spacing w:line="240" w:lineRule="auto"/>
              <w:jc w:val="center"/>
              <w:rPr>
                <w:rFonts w:ascii="Calibri" w:hAnsi="Calibri"/>
                <w:b/>
                <w:sz w:val="20"/>
                <w:szCs w:val="20"/>
              </w:rPr>
            </w:pPr>
            <w:r w:rsidRPr="008568B4">
              <w:rPr>
                <w:rFonts w:ascii="Calibri" w:hAnsi="Calibri"/>
                <w:b/>
                <w:sz w:val="20"/>
                <w:szCs w:val="20"/>
              </w:rPr>
              <w:t>O</w:t>
            </w:r>
          </w:p>
        </w:tc>
        <w:tc>
          <w:tcPr>
            <w:tcW w:w="720" w:type="dxa"/>
            <w:tcBorders>
              <w:top w:val="single" w:sz="4" w:space="0" w:color="auto"/>
              <w:bottom w:val="threeDEmboss" w:sz="12" w:space="0" w:color="auto"/>
            </w:tcBorders>
            <w:shd w:val="clear" w:color="auto" w:fill="99CCFF"/>
            <w:vAlign w:val="center"/>
          </w:tcPr>
          <w:p w:rsidR="008568B4" w:rsidRPr="008568B4" w:rsidRDefault="008568B4" w:rsidP="008568B4">
            <w:pPr>
              <w:tabs>
                <w:tab w:val="center" w:pos="4680"/>
                <w:tab w:val="right" w:pos="9360"/>
              </w:tabs>
              <w:spacing w:line="240" w:lineRule="auto"/>
              <w:jc w:val="center"/>
              <w:rPr>
                <w:rFonts w:ascii="Calibri" w:hAnsi="Calibri"/>
                <w:b/>
                <w:sz w:val="20"/>
                <w:szCs w:val="20"/>
              </w:rPr>
            </w:pPr>
            <w:r w:rsidRPr="008568B4">
              <w:rPr>
                <w:rFonts w:ascii="Calibri" w:hAnsi="Calibri"/>
                <w:b/>
                <w:sz w:val="20"/>
                <w:szCs w:val="20"/>
              </w:rPr>
              <w:t>T</w:t>
            </w:r>
          </w:p>
        </w:tc>
        <w:tc>
          <w:tcPr>
            <w:tcW w:w="720" w:type="dxa"/>
            <w:tcBorders>
              <w:top w:val="single" w:sz="4" w:space="0" w:color="auto"/>
              <w:bottom w:val="threeDEmboss" w:sz="12" w:space="0" w:color="auto"/>
            </w:tcBorders>
            <w:shd w:val="clear" w:color="auto" w:fill="99CCFF"/>
            <w:vAlign w:val="center"/>
          </w:tcPr>
          <w:p w:rsidR="008568B4" w:rsidRPr="008568B4" w:rsidRDefault="008568B4" w:rsidP="008568B4">
            <w:pPr>
              <w:tabs>
                <w:tab w:val="center" w:pos="4680"/>
                <w:tab w:val="right" w:pos="9360"/>
              </w:tabs>
              <w:spacing w:line="240" w:lineRule="auto"/>
              <w:jc w:val="center"/>
              <w:rPr>
                <w:rFonts w:ascii="Calibri" w:hAnsi="Calibri"/>
                <w:b/>
                <w:sz w:val="20"/>
                <w:szCs w:val="20"/>
              </w:rPr>
            </w:pPr>
            <w:r w:rsidRPr="008568B4">
              <w:rPr>
                <w:rFonts w:ascii="Calibri" w:hAnsi="Calibri"/>
                <w:b/>
                <w:sz w:val="20"/>
                <w:szCs w:val="20"/>
              </w:rPr>
              <w:t>O</w:t>
            </w:r>
          </w:p>
        </w:tc>
        <w:tc>
          <w:tcPr>
            <w:tcW w:w="810" w:type="dxa"/>
            <w:tcBorders>
              <w:top w:val="single" w:sz="4" w:space="0" w:color="auto"/>
              <w:bottom w:val="threeDEmboss" w:sz="12" w:space="0" w:color="auto"/>
            </w:tcBorders>
            <w:shd w:val="clear" w:color="auto" w:fill="99CCFF"/>
            <w:vAlign w:val="center"/>
          </w:tcPr>
          <w:p w:rsidR="008568B4" w:rsidRPr="008568B4" w:rsidRDefault="008568B4" w:rsidP="008568B4">
            <w:pPr>
              <w:tabs>
                <w:tab w:val="center" w:pos="4680"/>
                <w:tab w:val="right" w:pos="9360"/>
              </w:tabs>
              <w:spacing w:line="240" w:lineRule="auto"/>
              <w:jc w:val="center"/>
              <w:rPr>
                <w:rFonts w:ascii="Calibri" w:hAnsi="Calibri"/>
                <w:b/>
                <w:sz w:val="20"/>
                <w:szCs w:val="20"/>
              </w:rPr>
            </w:pPr>
            <w:r w:rsidRPr="008568B4">
              <w:rPr>
                <w:rFonts w:ascii="Calibri" w:hAnsi="Calibri"/>
                <w:b/>
                <w:sz w:val="20"/>
                <w:szCs w:val="20"/>
              </w:rPr>
              <w:t>T</w:t>
            </w:r>
          </w:p>
        </w:tc>
        <w:tc>
          <w:tcPr>
            <w:tcW w:w="810" w:type="dxa"/>
            <w:tcBorders>
              <w:top w:val="single" w:sz="4" w:space="0" w:color="auto"/>
              <w:bottom w:val="threeDEmboss" w:sz="12" w:space="0" w:color="auto"/>
            </w:tcBorders>
            <w:shd w:val="clear" w:color="auto" w:fill="99CCFF"/>
            <w:vAlign w:val="center"/>
          </w:tcPr>
          <w:p w:rsidR="008568B4" w:rsidRPr="008568B4" w:rsidRDefault="008568B4" w:rsidP="008568B4">
            <w:pPr>
              <w:tabs>
                <w:tab w:val="center" w:pos="4680"/>
                <w:tab w:val="right" w:pos="9360"/>
              </w:tabs>
              <w:spacing w:line="240" w:lineRule="auto"/>
              <w:jc w:val="center"/>
              <w:rPr>
                <w:rFonts w:ascii="Calibri" w:hAnsi="Calibri"/>
                <w:b/>
                <w:sz w:val="20"/>
                <w:szCs w:val="20"/>
              </w:rPr>
            </w:pPr>
            <w:r w:rsidRPr="008568B4">
              <w:rPr>
                <w:rFonts w:ascii="Calibri" w:hAnsi="Calibri"/>
                <w:b/>
                <w:sz w:val="20"/>
                <w:szCs w:val="20"/>
              </w:rPr>
              <w:t>O</w:t>
            </w:r>
          </w:p>
        </w:tc>
        <w:tc>
          <w:tcPr>
            <w:tcW w:w="900" w:type="dxa"/>
            <w:tcBorders>
              <w:top w:val="single" w:sz="4" w:space="0" w:color="auto"/>
              <w:bottom w:val="threeDEmboss" w:sz="12" w:space="0" w:color="auto"/>
            </w:tcBorders>
            <w:shd w:val="clear" w:color="auto" w:fill="99CCFF"/>
            <w:vAlign w:val="center"/>
          </w:tcPr>
          <w:p w:rsidR="008568B4" w:rsidRPr="008568B4" w:rsidRDefault="008568B4" w:rsidP="008568B4">
            <w:pPr>
              <w:tabs>
                <w:tab w:val="center" w:pos="4680"/>
                <w:tab w:val="right" w:pos="9360"/>
              </w:tabs>
              <w:spacing w:line="240" w:lineRule="auto"/>
              <w:jc w:val="center"/>
              <w:rPr>
                <w:rFonts w:ascii="Calibri" w:hAnsi="Calibri"/>
                <w:b/>
                <w:sz w:val="20"/>
                <w:szCs w:val="20"/>
              </w:rPr>
            </w:pPr>
            <w:r w:rsidRPr="008568B4">
              <w:rPr>
                <w:rFonts w:ascii="Calibri" w:hAnsi="Calibri"/>
                <w:b/>
                <w:sz w:val="20"/>
                <w:szCs w:val="20"/>
              </w:rPr>
              <w:t>T</w:t>
            </w:r>
          </w:p>
        </w:tc>
        <w:tc>
          <w:tcPr>
            <w:tcW w:w="990" w:type="dxa"/>
            <w:tcBorders>
              <w:top w:val="single" w:sz="4" w:space="0" w:color="auto"/>
              <w:bottom w:val="threeDEmboss" w:sz="12" w:space="0" w:color="auto"/>
              <w:right w:val="threeDEmboss" w:sz="12" w:space="0" w:color="auto"/>
            </w:tcBorders>
            <w:shd w:val="clear" w:color="auto" w:fill="99CCFF"/>
            <w:vAlign w:val="center"/>
          </w:tcPr>
          <w:p w:rsidR="008568B4" w:rsidRPr="008568B4" w:rsidRDefault="008568B4" w:rsidP="008568B4">
            <w:pPr>
              <w:tabs>
                <w:tab w:val="center" w:pos="4680"/>
                <w:tab w:val="right" w:pos="9360"/>
              </w:tabs>
              <w:spacing w:line="240" w:lineRule="auto"/>
              <w:jc w:val="center"/>
              <w:rPr>
                <w:rFonts w:ascii="Calibri" w:hAnsi="Calibri"/>
                <w:b/>
                <w:sz w:val="20"/>
                <w:szCs w:val="20"/>
              </w:rPr>
            </w:pPr>
            <w:r w:rsidRPr="008568B4">
              <w:rPr>
                <w:rFonts w:ascii="Calibri" w:hAnsi="Calibri"/>
                <w:b/>
                <w:sz w:val="20"/>
                <w:szCs w:val="20"/>
              </w:rPr>
              <w:t>O</w:t>
            </w:r>
          </w:p>
        </w:tc>
      </w:tr>
      <w:tr w:rsidR="008568B4" w:rsidRPr="008568B4" w:rsidTr="00A64E9F">
        <w:trPr>
          <w:trHeight w:val="551"/>
        </w:trPr>
        <w:tc>
          <w:tcPr>
            <w:tcW w:w="1008" w:type="dxa"/>
            <w:tcBorders>
              <w:top w:val="threeDEmboss" w:sz="12" w:space="0" w:color="auto"/>
              <w:left w:val="threeDEmboss" w:sz="12" w:space="0" w:color="auto"/>
              <w:bottom w:val="threeDEmboss" w:sz="12" w:space="0" w:color="auto"/>
            </w:tcBorders>
            <w:vAlign w:val="center"/>
          </w:tcPr>
          <w:p w:rsidR="008568B4" w:rsidRPr="008568B4" w:rsidRDefault="008568B4" w:rsidP="008568B4">
            <w:pPr>
              <w:tabs>
                <w:tab w:val="center" w:pos="4680"/>
                <w:tab w:val="right" w:pos="9360"/>
              </w:tabs>
              <w:spacing w:line="240" w:lineRule="auto"/>
              <w:jc w:val="center"/>
              <w:rPr>
                <w:rFonts w:ascii="Calibri" w:hAnsi="Calibri"/>
                <w:sz w:val="20"/>
                <w:szCs w:val="20"/>
              </w:rPr>
            </w:pPr>
            <w:r w:rsidRPr="008568B4">
              <w:rPr>
                <w:rFonts w:ascii="Calibri" w:hAnsi="Calibri"/>
                <w:sz w:val="20"/>
                <w:szCs w:val="20"/>
              </w:rPr>
              <w:t>75,74</w:t>
            </w:r>
          </w:p>
        </w:tc>
        <w:tc>
          <w:tcPr>
            <w:tcW w:w="990" w:type="dxa"/>
            <w:tcBorders>
              <w:top w:val="threeDEmboss" w:sz="12" w:space="0" w:color="auto"/>
              <w:bottom w:val="threeDEmboss" w:sz="12" w:space="0" w:color="auto"/>
            </w:tcBorders>
            <w:vAlign w:val="center"/>
          </w:tcPr>
          <w:p w:rsidR="008568B4" w:rsidRPr="008568B4" w:rsidRDefault="008568B4" w:rsidP="008568B4">
            <w:pPr>
              <w:tabs>
                <w:tab w:val="center" w:pos="4680"/>
                <w:tab w:val="right" w:pos="9360"/>
              </w:tabs>
              <w:spacing w:line="240" w:lineRule="auto"/>
              <w:jc w:val="center"/>
              <w:rPr>
                <w:rFonts w:ascii="Calibri" w:hAnsi="Calibri"/>
                <w:sz w:val="20"/>
                <w:szCs w:val="20"/>
              </w:rPr>
            </w:pPr>
            <w:r w:rsidRPr="008568B4">
              <w:rPr>
                <w:rFonts w:ascii="Calibri" w:hAnsi="Calibri"/>
                <w:sz w:val="20"/>
                <w:szCs w:val="20"/>
              </w:rPr>
              <w:t>44,54</w:t>
            </w:r>
          </w:p>
        </w:tc>
        <w:tc>
          <w:tcPr>
            <w:tcW w:w="900" w:type="dxa"/>
            <w:tcBorders>
              <w:top w:val="threeDEmboss" w:sz="12" w:space="0" w:color="auto"/>
              <w:bottom w:val="threeDEmboss" w:sz="12" w:space="0" w:color="auto"/>
            </w:tcBorders>
            <w:vAlign w:val="center"/>
          </w:tcPr>
          <w:p w:rsidR="008568B4" w:rsidRPr="008568B4" w:rsidRDefault="008568B4" w:rsidP="008568B4">
            <w:pPr>
              <w:tabs>
                <w:tab w:val="center" w:pos="4680"/>
                <w:tab w:val="right" w:pos="9360"/>
              </w:tabs>
              <w:spacing w:line="240" w:lineRule="auto"/>
              <w:jc w:val="center"/>
              <w:rPr>
                <w:rFonts w:ascii="Calibri" w:hAnsi="Calibri"/>
                <w:sz w:val="20"/>
                <w:szCs w:val="20"/>
              </w:rPr>
            </w:pPr>
            <w:r w:rsidRPr="008568B4">
              <w:rPr>
                <w:rFonts w:ascii="Calibri" w:hAnsi="Calibri"/>
                <w:sz w:val="20"/>
                <w:szCs w:val="20"/>
              </w:rPr>
              <w:t>31,20</w:t>
            </w:r>
          </w:p>
        </w:tc>
        <w:tc>
          <w:tcPr>
            <w:tcW w:w="720" w:type="dxa"/>
            <w:tcBorders>
              <w:top w:val="threeDEmboss" w:sz="12" w:space="0" w:color="auto"/>
              <w:bottom w:val="threeDEmboss" w:sz="12" w:space="0" w:color="auto"/>
            </w:tcBorders>
            <w:vAlign w:val="center"/>
          </w:tcPr>
          <w:p w:rsidR="008568B4" w:rsidRPr="008568B4" w:rsidRDefault="008568B4" w:rsidP="008568B4">
            <w:pPr>
              <w:tabs>
                <w:tab w:val="center" w:pos="4680"/>
                <w:tab w:val="right" w:pos="9360"/>
              </w:tabs>
              <w:spacing w:line="240" w:lineRule="auto"/>
              <w:jc w:val="center"/>
              <w:rPr>
                <w:rFonts w:ascii="Calibri" w:hAnsi="Calibri"/>
                <w:sz w:val="20"/>
                <w:szCs w:val="20"/>
              </w:rPr>
            </w:pPr>
            <w:r w:rsidRPr="008568B4">
              <w:rPr>
                <w:rFonts w:ascii="Calibri" w:hAnsi="Calibri"/>
                <w:sz w:val="20"/>
                <w:szCs w:val="20"/>
              </w:rPr>
              <w:t>6,68</w:t>
            </w:r>
          </w:p>
        </w:tc>
        <w:tc>
          <w:tcPr>
            <w:tcW w:w="630" w:type="dxa"/>
            <w:tcBorders>
              <w:top w:val="threeDEmboss" w:sz="12" w:space="0" w:color="auto"/>
              <w:bottom w:val="threeDEmboss" w:sz="12" w:space="0" w:color="auto"/>
            </w:tcBorders>
            <w:vAlign w:val="center"/>
          </w:tcPr>
          <w:p w:rsidR="008568B4" w:rsidRPr="008568B4" w:rsidRDefault="008568B4" w:rsidP="008568B4">
            <w:pPr>
              <w:tabs>
                <w:tab w:val="center" w:pos="4680"/>
                <w:tab w:val="right" w:pos="9360"/>
              </w:tabs>
              <w:spacing w:line="240" w:lineRule="auto"/>
              <w:jc w:val="center"/>
              <w:rPr>
                <w:rFonts w:ascii="Calibri" w:hAnsi="Calibri"/>
                <w:sz w:val="20"/>
                <w:szCs w:val="20"/>
              </w:rPr>
            </w:pPr>
            <w:r w:rsidRPr="008568B4">
              <w:rPr>
                <w:rFonts w:ascii="Calibri" w:hAnsi="Calibri"/>
                <w:sz w:val="20"/>
                <w:szCs w:val="20"/>
              </w:rPr>
              <w:t>6,68</w:t>
            </w:r>
          </w:p>
        </w:tc>
        <w:tc>
          <w:tcPr>
            <w:tcW w:w="720" w:type="dxa"/>
            <w:tcBorders>
              <w:top w:val="threeDEmboss" w:sz="12" w:space="0" w:color="auto"/>
              <w:bottom w:val="threeDEmboss" w:sz="12" w:space="0" w:color="auto"/>
            </w:tcBorders>
            <w:vAlign w:val="center"/>
          </w:tcPr>
          <w:p w:rsidR="008568B4" w:rsidRPr="008568B4" w:rsidRDefault="008568B4" w:rsidP="008568B4">
            <w:pPr>
              <w:tabs>
                <w:tab w:val="center" w:pos="4680"/>
                <w:tab w:val="right" w:pos="9360"/>
              </w:tabs>
              <w:spacing w:line="240" w:lineRule="auto"/>
              <w:jc w:val="center"/>
              <w:rPr>
                <w:rFonts w:ascii="Calibri" w:hAnsi="Calibri"/>
                <w:sz w:val="20"/>
                <w:szCs w:val="20"/>
              </w:rPr>
            </w:pPr>
            <w:r w:rsidRPr="008568B4">
              <w:rPr>
                <w:rFonts w:ascii="Calibri" w:hAnsi="Calibri"/>
                <w:sz w:val="20"/>
                <w:szCs w:val="20"/>
              </w:rPr>
              <w:t>11,35</w:t>
            </w:r>
          </w:p>
        </w:tc>
        <w:tc>
          <w:tcPr>
            <w:tcW w:w="720" w:type="dxa"/>
            <w:tcBorders>
              <w:top w:val="threeDEmboss" w:sz="12" w:space="0" w:color="auto"/>
              <w:bottom w:val="threeDEmboss" w:sz="12" w:space="0" w:color="auto"/>
            </w:tcBorders>
            <w:vAlign w:val="center"/>
          </w:tcPr>
          <w:p w:rsidR="008568B4" w:rsidRPr="008568B4" w:rsidRDefault="008568B4" w:rsidP="008568B4">
            <w:pPr>
              <w:tabs>
                <w:tab w:val="center" w:pos="4680"/>
                <w:tab w:val="right" w:pos="9360"/>
              </w:tabs>
              <w:spacing w:line="240" w:lineRule="auto"/>
              <w:jc w:val="center"/>
              <w:rPr>
                <w:rFonts w:ascii="Calibri" w:hAnsi="Calibri"/>
                <w:sz w:val="20"/>
                <w:szCs w:val="20"/>
              </w:rPr>
            </w:pPr>
            <w:r w:rsidRPr="008568B4">
              <w:rPr>
                <w:rFonts w:ascii="Calibri" w:hAnsi="Calibri"/>
                <w:sz w:val="20"/>
                <w:szCs w:val="20"/>
              </w:rPr>
              <w:t>10,28</w:t>
            </w:r>
          </w:p>
        </w:tc>
        <w:tc>
          <w:tcPr>
            <w:tcW w:w="810" w:type="dxa"/>
            <w:tcBorders>
              <w:top w:val="threeDEmboss" w:sz="12" w:space="0" w:color="auto"/>
              <w:bottom w:val="threeDEmboss" w:sz="12" w:space="0" w:color="auto"/>
            </w:tcBorders>
            <w:vAlign w:val="center"/>
          </w:tcPr>
          <w:p w:rsidR="008568B4" w:rsidRPr="008568B4" w:rsidRDefault="008568B4" w:rsidP="008568B4">
            <w:pPr>
              <w:tabs>
                <w:tab w:val="center" w:pos="4680"/>
                <w:tab w:val="right" w:pos="9360"/>
              </w:tabs>
              <w:spacing w:line="240" w:lineRule="auto"/>
              <w:jc w:val="center"/>
              <w:rPr>
                <w:rFonts w:ascii="Calibri" w:hAnsi="Calibri"/>
                <w:sz w:val="20"/>
                <w:szCs w:val="20"/>
              </w:rPr>
            </w:pPr>
            <w:r w:rsidRPr="008568B4">
              <w:rPr>
                <w:rFonts w:ascii="Calibri" w:hAnsi="Calibri"/>
                <w:sz w:val="20"/>
                <w:szCs w:val="20"/>
              </w:rPr>
              <w:t>55,11</w:t>
            </w:r>
          </w:p>
        </w:tc>
        <w:tc>
          <w:tcPr>
            <w:tcW w:w="810" w:type="dxa"/>
            <w:tcBorders>
              <w:top w:val="threeDEmboss" w:sz="12" w:space="0" w:color="auto"/>
              <w:bottom w:val="threeDEmboss" w:sz="12" w:space="0" w:color="auto"/>
            </w:tcBorders>
            <w:vAlign w:val="center"/>
          </w:tcPr>
          <w:p w:rsidR="008568B4" w:rsidRPr="008568B4" w:rsidRDefault="008568B4" w:rsidP="008568B4">
            <w:pPr>
              <w:tabs>
                <w:tab w:val="center" w:pos="4680"/>
                <w:tab w:val="right" w:pos="9360"/>
              </w:tabs>
              <w:spacing w:line="240" w:lineRule="auto"/>
              <w:jc w:val="center"/>
              <w:rPr>
                <w:rFonts w:ascii="Calibri" w:hAnsi="Calibri"/>
                <w:sz w:val="20"/>
                <w:szCs w:val="20"/>
              </w:rPr>
            </w:pPr>
            <w:r w:rsidRPr="008568B4">
              <w:rPr>
                <w:rFonts w:ascii="Calibri" w:hAnsi="Calibri"/>
                <w:sz w:val="20"/>
                <w:szCs w:val="20"/>
              </w:rPr>
              <w:t>26,29</w:t>
            </w:r>
          </w:p>
        </w:tc>
        <w:tc>
          <w:tcPr>
            <w:tcW w:w="900" w:type="dxa"/>
            <w:tcBorders>
              <w:top w:val="threeDEmboss" w:sz="12" w:space="0" w:color="auto"/>
              <w:bottom w:val="threeDEmboss" w:sz="12" w:space="0" w:color="auto"/>
            </w:tcBorders>
            <w:vAlign w:val="center"/>
          </w:tcPr>
          <w:p w:rsidR="008568B4" w:rsidRPr="008568B4" w:rsidRDefault="008568B4" w:rsidP="008568B4">
            <w:pPr>
              <w:tabs>
                <w:tab w:val="center" w:pos="4680"/>
                <w:tab w:val="right" w:pos="9360"/>
              </w:tabs>
              <w:spacing w:line="240" w:lineRule="auto"/>
              <w:jc w:val="center"/>
              <w:rPr>
                <w:rFonts w:ascii="Calibri" w:hAnsi="Calibri"/>
                <w:sz w:val="20"/>
                <w:szCs w:val="20"/>
              </w:rPr>
            </w:pPr>
            <w:r w:rsidRPr="008568B4">
              <w:rPr>
                <w:rFonts w:ascii="Calibri" w:hAnsi="Calibri"/>
                <w:sz w:val="20"/>
                <w:szCs w:val="20"/>
              </w:rPr>
              <w:t>2,49</w:t>
            </w:r>
          </w:p>
        </w:tc>
        <w:tc>
          <w:tcPr>
            <w:tcW w:w="990" w:type="dxa"/>
            <w:tcBorders>
              <w:top w:val="threeDEmboss" w:sz="12" w:space="0" w:color="auto"/>
              <w:bottom w:val="threeDEmboss" w:sz="12" w:space="0" w:color="auto"/>
              <w:right w:val="threeDEmboss" w:sz="12" w:space="0" w:color="auto"/>
            </w:tcBorders>
            <w:vAlign w:val="center"/>
          </w:tcPr>
          <w:p w:rsidR="008568B4" w:rsidRPr="008568B4" w:rsidRDefault="008568B4" w:rsidP="008568B4">
            <w:pPr>
              <w:tabs>
                <w:tab w:val="center" w:pos="4680"/>
                <w:tab w:val="right" w:pos="9360"/>
              </w:tabs>
              <w:spacing w:line="240" w:lineRule="auto"/>
              <w:jc w:val="center"/>
              <w:rPr>
                <w:rFonts w:ascii="Calibri" w:hAnsi="Calibri"/>
                <w:sz w:val="20"/>
                <w:szCs w:val="20"/>
              </w:rPr>
            </w:pPr>
            <w:r w:rsidRPr="008568B4">
              <w:rPr>
                <w:rFonts w:ascii="Calibri" w:hAnsi="Calibri"/>
                <w:sz w:val="20"/>
                <w:szCs w:val="20"/>
              </w:rPr>
              <w:t>1,28</w:t>
            </w:r>
          </w:p>
        </w:tc>
      </w:tr>
    </w:tbl>
    <w:p w:rsidR="008568B4" w:rsidRPr="008568B4" w:rsidRDefault="008568B4" w:rsidP="008568B4">
      <w:pPr>
        <w:rPr>
          <w:rFonts w:ascii="Calibri" w:hAnsi="Calibri"/>
          <w:i/>
          <w:sz w:val="22"/>
        </w:rPr>
      </w:pPr>
      <w:r w:rsidRPr="008568B4">
        <w:rPr>
          <w:rFonts w:ascii="Calibri" w:hAnsi="Calibri"/>
          <w:i/>
          <w:sz w:val="22"/>
        </w:rPr>
        <w:t xml:space="preserve"> </w:t>
      </w:r>
      <w:r w:rsidRPr="008568B4">
        <w:rPr>
          <w:rFonts w:ascii="Calibri" w:hAnsi="Calibri"/>
          <w:i/>
          <w:sz w:val="22"/>
        </w:rPr>
        <w:tab/>
        <w:t xml:space="preserve"> *      doctori – 44,54</w:t>
      </w:r>
    </w:p>
    <w:p w:rsidR="008568B4" w:rsidRPr="008568B4" w:rsidRDefault="008568B4" w:rsidP="008568B4">
      <w:pPr>
        <w:ind w:left="810"/>
        <w:rPr>
          <w:rFonts w:ascii="Calibri" w:hAnsi="Calibri" w:cs="Calibri"/>
          <w:i/>
          <w:iCs/>
          <w:sz w:val="22"/>
        </w:rPr>
      </w:pPr>
      <w:r w:rsidRPr="008568B4">
        <w:rPr>
          <w:rFonts w:ascii="Calibri" w:hAnsi="Calibri"/>
          <w:i/>
          <w:sz w:val="22"/>
        </w:rPr>
        <w:t>*      tineri sub 35 ani – 1,80</w:t>
      </w:r>
    </w:p>
    <w:p w:rsidR="008568B4" w:rsidRPr="008568B4" w:rsidRDefault="008568B4" w:rsidP="008568B4">
      <w:pPr>
        <w:autoSpaceDE w:val="0"/>
        <w:autoSpaceDN w:val="0"/>
        <w:adjustRightInd w:val="0"/>
        <w:ind w:left="720"/>
        <w:jc w:val="both"/>
        <w:rPr>
          <w:rFonts w:ascii="Calibri" w:hAnsi="Calibri"/>
          <w:sz w:val="22"/>
        </w:rPr>
      </w:pPr>
    </w:p>
    <w:p w:rsidR="008568B4" w:rsidRPr="008568B4" w:rsidRDefault="008568B4" w:rsidP="008568B4">
      <w:pPr>
        <w:autoSpaceDE w:val="0"/>
        <w:autoSpaceDN w:val="0"/>
        <w:adjustRightInd w:val="0"/>
        <w:ind w:left="720"/>
        <w:jc w:val="both"/>
        <w:rPr>
          <w:rFonts w:cs="Arial"/>
        </w:rPr>
      </w:pPr>
      <w:r w:rsidRPr="008568B4">
        <w:rPr>
          <w:rFonts w:cs="Arial"/>
        </w:rPr>
        <w:t>Raportul dintre:</w:t>
      </w:r>
    </w:p>
    <w:p w:rsidR="008568B4" w:rsidRPr="008568B4" w:rsidRDefault="008568B4" w:rsidP="008568B4">
      <w:pPr>
        <w:widowControl w:val="0"/>
        <w:numPr>
          <w:ilvl w:val="0"/>
          <w:numId w:val="10"/>
        </w:numPr>
        <w:spacing w:line="240" w:lineRule="auto"/>
        <w:jc w:val="both"/>
        <w:rPr>
          <w:rFonts w:cs="Arial"/>
        </w:rPr>
      </w:pPr>
      <w:r w:rsidRPr="008568B4">
        <w:rPr>
          <w:rFonts w:cs="Arial"/>
        </w:rPr>
        <w:t>numarul de studenti fizici raportat la numarul de posturi didactice (compensate) – 9.63%</w:t>
      </w:r>
    </w:p>
    <w:p w:rsidR="008568B4" w:rsidRPr="008568B4" w:rsidRDefault="008568B4" w:rsidP="008568B4">
      <w:pPr>
        <w:widowControl w:val="0"/>
        <w:numPr>
          <w:ilvl w:val="0"/>
          <w:numId w:val="10"/>
        </w:numPr>
        <w:spacing w:line="240" w:lineRule="auto"/>
        <w:jc w:val="both"/>
        <w:rPr>
          <w:rFonts w:cs="Arial"/>
        </w:rPr>
      </w:pPr>
      <w:r w:rsidRPr="008568B4">
        <w:rPr>
          <w:rFonts w:cs="Arial"/>
        </w:rPr>
        <w:t>numarul de studenti fizici – 730</w:t>
      </w:r>
    </w:p>
    <w:p w:rsidR="008568B4" w:rsidRPr="008568B4" w:rsidRDefault="008568B4" w:rsidP="008568B4">
      <w:pPr>
        <w:widowControl w:val="0"/>
        <w:numPr>
          <w:ilvl w:val="0"/>
          <w:numId w:val="10"/>
        </w:numPr>
        <w:spacing w:line="240" w:lineRule="auto"/>
        <w:jc w:val="both"/>
        <w:rPr>
          <w:rFonts w:cs="Arial"/>
        </w:rPr>
      </w:pPr>
      <w:r w:rsidRPr="008568B4">
        <w:rPr>
          <w:rFonts w:cs="Arial"/>
        </w:rPr>
        <w:t>numarul total de posturi didactice, inclusiv compensate – 75,74.</w:t>
      </w:r>
    </w:p>
    <w:p w:rsidR="008568B4" w:rsidRPr="008568B4" w:rsidRDefault="008568B4" w:rsidP="008568B4">
      <w:pPr>
        <w:autoSpaceDE w:val="0"/>
        <w:autoSpaceDN w:val="0"/>
        <w:adjustRightInd w:val="0"/>
        <w:ind w:firstLine="720"/>
        <w:jc w:val="both"/>
        <w:rPr>
          <w:rFonts w:cs="Arial"/>
        </w:rPr>
      </w:pPr>
    </w:p>
    <w:p w:rsidR="008568B4" w:rsidRPr="008568B4" w:rsidRDefault="008568B4" w:rsidP="008568B4">
      <w:pPr>
        <w:autoSpaceDE w:val="0"/>
        <w:autoSpaceDN w:val="0"/>
        <w:adjustRightInd w:val="0"/>
        <w:ind w:firstLine="720"/>
        <w:jc w:val="both"/>
        <w:rPr>
          <w:rFonts w:cs="Arial"/>
        </w:rPr>
      </w:pPr>
      <w:r w:rsidRPr="008568B4">
        <w:rPr>
          <w:rFonts w:cs="Arial"/>
        </w:rPr>
        <w:t>Se observă o scadere nesemnificativa,  cu 0,17%,  a raportului dintre numarul de studenti fizici la numarul de posturi didactice (compensate),  fata de anul universitar 2018-2019.</w:t>
      </w:r>
    </w:p>
    <w:p w:rsidR="008568B4" w:rsidRPr="008568B4" w:rsidRDefault="008568B4" w:rsidP="008568B4">
      <w:pPr>
        <w:jc w:val="both"/>
        <w:rPr>
          <w:rFonts w:cs="Arial"/>
          <w:bCs/>
        </w:rPr>
      </w:pPr>
      <w:r w:rsidRPr="008568B4">
        <w:rPr>
          <w:rFonts w:cs="Arial"/>
        </w:rPr>
        <w:tab/>
        <w:t xml:space="preserve"> S-a me</w:t>
      </w:r>
      <w:r w:rsidRPr="008568B4">
        <w:rPr>
          <w:rFonts w:cs="Arial"/>
          <w:bCs/>
        </w:rPr>
        <w:t xml:space="preserve">ntinut echilibrul financiar prin corelarea cheltuielilor salariale cu veniturile bugetare alocate si veniturile proprii. </w:t>
      </w:r>
    </w:p>
    <w:p w:rsidR="008568B4" w:rsidRPr="008568B4" w:rsidRDefault="008568B4" w:rsidP="008568B4">
      <w:pPr>
        <w:ind w:firstLine="720"/>
        <w:jc w:val="both"/>
        <w:rPr>
          <w:rFonts w:cs="Arial"/>
          <w:bCs/>
        </w:rPr>
      </w:pPr>
      <w:r w:rsidRPr="008568B4">
        <w:rPr>
          <w:rFonts w:cs="Arial"/>
        </w:rPr>
        <w:t>Acest echilibru se poate mentine si prin utilizarea eficienta a veniturilor proprii ale facultatii, obtinute  din taxe si alte surse</w:t>
      </w:r>
      <w:r w:rsidRPr="008568B4">
        <w:rPr>
          <w:rFonts w:cs="Arial"/>
          <w:bCs/>
        </w:rPr>
        <w:t xml:space="preserve"> de finantare.</w:t>
      </w:r>
    </w:p>
    <w:p w:rsidR="008568B4" w:rsidRPr="008568B4" w:rsidRDefault="008568B4" w:rsidP="008568B4">
      <w:pPr>
        <w:tabs>
          <w:tab w:val="left" w:pos="567"/>
        </w:tabs>
        <w:spacing w:line="240" w:lineRule="auto"/>
        <w:jc w:val="both"/>
        <w:rPr>
          <w:rFonts w:eastAsia="Times New Roman" w:cs="Arial"/>
          <w:sz w:val="22"/>
        </w:rPr>
      </w:pPr>
    </w:p>
    <w:p w:rsidR="008568B4" w:rsidRPr="008568B4" w:rsidRDefault="008568B4" w:rsidP="008568B4">
      <w:pPr>
        <w:shd w:val="clear" w:color="auto" w:fill="E5B8B7"/>
        <w:tabs>
          <w:tab w:val="left" w:pos="567"/>
        </w:tabs>
        <w:spacing w:line="240" w:lineRule="auto"/>
        <w:jc w:val="both"/>
        <w:rPr>
          <w:rFonts w:eastAsia="Times New Roman" w:cs="Arial"/>
          <w:b/>
          <w:szCs w:val="24"/>
        </w:rPr>
      </w:pPr>
      <w:r w:rsidRPr="008568B4">
        <w:rPr>
          <w:rFonts w:eastAsia="Times New Roman" w:cs="Arial"/>
          <w:sz w:val="22"/>
        </w:rPr>
        <w:tab/>
      </w:r>
      <w:r w:rsidRPr="008568B4">
        <w:rPr>
          <w:rFonts w:eastAsia="Times New Roman" w:cs="Arial"/>
          <w:b/>
          <w:szCs w:val="24"/>
        </w:rPr>
        <w:t>6. Aspecte ale managementului calității la nivelul facultății</w:t>
      </w:r>
    </w:p>
    <w:p w:rsidR="008568B4" w:rsidRPr="008568B4" w:rsidRDefault="008568B4" w:rsidP="008568B4">
      <w:pPr>
        <w:tabs>
          <w:tab w:val="left" w:pos="567"/>
        </w:tabs>
        <w:spacing w:line="240" w:lineRule="auto"/>
        <w:jc w:val="both"/>
        <w:rPr>
          <w:rFonts w:eastAsia="Times New Roman" w:cs="Arial"/>
          <w:szCs w:val="24"/>
        </w:rPr>
      </w:pPr>
    </w:p>
    <w:p w:rsidR="008568B4" w:rsidRPr="008568B4" w:rsidRDefault="008568B4" w:rsidP="008568B4">
      <w:pPr>
        <w:shd w:val="clear" w:color="auto" w:fill="FABF8F"/>
        <w:spacing w:line="240" w:lineRule="auto"/>
        <w:ind w:firstLine="540"/>
        <w:jc w:val="both"/>
        <w:rPr>
          <w:rFonts w:eastAsia="Times New Roman" w:cs="Arial"/>
          <w:b/>
          <w:szCs w:val="24"/>
        </w:rPr>
      </w:pPr>
      <w:r w:rsidRPr="008568B4">
        <w:rPr>
          <w:rFonts w:eastAsia="Times New Roman" w:cs="Arial"/>
          <w:b/>
          <w:szCs w:val="24"/>
        </w:rPr>
        <w:t>6.1. Evaluarea colegială</w:t>
      </w:r>
    </w:p>
    <w:p w:rsidR="008568B4" w:rsidRPr="008568B4" w:rsidRDefault="008568B4" w:rsidP="008568B4">
      <w:pPr>
        <w:spacing w:line="240" w:lineRule="auto"/>
        <w:ind w:firstLine="540"/>
        <w:jc w:val="both"/>
        <w:rPr>
          <w:rFonts w:eastAsia="Times New Roman" w:cs="Arial"/>
          <w:szCs w:val="24"/>
        </w:rPr>
      </w:pPr>
    </w:p>
    <w:p w:rsidR="008568B4" w:rsidRPr="008568B4" w:rsidRDefault="008568B4" w:rsidP="008568B4">
      <w:pPr>
        <w:spacing w:line="240" w:lineRule="auto"/>
        <w:ind w:firstLine="540"/>
        <w:jc w:val="both"/>
        <w:rPr>
          <w:rFonts w:eastAsia="Times New Roman" w:cs="Arial"/>
          <w:szCs w:val="24"/>
        </w:rPr>
      </w:pPr>
      <w:r w:rsidRPr="008568B4">
        <w:rPr>
          <w:rFonts w:eastAsia="Times New Roman" w:cs="Arial"/>
          <w:szCs w:val="24"/>
        </w:rPr>
        <w:t>Nu s-a realizat.</w:t>
      </w:r>
    </w:p>
    <w:p w:rsidR="008568B4" w:rsidRPr="008568B4" w:rsidRDefault="008568B4" w:rsidP="008568B4">
      <w:pPr>
        <w:ind w:firstLine="540"/>
        <w:jc w:val="both"/>
        <w:rPr>
          <w:rFonts w:ascii="Calibri" w:hAnsi="Calibri"/>
        </w:rPr>
      </w:pPr>
    </w:p>
    <w:p w:rsidR="008568B4" w:rsidRPr="008568B4" w:rsidRDefault="008568B4" w:rsidP="008568B4">
      <w:pPr>
        <w:shd w:val="clear" w:color="auto" w:fill="FABF8F"/>
        <w:ind w:firstLine="540"/>
        <w:jc w:val="both"/>
        <w:rPr>
          <w:rFonts w:ascii="Calibri" w:hAnsi="Calibri"/>
          <w:b/>
        </w:rPr>
      </w:pPr>
      <w:r w:rsidRPr="008568B4">
        <w:rPr>
          <w:rFonts w:ascii="Calibri" w:hAnsi="Calibri"/>
          <w:b/>
        </w:rPr>
        <w:t>6.1.1. Evaluarea personalului</w:t>
      </w:r>
      <w:r w:rsidRPr="008568B4">
        <w:rPr>
          <w:rFonts w:ascii="Calibri" w:hAnsi="Calibri"/>
          <w:b/>
          <w:color w:val="FF0000"/>
        </w:rPr>
        <w:t xml:space="preserve"> </w:t>
      </w:r>
      <w:r w:rsidRPr="008568B4">
        <w:rPr>
          <w:rFonts w:ascii="Calibri" w:hAnsi="Calibri"/>
          <w:b/>
        </w:rPr>
        <w:t>didactic de către studenţi</w:t>
      </w:r>
    </w:p>
    <w:p w:rsidR="008568B4" w:rsidRPr="00710D22" w:rsidRDefault="008568B4" w:rsidP="008568B4">
      <w:pPr>
        <w:jc w:val="both"/>
        <w:rPr>
          <w:rFonts w:cs="Arial"/>
        </w:rPr>
      </w:pPr>
    </w:p>
    <w:p w:rsidR="008568B4" w:rsidRPr="00710D22" w:rsidRDefault="008568B4" w:rsidP="008568B4">
      <w:pPr>
        <w:ind w:firstLine="540"/>
        <w:jc w:val="both"/>
        <w:rPr>
          <w:rFonts w:cs="Arial"/>
        </w:rPr>
      </w:pPr>
      <w:r w:rsidRPr="00710D22">
        <w:rPr>
          <w:rFonts w:cs="Arial"/>
        </w:rPr>
        <w:t>Evaluarea se face în sistem digital printr-un software propriu realizat conform procedurilor UTI.</w:t>
      </w:r>
    </w:p>
    <w:p w:rsidR="008568B4" w:rsidRPr="00710D22" w:rsidRDefault="008568B4" w:rsidP="008568B4">
      <w:pPr>
        <w:ind w:firstLine="540"/>
        <w:jc w:val="both"/>
        <w:rPr>
          <w:rFonts w:cs="Arial"/>
        </w:rPr>
      </w:pPr>
      <w:r w:rsidRPr="00710D22">
        <w:rPr>
          <w:rFonts w:cs="Arial"/>
        </w:rPr>
        <w:t>Evaluarea personalului didactic de către studenţi s-a desfăşurat conform procedurilor UTI-POB-13-“Evaluarea cadrelor didactice de către studenţi” în perioada martie 2017 – aprilie 2017.</w:t>
      </w:r>
    </w:p>
    <w:p w:rsidR="008568B4" w:rsidRPr="00710D22" w:rsidRDefault="008568B4" w:rsidP="008568B4">
      <w:pPr>
        <w:ind w:firstLine="540"/>
        <w:jc w:val="both"/>
        <w:rPr>
          <w:rFonts w:cs="Arial"/>
        </w:rPr>
      </w:pPr>
      <w:r w:rsidRPr="00710D22">
        <w:rPr>
          <w:rFonts w:cs="Arial"/>
        </w:rPr>
        <w:lastRenderedPageBreak/>
        <w:t>Au fost evaluate, un număr de 35 cadre didactice din facultatea noastră şi cadrele didactice cu normă parţială de la alte facultăţi, de către un număr de 227 studenţi.</w:t>
      </w:r>
    </w:p>
    <w:p w:rsidR="008568B4" w:rsidRPr="00710D22" w:rsidRDefault="008568B4" w:rsidP="008568B4">
      <w:pPr>
        <w:ind w:firstLine="540"/>
        <w:jc w:val="both"/>
        <w:rPr>
          <w:rFonts w:cs="Arial"/>
        </w:rPr>
      </w:pPr>
      <w:r w:rsidRPr="00710D22">
        <w:rPr>
          <w:rFonts w:cs="Arial"/>
        </w:rPr>
        <w:t>Rezultatul evaluării este considerat bun. Din cei evaluaţi, 92% au punctajul maxim.</w:t>
      </w:r>
    </w:p>
    <w:p w:rsidR="008568B4" w:rsidRPr="00710D22" w:rsidRDefault="008568B4" w:rsidP="008568B4">
      <w:pPr>
        <w:ind w:firstLine="540"/>
        <w:jc w:val="both"/>
        <w:rPr>
          <w:rFonts w:cs="Arial"/>
        </w:rPr>
      </w:pPr>
      <w:r w:rsidRPr="00710D22">
        <w:rPr>
          <w:rFonts w:cs="Arial"/>
        </w:rPr>
        <w:t>Din evaluare sunt concluzionate următoarele:</w:t>
      </w:r>
    </w:p>
    <w:p w:rsidR="008568B4" w:rsidRPr="00710D22" w:rsidRDefault="008568B4" w:rsidP="00EA134A">
      <w:pPr>
        <w:numPr>
          <w:ilvl w:val="0"/>
          <w:numId w:val="21"/>
        </w:numPr>
        <w:spacing w:line="240" w:lineRule="auto"/>
        <w:jc w:val="both"/>
        <w:rPr>
          <w:rFonts w:cs="Arial"/>
        </w:rPr>
      </w:pPr>
      <w:r w:rsidRPr="00710D22">
        <w:rPr>
          <w:rFonts w:cs="Arial"/>
        </w:rPr>
        <w:t>creştere gradului de comunicare între studenţi şi profesori</w:t>
      </w:r>
    </w:p>
    <w:p w:rsidR="008568B4" w:rsidRPr="00710D22" w:rsidRDefault="008568B4" w:rsidP="00EA134A">
      <w:pPr>
        <w:numPr>
          <w:ilvl w:val="0"/>
          <w:numId w:val="21"/>
        </w:numPr>
        <w:spacing w:line="240" w:lineRule="auto"/>
        <w:jc w:val="both"/>
        <w:rPr>
          <w:rFonts w:cs="Arial"/>
        </w:rPr>
      </w:pPr>
      <w:r w:rsidRPr="00710D22">
        <w:rPr>
          <w:rFonts w:cs="Arial"/>
        </w:rPr>
        <w:t>nevoia de calculatoare mai puternice pentru lucrarile de laborator și aplicații;</w:t>
      </w:r>
    </w:p>
    <w:p w:rsidR="008568B4" w:rsidRPr="00710D22" w:rsidRDefault="008568B4" w:rsidP="00EA134A">
      <w:pPr>
        <w:numPr>
          <w:ilvl w:val="0"/>
          <w:numId w:val="21"/>
        </w:numPr>
        <w:spacing w:line="240" w:lineRule="auto"/>
        <w:jc w:val="both"/>
        <w:rPr>
          <w:rFonts w:cs="Arial"/>
        </w:rPr>
      </w:pPr>
      <w:r w:rsidRPr="00710D22">
        <w:rPr>
          <w:rFonts w:cs="Arial"/>
        </w:rPr>
        <w:t>practică productivă mai multă.</w:t>
      </w:r>
    </w:p>
    <w:p w:rsidR="008568B4" w:rsidRPr="00710D22" w:rsidRDefault="008568B4" w:rsidP="008568B4">
      <w:pPr>
        <w:ind w:firstLine="540"/>
        <w:jc w:val="both"/>
        <w:rPr>
          <w:rFonts w:cs="Arial"/>
        </w:rPr>
      </w:pPr>
    </w:p>
    <w:p w:rsidR="008568B4" w:rsidRPr="008568B4" w:rsidRDefault="008568B4" w:rsidP="008568B4">
      <w:pPr>
        <w:shd w:val="clear" w:color="auto" w:fill="FABF8F"/>
        <w:ind w:firstLine="540"/>
        <w:jc w:val="both"/>
        <w:rPr>
          <w:rFonts w:ascii="Calibri" w:hAnsi="Calibri"/>
          <w:b/>
        </w:rPr>
      </w:pPr>
      <w:r w:rsidRPr="008568B4">
        <w:rPr>
          <w:rFonts w:ascii="Calibri" w:hAnsi="Calibri"/>
          <w:b/>
        </w:rPr>
        <w:t>6.2.. Evaluarea cadrelor didactice de către management</w:t>
      </w:r>
    </w:p>
    <w:p w:rsidR="008568B4" w:rsidRPr="008568B4" w:rsidRDefault="008568B4" w:rsidP="008568B4">
      <w:pPr>
        <w:ind w:firstLine="540"/>
        <w:jc w:val="both"/>
        <w:rPr>
          <w:rFonts w:ascii="Calibri" w:hAnsi="Calibri"/>
        </w:rPr>
      </w:pPr>
    </w:p>
    <w:p w:rsidR="008568B4" w:rsidRPr="00710D22" w:rsidRDefault="008568B4" w:rsidP="008568B4">
      <w:pPr>
        <w:ind w:firstLine="540"/>
        <w:jc w:val="both"/>
        <w:rPr>
          <w:rFonts w:cs="Arial"/>
        </w:rPr>
      </w:pPr>
      <w:r w:rsidRPr="00710D22">
        <w:rPr>
          <w:rFonts w:cs="Arial"/>
        </w:rPr>
        <w:t>Evaluarea cadrelor didactice de către management s-a desfăşurat conform procedurilor UTI-POB-12-“Evaluarea cadrelor didactice de către management”. Au fost evaluate toate cadrele didactice din facultate.</w:t>
      </w:r>
    </w:p>
    <w:p w:rsidR="008568B4" w:rsidRPr="008568B4" w:rsidRDefault="008568B4" w:rsidP="008568B4">
      <w:pPr>
        <w:keepNext/>
        <w:spacing w:line="240" w:lineRule="auto"/>
        <w:jc w:val="center"/>
        <w:outlineLvl w:val="1"/>
        <w:rPr>
          <w:rFonts w:ascii="Calibri" w:eastAsia="Times New Roman" w:hAnsi="Calibri"/>
          <w:b/>
          <w:bCs/>
          <w:iCs/>
          <w:spacing w:val="20"/>
          <w:sz w:val="18"/>
          <w:szCs w:val="18"/>
        </w:rPr>
      </w:pPr>
    </w:p>
    <w:p w:rsidR="008568B4" w:rsidRPr="008568B4" w:rsidRDefault="008568B4" w:rsidP="008568B4">
      <w:pPr>
        <w:keepNext/>
        <w:spacing w:line="240" w:lineRule="auto"/>
        <w:jc w:val="center"/>
        <w:outlineLvl w:val="1"/>
        <w:rPr>
          <w:rFonts w:ascii="Calibri" w:eastAsia="Times New Roman" w:hAnsi="Calibri"/>
          <w:b/>
          <w:bCs/>
          <w:i/>
          <w:iCs/>
          <w:spacing w:val="20"/>
          <w:sz w:val="20"/>
          <w:szCs w:val="20"/>
        </w:rPr>
      </w:pPr>
      <w:r w:rsidRPr="008568B4">
        <w:rPr>
          <w:rFonts w:ascii="Calibri" w:eastAsia="Times New Roman" w:hAnsi="Calibri" w:cs="Calibri"/>
          <w:b/>
          <w:i/>
          <w:iCs/>
          <w:sz w:val="20"/>
          <w:szCs w:val="20"/>
        </w:rPr>
        <w:t>Tabelul 6.2.1.</w:t>
      </w:r>
      <w:r w:rsidRPr="008568B4">
        <w:rPr>
          <w:rFonts w:ascii="Calibri" w:eastAsia="Times New Roman" w:hAnsi="Calibri" w:cs="Calibri"/>
          <w:i/>
          <w:iCs/>
          <w:sz w:val="20"/>
          <w:szCs w:val="20"/>
        </w:rPr>
        <w:t xml:space="preserve">   </w:t>
      </w:r>
      <w:r w:rsidRPr="008568B4">
        <w:rPr>
          <w:rFonts w:ascii="Calibri" w:eastAsia="Times New Roman" w:hAnsi="Calibri"/>
          <w:b/>
          <w:bCs/>
          <w:i/>
          <w:iCs/>
          <w:spacing w:val="20"/>
          <w:sz w:val="20"/>
          <w:szCs w:val="20"/>
        </w:rPr>
        <w:t>FIŞA  CENTRALIZATOARE DEPARTAMENTUL A.C.H. _ 2018</w:t>
      </w:r>
    </w:p>
    <w:p w:rsidR="008568B4" w:rsidRPr="008568B4" w:rsidRDefault="008568B4" w:rsidP="008568B4"/>
    <w:tbl>
      <w:tblPr>
        <w:tblW w:w="9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3"/>
        <w:gridCol w:w="3488"/>
        <w:gridCol w:w="14"/>
        <w:gridCol w:w="2253"/>
        <w:gridCol w:w="14"/>
        <w:gridCol w:w="1261"/>
        <w:gridCol w:w="1111"/>
        <w:gridCol w:w="22"/>
        <w:gridCol w:w="1111"/>
      </w:tblGrid>
      <w:tr w:rsidR="008568B4" w:rsidRPr="008568B4" w:rsidTr="00A64E9F">
        <w:trPr>
          <w:jc w:val="center"/>
        </w:trPr>
        <w:tc>
          <w:tcPr>
            <w:tcW w:w="593" w:type="dxa"/>
            <w:tcBorders>
              <w:top w:val="threeDEmboss" w:sz="6" w:space="0" w:color="auto"/>
              <w:left w:val="threeDEmboss" w:sz="6" w:space="0" w:color="auto"/>
              <w:bottom w:val="threeDEmboss" w:sz="6" w:space="0" w:color="auto"/>
            </w:tcBorders>
            <w:shd w:val="clear" w:color="auto" w:fill="92CDDC"/>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Nr. crt.</w:t>
            </w:r>
          </w:p>
        </w:tc>
        <w:tc>
          <w:tcPr>
            <w:tcW w:w="3502" w:type="dxa"/>
            <w:gridSpan w:val="2"/>
            <w:tcBorders>
              <w:top w:val="threeDEmboss" w:sz="6" w:space="0" w:color="auto"/>
              <w:bottom w:val="threeDEmboss" w:sz="6" w:space="0" w:color="auto"/>
            </w:tcBorders>
            <w:shd w:val="clear" w:color="auto" w:fill="92CDDC"/>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Numele şi prenumele</w:t>
            </w:r>
          </w:p>
        </w:tc>
        <w:tc>
          <w:tcPr>
            <w:tcW w:w="2267" w:type="dxa"/>
            <w:gridSpan w:val="2"/>
            <w:tcBorders>
              <w:top w:val="threeDEmboss" w:sz="6" w:space="0" w:color="auto"/>
              <w:bottom w:val="threeDEmboss" w:sz="6" w:space="0" w:color="auto"/>
            </w:tcBorders>
            <w:shd w:val="clear" w:color="auto" w:fill="92CDDC"/>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Punctaje minimale</w:t>
            </w:r>
          </w:p>
        </w:tc>
        <w:tc>
          <w:tcPr>
            <w:tcW w:w="1261" w:type="dxa"/>
            <w:tcBorders>
              <w:top w:val="threeDEmboss" w:sz="6" w:space="0" w:color="auto"/>
              <w:bottom w:val="threeDEmboss" w:sz="6" w:space="0" w:color="auto"/>
            </w:tcBorders>
            <w:shd w:val="clear" w:color="auto" w:fill="92CDDC"/>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Punctaje obţinute</w:t>
            </w:r>
          </w:p>
        </w:tc>
        <w:tc>
          <w:tcPr>
            <w:tcW w:w="1111" w:type="dxa"/>
            <w:tcBorders>
              <w:top w:val="threeDEmboss" w:sz="6" w:space="0" w:color="auto"/>
              <w:bottom w:val="threeDEmboss" w:sz="6" w:space="0" w:color="auto"/>
            </w:tcBorders>
            <w:shd w:val="clear" w:color="auto" w:fill="92CDDC"/>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 xml:space="preserve">Punctaj </w:t>
            </w:r>
          </w:p>
          <w:p w:rsidR="008568B4" w:rsidRPr="008568B4" w:rsidRDefault="008568B4" w:rsidP="008568B4">
            <w:pPr>
              <w:rPr>
                <w:rFonts w:ascii="Calibri" w:hAnsi="Calibri" w:cs="Arial"/>
                <w:sz w:val="18"/>
                <w:szCs w:val="18"/>
              </w:rPr>
            </w:pPr>
            <w:r w:rsidRPr="008568B4">
              <w:rPr>
                <w:rFonts w:ascii="Calibri" w:hAnsi="Calibri" w:cs="Arial"/>
                <w:sz w:val="18"/>
                <w:szCs w:val="18"/>
              </w:rPr>
              <w:t>final</w:t>
            </w:r>
          </w:p>
        </w:tc>
        <w:tc>
          <w:tcPr>
            <w:tcW w:w="1133" w:type="dxa"/>
            <w:gridSpan w:val="2"/>
            <w:tcBorders>
              <w:top w:val="threeDEmboss" w:sz="6" w:space="0" w:color="auto"/>
              <w:bottom w:val="threeDEmboss" w:sz="6" w:space="0" w:color="auto"/>
              <w:right w:val="threeDEmboss" w:sz="6" w:space="0" w:color="auto"/>
            </w:tcBorders>
            <w:shd w:val="clear" w:color="auto" w:fill="92CDDC"/>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Poziţie/</w:t>
            </w:r>
          </w:p>
          <w:p w:rsidR="008568B4" w:rsidRPr="008568B4" w:rsidRDefault="008568B4" w:rsidP="008568B4">
            <w:pPr>
              <w:rPr>
                <w:rFonts w:ascii="Calibri" w:hAnsi="Calibri" w:cs="Arial"/>
                <w:sz w:val="18"/>
                <w:szCs w:val="18"/>
              </w:rPr>
            </w:pPr>
            <w:r w:rsidRPr="008568B4">
              <w:rPr>
                <w:rFonts w:ascii="Calibri" w:hAnsi="Calibri" w:cs="Arial"/>
                <w:sz w:val="18"/>
                <w:szCs w:val="18"/>
              </w:rPr>
              <w:t>clasificare</w:t>
            </w:r>
          </w:p>
        </w:tc>
      </w:tr>
      <w:tr w:rsidR="008568B4" w:rsidRPr="008568B4" w:rsidTr="00A64E9F">
        <w:trPr>
          <w:cantSplit/>
          <w:jc w:val="center"/>
        </w:trPr>
        <w:tc>
          <w:tcPr>
            <w:tcW w:w="9867" w:type="dxa"/>
            <w:gridSpan w:val="9"/>
            <w:tcBorders>
              <w:top w:val="threeDEmboss" w:sz="6" w:space="0" w:color="auto"/>
              <w:left w:val="threeDEmboss" w:sz="6" w:space="0" w:color="auto"/>
              <w:bottom w:val="threeDEmboss" w:sz="6" w:space="0" w:color="auto"/>
              <w:right w:val="threeDEmboss" w:sz="6" w:space="0" w:color="auto"/>
            </w:tcBorders>
            <w:vAlign w:val="center"/>
          </w:tcPr>
          <w:p w:rsidR="008568B4" w:rsidRPr="008568B4" w:rsidRDefault="008568B4" w:rsidP="008568B4">
            <w:pPr>
              <w:spacing w:line="240" w:lineRule="auto"/>
              <w:outlineLvl w:val="6"/>
              <w:rPr>
                <w:rFonts w:ascii="Calibri" w:eastAsia="Times New Roman" w:hAnsi="Calibri"/>
                <w:sz w:val="18"/>
                <w:szCs w:val="18"/>
                <w:lang w:val="en-US"/>
              </w:rPr>
            </w:pPr>
            <w:r w:rsidRPr="008568B4">
              <w:rPr>
                <w:rFonts w:ascii="Calibri" w:eastAsia="Times New Roman" w:hAnsi="Calibri"/>
                <w:sz w:val="18"/>
                <w:szCs w:val="18"/>
                <w:lang w:val="en-US"/>
              </w:rPr>
              <w:t>Profesori</w:t>
            </w:r>
          </w:p>
        </w:tc>
      </w:tr>
      <w:tr w:rsidR="008568B4" w:rsidRPr="008568B4" w:rsidTr="00A64E9F">
        <w:trPr>
          <w:cantSplit/>
          <w:jc w:val="center"/>
        </w:trPr>
        <w:tc>
          <w:tcPr>
            <w:tcW w:w="593" w:type="dxa"/>
            <w:vMerge w:val="restart"/>
            <w:tcBorders>
              <w:top w:val="threeDEmboss" w:sz="6" w:space="0" w:color="auto"/>
              <w:left w:val="threeDEmboss"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1.</w:t>
            </w:r>
          </w:p>
        </w:tc>
        <w:tc>
          <w:tcPr>
            <w:tcW w:w="3488" w:type="dxa"/>
            <w:vMerge w:val="restart"/>
            <w:tcBorders>
              <w:top w:val="threeDEmboss"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Gavrilas Gilda</w:t>
            </w:r>
          </w:p>
        </w:tc>
        <w:tc>
          <w:tcPr>
            <w:tcW w:w="2267" w:type="dxa"/>
            <w:gridSpan w:val="2"/>
            <w:tcBorders>
              <w:top w:val="threeDEmboss"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1 min. 30 pct.</w:t>
            </w:r>
          </w:p>
        </w:tc>
        <w:tc>
          <w:tcPr>
            <w:tcW w:w="1275" w:type="dxa"/>
            <w:gridSpan w:val="2"/>
            <w:tcBorders>
              <w:top w:val="threeDEmboss"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713.85</w:t>
            </w:r>
          </w:p>
        </w:tc>
        <w:tc>
          <w:tcPr>
            <w:tcW w:w="1133" w:type="dxa"/>
            <w:gridSpan w:val="2"/>
            <w:vMerge w:val="restart"/>
            <w:tcBorders>
              <w:top w:val="threeDEmboss"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1020.85</w:t>
            </w:r>
          </w:p>
        </w:tc>
        <w:tc>
          <w:tcPr>
            <w:tcW w:w="1111" w:type="dxa"/>
            <w:vMerge w:val="restart"/>
            <w:tcBorders>
              <w:top w:val="threeDEmboss" w:sz="6" w:space="0" w:color="auto"/>
              <w:right w:val="threeDEmboss"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2</w:t>
            </w:r>
          </w:p>
        </w:tc>
      </w:tr>
      <w:tr w:rsidR="008568B4" w:rsidRPr="008568B4" w:rsidTr="00A64E9F">
        <w:trPr>
          <w:cantSplit/>
          <w:jc w:val="center"/>
        </w:trPr>
        <w:tc>
          <w:tcPr>
            <w:tcW w:w="593" w:type="dxa"/>
            <w:vMerge/>
            <w:tcBorders>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2 min. 150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167</w:t>
            </w:r>
          </w:p>
        </w:tc>
        <w:tc>
          <w:tcPr>
            <w:tcW w:w="1133" w:type="dxa"/>
            <w:gridSpan w:val="2"/>
            <w:vMerge/>
            <w:vAlign w:val="center"/>
          </w:tcPr>
          <w:p w:rsidR="008568B4" w:rsidRPr="008568B4" w:rsidRDefault="008568B4" w:rsidP="008568B4">
            <w:pPr>
              <w:rPr>
                <w:rFonts w:ascii="Calibri" w:hAnsi="Calibri" w:cs="Arial"/>
                <w:sz w:val="18"/>
                <w:szCs w:val="18"/>
              </w:rPr>
            </w:pPr>
          </w:p>
        </w:tc>
        <w:tc>
          <w:tcPr>
            <w:tcW w:w="1111" w:type="dxa"/>
            <w:vMerge/>
            <w:tcBorders>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tcBorders>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3 min. 15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21</w:t>
            </w:r>
          </w:p>
        </w:tc>
        <w:tc>
          <w:tcPr>
            <w:tcW w:w="1133" w:type="dxa"/>
            <w:gridSpan w:val="2"/>
            <w:vMerge/>
            <w:vAlign w:val="center"/>
          </w:tcPr>
          <w:p w:rsidR="008568B4" w:rsidRPr="008568B4" w:rsidRDefault="008568B4" w:rsidP="008568B4">
            <w:pPr>
              <w:rPr>
                <w:rFonts w:ascii="Calibri" w:hAnsi="Calibri" w:cs="Arial"/>
                <w:sz w:val="18"/>
                <w:szCs w:val="18"/>
              </w:rPr>
            </w:pPr>
          </w:p>
        </w:tc>
        <w:tc>
          <w:tcPr>
            <w:tcW w:w="1111" w:type="dxa"/>
            <w:vMerge/>
            <w:tcBorders>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tcBorders>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4 min. 10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15</w:t>
            </w:r>
          </w:p>
        </w:tc>
        <w:tc>
          <w:tcPr>
            <w:tcW w:w="1133" w:type="dxa"/>
            <w:gridSpan w:val="2"/>
            <w:vMerge/>
            <w:vAlign w:val="center"/>
          </w:tcPr>
          <w:p w:rsidR="008568B4" w:rsidRPr="008568B4" w:rsidRDefault="008568B4" w:rsidP="008568B4">
            <w:pPr>
              <w:rPr>
                <w:rFonts w:ascii="Calibri" w:hAnsi="Calibri" w:cs="Arial"/>
                <w:sz w:val="18"/>
                <w:szCs w:val="18"/>
              </w:rPr>
            </w:pPr>
          </w:p>
        </w:tc>
        <w:tc>
          <w:tcPr>
            <w:tcW w:w="1111" w:type="dxa"/>
            <w:vMerge/>
            <w:tcBorders>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tcBorders>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5 min. 15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54</w:t>
            </w:r>
          </w:p>
        </w:tc>
        <w:tc>
          <w:tcPr>
            <w:tcW w:w="1133" w:type="dxa"/>
            <w:gridSpan w:val="2"/>
            <w:vMerge/>
            <w:vAlign w:val="center"/>
          </w:tcPr>
          <w:p w:rsidR="008568B4" w:rsidRPr="008568B4" w:rsidRDefault="008568B4" w:rsidP="008568B4">
            <w:pPr>
              <w:rPr>
                <w:rFonts w:ascii="Calibri" w:hAnsi="Calibri" w:cs="Arial"/>
                <w:sz w:val="18"/>
                <w:szCs w:val="18"/>
              </w:rPr>
            </w:pPr>
          </w:p>
        </w:tc>
        <w:tc>
          <w:tcPr>
            <w:tcW w:w="1111" w:type="dxa"/>
            <w:vMerge/>
            <w:tcBorders>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tcBorders>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Eval. Dir. Dep. (0-50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50</w:t>
            </w:r>
          </w:p>
        </w:tc>
        <w:tc>
          <w:tcPr>
            <w:tcW w:w="1133" w:type="dxa"/>
            <w:gridSpan w:val="2"/>
            <w:vMerge/>
            <w:vAlign w:val="center"/>
          </w:tcPr>
          <w:p w:rsidR="008568B4" w:rsidRPr="008568B4" w:rsidRDefault="008568B4" w:rsidP="008568B4">
            <w:pPr>
              <w:rPr>
                <w:rFonts w:ascii="Calibri" w:hAnsi="Calibri" w:cs="Arial"/>
                <w:sz w:val="18"/>
                <w:szCs w:val="18"/>
              </w:rPr>
            </w:pPr>
          </w:p>
        </w:tc>
        <w:tc>
          <w:tcPr>
            <w:tcW w:w="1111" w:type="dxa"/>
            <w:vMerge/>
            <w:tcBorders>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val="restart"/>
            <w:tcBorders>
              <w:left w:val="threeDEmboss"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2.</w:t>
            </w:r>
          </w:p>
        </w:tc>
        <w:tc>
          <w:tcPr>
            <w:tcW w:w="3488" w:type="dxa"/>
            <w:vMerge w:val="restart"/>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Giurma Ion</w:t>
            </w: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1 min. 30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118.4</w:t>
            </w:r>
          </w:p>
        </w:tc>
        <w:tc>
          <w:tcPr>
            <w:tcW w:w="1133" w:type="dxa"/>
            <w:gridSpan w:val="2"/>
            <w:vMerge w:val="restart"/>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1867.37</w:t>
            </w:r>
          </w:p>
        </w:tc>
        <w:tc>
          <w:tcPr>
            <w:tcW w:w="1111" w:type="dxa"/>
            <w:vMerge w:val="restart"/>
            <w:tcBorders>
              <w:right w:val="threeDEmboss"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1</w:t>
            </w:r>
          </w:p>
        </w:tc>
      </w:tr>
      <w:tr w:rsidR="008568B4" w:rsidRPr="008568B4" w:rsidTr="00A64E9F">
        <w:trPr>
          <w:cantSplit/>
          <w:jc w:val="center"/>
        </w:trPr>
        <w:tc>
          <w:tcPr>
            <w:tcW w:w="593" w:type="dxa"/>
            <w:vMerge/>
            <w:tcBorders>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2 min. 150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713.97</w:t>
            </w:r>
          </w:p>
        </w:tc>
        <w:tc>
          <w:tcPr>
            <w:tcW w:w="1133" w:type="dxa"/>
            <w:gridSpan w:val="2"/>
            <w:vMerge/>
            <w:vAlign w:val="center"/>
          </w:tcPr>
          <w:p w:rsidR="008568B4" w:rsidRPr="008568B4" w:rsidRDefault="008568B4" w:rsidP="008568B4">
            <w:pPr>
              <w:rPr>
                <w:rFonts w:ascii="Calibri" w:hAnsi="Calibri" w:cs="Arial"/>
                <w:sz w:val="18"/>
                <w:szCs w:val="18"/>
              </w:rPr>
            </w:pPr>
          </w:p>
        </w:tc>
        <w:tc>
          <w:tcPr>
            <w:tcW w:w="1111" w:type="dxa"/>
            <w:vMerge/>
            <w:tcBorders>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tcBorders>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3 min. 15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848</w:t>
            </w:r>
          </w:p>
        </w:tc>
        <w:tc>
          <w:tcPr>
            <w:tcW w:w="1133" w:type="dxa"/>
            <w:gridSpan w:val="2"/>
            <w:vMerge/>
            <w:vAlign w:val="center"/>
          </w:tcPr>
          <w:p w:rsidR="008568B4" w:rsidRPr="008568B4" w:rsidRDefault="008568B4" w:rsidP="008568B4">
            <w:pPr>
              <w:rPr>
                <w:rFonts w:ascii="Calibri" w:hAnsi="Calibri" w:cs="Arial"/>
                <w:sz w:val="18"/>
                <w:szCs w:val="18"/>
              </w:rPr>
            </w:pPr>
          </w:p>
        </w:tc>
        <w:tc>
          <w:tcPr>
            <w:tcW w:w="1111" w:type="dxa"/>
            <w:vMerge/>
            <w:tcBorders>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tcBorders>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4 min. 10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78</w:t>
            </w:r>
          </w:p>
        </w:tc>
        <w:tc>
          <w:tcPr>
            <w:tcW w:w="1133" w:type="dxa"/>
            <w:gridSpan w:val="2"/>
            <w:vMerge/>
            <w:vAlign w:val="center"/>
          </w:tcPr>
          <w:p w:rsidR="008568B4" w:rsidRPr="008568B4" w:rsidRDefault="008568B4" w:rsidP="008568B4">
            <w:pPr>
              <w:rPr>
                <w:rFonts w:ascii="Calibri" w:hAnsi="Calibri" w:cs="Arial"/>
                <w:sz w:val="18"/>
                <w:szCs w:val="18"/>
              </w:rPr>
            </w:pPr>
          </w:p>
        </w:tc>
        <w:tc>
          <w:tcPr>
            <w:tcW w:w="1111" w:type="dxa"/>
            <w:vMerge/>
            <w:tcBorders>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tcBorders>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5 min. 15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59</w:t>
            </w:r>
          </w:p>
        </w:tc>
        <w:tc>
          <w:tcPr>
            <w:tcW w:w="1133" w:type="dxa"/>
            <w:gridSpan w:val="2"/>
            <w:vMerge/>
            <w:vAlign w:val="center"/>
          </w:tcPr>
          <w:p w:rsidR="008568B4" w:rsidRPr="008568B4" w:rsidRDefault="008568B4" w:rsidP="008568B4">
            <w:pPr>
              <w:rPr>
                <w:rFonts w:ascii="Calibri" w:hAnsi="Calibri" w:cs="Arial"/>
                <w:sz w:val="18"/>
                <w:szCs w:val="18"/>
              </w:rPr>
            </w:pPr>
          </w:p>
        </w:tc>
        <w:tc>
          <w:tcPr>
            <w:tcW w:w="1111" w:type="dxa"/>
            <w:vMerge/>
            <w:tcBorders>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tcBorders>
              <w:left w:val="threeDEmboss" w:sz="6" w:space="0" w:color="auto"/>
              <w:bottom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tcBorders>
              <w:bottom w:val="threeDEmboss" w:sz="6" w:space="0" w:color="auto"/>
            </w:tcBorders>
            <w:vAlign w:val="center"/>
          </w:tcPr>
          <w:p w:rsidR="008568B4" w:rsidRPr="008568B4" w:rsidRDefault="008568B4" w:rsidP="008568B4">
            <w:pPr>
              <w:rPr>
                <w:rFonts w:ascii="Calibri" w:hAnsi="Calibri" w:cs="Arial"/>
                <w:sz w:val="18"/>
                <w:szCs w:val="18"/>
              </w:rPr>
            </w:pPr>
          </w:p>
        </w:tc>
        <w:tc>
          <w:tcPr>
            <w:tcW w:w="2267" w:type="dxa"/>
            <w:gridSpan w:val="2"/>
            <w:tcBorders>
              <w:bottom w:val="threeDEmboss"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Eval. Dir. Dep. (0-50 pct.)</w:t>
            </w:r>
          </w:p>
        </w:tc>
        <w:tc>
          <w:tcPr>
            <w:tcW w:w="1275" w:type="dxa"/>
            <w:gridSpan w:val="2"/>
            <w:tcBorders>
              <w:bottom w:val="threeDEmboss"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50</w:t>
            </w:r>
          </w:p>
        </w:tc>
        <w:tc>
          <w:tcPr>
            <w:tcW w:w="1133" w:type="dxa"/>
            <w:gridSpan w:val="2"/>
            <w:vMerge/>
            <w:tcBorders>
              <w:bottom w:val="threeDEmboss" w:sz="6" w:space="0" w:color="auto"/>
            </w:tcBorders>
            <w:vAlign w:val="center"/>
          </w:tcPr>
          <w:p w:rsidR="008568B4" w:rsidRPr="008568B4" w:rsidRDefault="008568B4" w:rsidP="008568B4">
            <w:pPr>
              <w:rPr>
                <w:rFonts w:ascii="Calibri" w:hAnsi="Calibri" w:cs="Arial"/>
                <w:sz w:val="18"/>
                <w:szCs w:val="18"/>
              </w:rPr>
            </w:pPr>
          </w:p>
        </w:tc>
        <w:tc>
          <w:tcPr>
            <w:tcW w:w="1111" w:type="dxa"/>
            <w:vMerge/>
            <w:tcBorders>
              <w:bottom w:val="threeDEmboss" w:sz="6" w:space="0" w:color="auto"/>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9867" w:type="dxa"/>
            <w:gridSpan w:val="9"/>
            <w:tcBorders>
              <w:top w:val="threeDEmboss" w:sz="6" w:space="0" w:color="auto"/>
              <w:left w:val="threeDEmboss" w:sz="6" w:space="0" w:color="auto"/>
              <w:bottom w:val="threeDEmboss" w:sz="6" w:space="0" w:color="auto"/>
              <w:right w:val="threeDEmboss" w:sz="6" w:space="0" w:color="auto"/>
            </w:tcBorders>
            <w:vAlign w:val="center"/>
          </w:tcPr>
          <w:p w:rsidR="008568B4" w:rsidRPr="008568B4" w:rsidRDefault="008568B4" w:rsidP="008568B4">
            <w:pPr>
              <w:spacing w:line="240" w:lineRule="auto"/>
              <w:outlineLvl w:val="6"/>
              <w:rPr>
                <w:rFonts w:ascii="Calibri" w:eastAsia="Times New Roman" w:hAnsi="Calibri"/>
                <w:sz w:val="18"/>
                <w:szCs w:val="18"/>
                <w:lang w:val="en-US"/>
              </w:rPr>
            </w:pPr>
            <w:r w:rsidRPr="008568B4">
              <w:rPr>
                <w:rFonts w:ascii="Calibri" w:eastAsia="Times New Roman" w:hAnsi="Calibri"/>
                <w:sz w:val="18"/>
                <w:szCs w:val="18"/>
                <w:lang w:val="en-US"/>
              </w:rPr>
              <w:t>Conferenţiari</w:t>
            </w:r>
          </w:p>
        </w:tc>
      </w:tr>
      <w:tr w:rsidR="008568B4" w:rsidRPr="008568B4" w:rsidTr="00A64E9F">
        <w:trPr>
          <w:cantSplit/>
          <w:jc w:val="center"/>
        </w:trPr>
        <w:tc>
          <w:tcPr>
            <w:tcW w:w="593" w:type="dxa"/>
            <w:vMerge w:val="restart"/>
            <w:tcBorders>
              <w:top w:val="threeDEmboss" w:sz="6" w:space="0" w:color="auto"/>
              <w:left w:val="threeDEmboss"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1.</w:t>
            </w:r>
          </w:p>
        </w:tc>
        <w:tc>
          <w:tcPr>
            <w:tcW w:w="3488" w:type="dxa"/>
            <w:vMerge w:val="restart"/>
            <w:tcBorders>
              <w:top w:val="threeDEmboss"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Boariu Costel</w:t>
            </w:r>
          </w:p>
        </w:tc>
        <w:tc>
          <w:tcPr>
            <w:tcW w:w="2267" w:type="dxa"/>
            <w:gridSpan w:val="2"/>
            <w:tcBorders>
              <w:top w:val="threeDEmboss"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1 min. 15 pct.</w:t>
            </w:r>
          </w:p>
        </w:tc>
        <w:tc>
          <w:tcPr>
            <w:tcW w:w="1275" w:type="dxa"/>
            <w:gridSpan w:val="2"/>
            <w:tcBorders>
              <w:top w:val="threeDEmboss"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98</w:t>
            </w:r>
          </w:p>
        </w:tc>
        <w:tc>
          <w:tcPr>
            <w:tcW w:w="1133" w:type="dxa"/>
            <w:gridSpan w:val="2"/>
            <w:vMerge w:val="restart"/>
            <w:tcBorders>
              <w:top w:val="threeDEmboss"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552.6</w:t>
            </w:r>
          </w:p>
        </w:tc>
        <w:tc>
          <w:tcPr>
            <w:tcW w:w="1111" w:type="dxa"/>
            <w:vMerge w:val="restart"/>
            <w:tcBorders>
              <w:top w:val="threeDEmboss" w:sz="6" w:space="0" w:color="auto"/>
              <w:right w:val="threeDEmboss"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1</w:t>
            </w:r>
          </w:p>
        </w:tc>
      </w:tr>
      <w:tr w:rsidR="008568B4" w:rsidRPr="008568B4" w:rsidTr="00A64E9F">
        <w:trPr>
          <w:cantSplit/>
          <w:jc w:val="center"/>
        </w:trPr>
        <w:tc>
          <w:tcPr>
            <w:tcW w:w="593" w:type="dxa"/>
            <w:vMerge/>
            <w:tcBorders>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2 min. 100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352.6</w:t>
            </w:r>
          </w:p>
        </w:tc>
        <w:tc>
          <w:tcPr>
            <w:tcW w:w="1133" w:type="dxa"/>
            <w:gridSpan w:val="2"/>
            <w:vMerge/>
            <w:vAlign w:val="center"/>
          </w:tcPr>
          <w:p w:rsidR="008568B4" w:rsidRPr="008568B4" w:rsidRDefault="008568B4" w:rsidP="008568B4">
            <w:pPr>
              <w:rPr>
                <w:rFonts w:ascii="Calibri" w:hAnsi="Calibri" w:cs="Arial"/>
                <w:sz w:val="18"/>
                <w:szCs w:val="18"/>
              </w:rPr>
            </w:pPr>
          </w:p>
        </w:tc>
        <w:tc>
          <w:tcPr>
            <w:tcW w:w="1111" w:type="dxa"/>
            <w:vMerge/>
            <w:tcBorders>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tcBorders>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3 min. 10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18</w:t>
            </w:r>
          </w:p>
        </w:tc>
        <w:tc>
          <w:tcPr>
            <w:tcW w:w="1133" w:type="dxa"/>
            <w:gridSpan w:val="2"/>
            <w:vMerge/>
            <w:vAlign w:val="center"/>
          </w:tcPr>
          <w:p w:rsidR="008568B4" w:rsidRPr="008568B4" w:rsidRDefault="008568B4" w:rsidP="008568B4">
            <w:pPr>
              <w:rPr>
                <w:rFonts w:ascii="Calibri" w:hAnsi="Calibri" w:cs="Arial"/>
                <w:sz w:val="18"/>
                <w:szCs w:val="18"/>
              </w:rPr>
            </w:pPr>
          </w:p>
        </w:tc>
        <w:tc>
          <w:tcPr>
            <w:tcW w:w="1111" w:type="dxa"/>
            <w:vMerge/>
            <w:tcBorders>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tcBorders>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4 min. 7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17</w:t>
            </w:r>
          </w:p>
        </w:tc>
        <w:tc>
          <w:tcPr>
            <w:tcW w:w="1133" w:type="dxa"/>
            <w:gridSpan w:val="2"/>
            <w:vMerge/>
            <w:vAlign w:val="center"/>
          </w:tcPr>
          <w:p w:rsidR="008568B4" w:rsidRPr="008568B4" w:rsidRDefault="008568B4" w:rsidP="008568B4">
            <w:pPr>
              <w:rPr>
                <w:rFonts w:ascii="Calibri" w:hAnsi="Calibri" w:cs="Arial"/>
                <w:sz w:val="18"/>
                <w:szCs w:val="18"/>
              </w:rPr>
            </w:pPr>
          </w:p>
        </w:tc>
        <w:tc>
          <w:tcPr>
            <w:tcW w:w="1111" w:type="dxa"/>
            <w:vMerge/>
            <w:tcBorders>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tcBorders>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5 min. 10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17</w:t>
            </w:r>
          </w:p>
        </w:tc>
        <w:tc>
          <w:tcPr>
            <w:tcW w:w="1133" w:type="dxa"/>
            <w:gridSpan w:val="2"/>
            <w:vMerge/>
            <w:vAlign w:val="center"/>
          </w:tcPr>
          <w:p w:rsidR="008568B4" w:rsidRPr="008568B4" w:rsidRDefault="008568B4" w:rsidP="008568B4">
            <w:pPr>
              <w:rPr>
                <w:rFonts w:ascii="Calibri" w:hAnsi="Calibri" w:cs="Arial"/>
                <w:sz w:val="18"/>
                <w:szCs w:val="18"/>
              </w:rPr>
            </w:pPr>
          </w:p>
        </w:tc>
        <w:tc>
          <w:tcPr>
            <w:tcW w:w="1111" w:type="dxa"/>
            <w:vMerge/>
            <w:tcBorders>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tcBorders>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Eval. Dir. Dep. (0-50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50</w:t>
            </w:r>
          </w:p>
        </w:tc>
        <w:tc>
          <w:tcPr>
            <w:tcW w:w="1133" w:type="dxa"/>
            <w:gridSpan w:val="2"/>
            <w:vMerge/>
            <w:vAlign w:val="center"/>
          </w:tcPr>
          <w:p w:rsidR="008568B4" w:rsidRPr="008568B4" w:rsidRDefault="008568B4" w:rsidP="008568B4">
            <w:pPr>
              <w:rPr>
                <w:rFonts w:ascii="Calibri" w:hAnsi="Calibri" w:cs="Arial"/>
                <w:sz w:val="18"/>
                <w:szCs w:val="18"/>
              </w:rPr>
            </w:pPr>
          </w:p>
        </w:tc>
        <w:tc>
          <w:tcPr>
            <w:tcW w:w="1111" w:type="dxa"/>
            <w:vMerge/>
            <w:tcBorders>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val="restart"/>
            <w:tcBorders>
              <w:left w:val="threeDEmboss"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2.</w:t>
            </w:r>
          </w:p>
        </w:tc>
        <w:tc>
          <w:tcPr>
            <w:tcW w:w="3488" w:type="dxa"/>
            <w:vMerge w:val="restart"/>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Patras Bogdan</w:t>
            </w: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1 min. 15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35</w:t>
            </w:r>
          </w:p>
        </w:tc>
        <w:tc>
          <w:tcPr>
            <w:tcW w:w="1133" w:type="dxa"/>
            <w:gridSpan w:val="2"/>
            <w:vMerge w:val="restart"/>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309</w:t>
            </w:r>
          </w:p>
        </w:tc>
        <w:tc>
          <w:tcPr>
            <w:tcW w:w="1111" w:type="dxa"/>
            <w:vMerge w:val="restart"/>
            <w:tcBorders>
              <w:right w:val="threeDEmboss"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2</w:t>
            </w:r>
          </w:p>
        </w:tc>
      </w:tr>
      <w:tr w:rsidR="008568B4" w:rsidRPr="008568B4" w:rsidTr="00A64E9F">
        <w:trPr>
          <w:cantSplit/>
          <w:jc w:val="center"/>
        </w:trPr>
        <w:tc>
          <w:tcPr>
            <w:tcW w:w="593" w:type="dxa"/>
            <w:vMerge/>
            <w:tcBorders>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2 min. 100 pct.</w:t>
            </w:r>
          </w:p>
        </w:tc>
        <w:tc>
          <w:tcPr>
            <w:tcW w:w="1275" w:type="dxa"/>
            <w:gridSpan w:val="2"/>
            <w:vAlign w:val="center"/>
          </w:tcPr>
          <w:p w:rsidR="008568B4" w:rsidRPr="008568B4" w:rsidRDefault="008568B4" w:rsidP="008568B4">
            <w:pPr>
              <w:rPr>
                <w:rFonts w:ascii="Calibri" w:hAnsi="Calibri" w:cs="Arial"/>
                <w:b/>
                <w:bCs/>
                <w:sz w:val="18"/>
                <w:szCs w:val="18"/>
              </w:rPr>
            </w:pPr>
            <w:r w:rsidRPr="008568B4">
              <w:rPr>
                <w:rFonts w:ascii="Calibri" w:hAnsi="Calibri" w:cs="Arial"/>
                <w:b/>
                <w:bCs/>
                <w:sz w:val="18"/>
                <w:szCs w:val="18"/>
              </w:rPr>
              <w:t>27</w:t>
            </w:r>
          </w:p>
        </w:tc>
        <w:tc>
          <w:tcPr>
            <w:tcW w:w="1133" w:type="dxa"/>
            <w:gridSpan w:val="2"/>
            <w:vMerge/>
            <w:vAlign w:val="center"/>
          </w:tcPr>
          <w:p w:rsidR="008568B4" w:rsidRPr="008568B4" w:rsidRDefault="008568B4" w:rsidP="008568B4">
            <w:pPr>
              <w:rPr>
                <w:rFonts w:ascii="Calibri" w:hAnsi="Calibri" w:cs="Arial"/>
                <w:sz w:val="18"/>
                <w:szCs w:val="18"/>
              </w:rPr>
            </w:pPr>
          </w:p>
        </w:tc>
        <w:tc>
          <w:tcPr>
            <w:tcW w:w="1111" w:type="dxa"/>
            <w:vMerge/>
            <w:tcBorders>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tcBorders>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3 min. 10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35</w:t>
            </w:r>
          </w:p>
        </w:tc>
        <w:tc>
          <w:tcPr>
            <w:tcW w:w="1133" w:type="dxa"/>
            <w:gridSpan w:val="2"/>
            <w:vMerge/>
            <w:vAlign w:val="center"/>
          </w:tcPr>
          <w:p w:rsidR="008568B4" w:rsidRPr="008568B4" w:rsidRDefault="008568B4" w:rsidP="008568B4">
            <w:pPr>
              <w:rPr>
                <w:rFonts w:ascii="Calibri" w:hAnsi="Calibri" w:cs="Arial"/>
                <w:sz w:val="18"/>
                <w:szCs w:val="18"/>
              </w:rPr>
            </w:pPr>
          </w:p>
        </w:tc>
        <w:tc>
          <w:tcPr>
            <w:tcW w:w="1111" w:type="dxa"/>
            <w:vMerge/>
            <w:tcBorders>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tcBorders>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4 min. 7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54</w:t>
            </w:r>
          </w:p>
        </w:tc>
        <w:tc>
          <w:tcPr>
            <w:tcW w:w="1133" w:type="dxa"/>
            <w:gridSpan w:val="2"/>
            <w:vMerge/>
            <w:vAlign w:val="center"/>
          </w:tcPr>
          <w:p w:rsidR="008568B4" w:rsidRPr="008568B4" w:rsidRDefault="008568B4" w:rsidP="008568B4">
            <w:pPr>
              <w:rPr>
                <w:rFonts w:ascii="Calibri" w:hAnsi="Calibri" w:cs="Arial"/>
                <w:sz w:val="18"/>
                <w:szCs w:val="18"/>
              </w:rPr>
            </w:pPr>
          </w:p>
        </w:tc>
        <w:tc>
          <w:tcPr>
            <w:tcW w:w="1111" w:type="dxa"/>
            <w:vMerge/>
            <w:tcBorders>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tcBorders>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5 min. 10 pct.</w:t>
            </w:r>
          </w:p>
        </w:tc>
        <w:tc>
          <w:tcPr>
            <w:tcW w:w="1275" w:type="dxa"/>
            <w:gridSpan w:val="2"/>
            <w:vAlign w:val="center"/>
          </w:tcPr>
          <w:p w:rsidR="008568B4" w:rsidRPr="008568B4" w:rsidRDefault="008568B4" w:rsidP="008568B4">
            <w:pPr>
              <w:rPr>
                <w:rFonts w:ascii="Calibri" w:hAnsi="Calibri" w:cs="Arial"/>
                <w:b/>
                <w:bCs/>
                <w:sz w:val="18"/>
                <w:szCs w:val="18"/>
              </w:rPr>
            </w:pPr>
            <w:r w:rsidRPr="008568B4">
              <w:rPr>
                <w:rFonts w:ascii="Calibri" w:hAnsi="Calibri" w:cs="Arial"/>
                <w:b/>
                <w:bCs/>
                <w:sz w:val="18"/>
                <w:szCs w:val="18"/>
              </w:rPr>
              <w:t>5</w:t>
            </w:r>
          </w:p>
        </w:tc>
        <w:tc>
          <w:tcPr>
            <w:tcW w:w="1133" w:type="dxa"/>
            <w:gridSpan w:val="2"/>
            <w:vMerge/>
            <w:vAlign w:val="center"/>
          </w:tcPr>
          <w:p w:rsidR="008568B4" w:rsidRPr="008568B4" w:rsidRDefault="008568B4" w:rsidP="008568B4">
            <w:pPr>
              <w:rPr>
                <w:rFonts w:ascii="Calibri" w:hAnsi="Calibri" w:cs="Arial"/>
                <w:sz w:val="18"/>
                <w:szCs w:val="18"/>
              </w:rPr>
            </w:pPr>
          </w:p>
        </w:tc>
        <w:tc>
          <w:tcPr>
            <w:tcW w:w="1111" w:type="dxa"/>
            <w:vMerge/>
            <w:tcBorders>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tcBorders>
              <w:left w:val="threeDEmboss" w:sz="6" w:space="0" w:color="auto"/>
              <w:bottom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tcBorders>
              <w:bottom w:val="threeDEmboss" w:sz="6" w:space="0" w:color="auto"/>
            </w:tcBorders>
            <w:vAlign w:val="center"/>
          </w:tcPr>
          <w:p w:rsidR="008568B4" w:rsidRPr="008568B4" w:rsidRDefault="008568B4" w:rsidP="008568B4">
            <w:pPr>
              <w:rPr>
                <w:rFonts w:ascii="Calibri" w:hAnsi="Calibri" w:cs="Arial"/>
                <w:sz w:val="18"/>
                <w:szCs w:val="18"/>
              </w:rPr>
            </w:pPr>
          </w:p>
        </w:tc>
        <w:tc>
          <w:tcPr>
            <w:tcW w:w="2267" w:type="dxa"/>
            <w:gridSpan w:val="2"/>
            <w:tcBorders>
              <w:bottom w:val="threeDEmboss"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Eval. Dir. Dep. (0-50 pct.)</w:t>
            </w:r>
          </w:p>
        </w:tc>
        <w:tc>
          <w:tcPr>
            <w:tcW w:w="1275" w:type="dxa"/>
            <w:gridSpan w:val="2"/>
            <w:tcBorders>
              <w:bottom w:val="threeDEmboss"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50</w:t>
            </w:r>
          </w:p>
        </w:tc>
        <w:tc>
          <w:tcPr>
            <w:tcW w:w="1133" w:type="dxa"/>
            <w:gridSpan w:val="2"/>
            <w:vMerge/>
            <w:tcBorders>
              <w:bottom w:val="threeDEmboss" w:sz="6" w:space="0" w:color="auto"/>
            </w:tcBorders>
            <w:vAlign w:val="center"/>
          </w:tcPr>
          <w:p w:rsidR="008568B4" w:rsidRPr="008568B4" w:rsidRDefault="008568B4" w:rsidP="008568B4">
            <w:pPr>
              <w:rPr>
                <w:rFonts w:ascii="Calibri" w:hAnsi="Calibri" w:cs="Arial"/>
                <w:sz w:val="18"/>
                <w:szCs w:val="18"/>
              </w:rPr>
            </w:pPr>
          </w:p>
        </w:tc>
        <w:tc>
          <w:tcPr>
            <w:tcW w:w="1111" w:type="dxa"/>
            <w:vMerge/>
            <w:tcBorders>
              <w:bottom w:val="threeDEmboss" w:sz="6" w:space="0" w:color="auto"/>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9867" w:type="dxa"/>
            <w:gridSpan w:val="9"/>
            <w:tcBorders>
              <w:top w:val="threeDEmboss" w:sz="6" w:space="0" w:color="auto"/>
              <w:left w:val="threeDEmboss" w:sz="6" w:space="0" w:color="auto"/>
              <w:bottom w:val="threeDEmboss" w:sz="6" w:space="0" w:color="auto"/>
              <w:right w:val="threeDEmboss" w:sz="6" w:space="0" w:color="auto"/>
            </w:tcBorders>
            <w:vAlign w:val="center"/>
          </w:tcPr>
          <w:p w:rsidR="008568B4" w:rsidRPr="008568B4" w:rsidRDefault="008568B4" w:rsidP="008568B4">
            <w:pPr>
              <w:spacing w:line="240" w:lineRule="auto"/>
              <w:outlineLvl w:val="6"/>
              <w:rPr>
                <w:rFonts w:ascii="Calibri" w:eastAsia="Times New Roman" w:hAnsi="Calibri"/>
                <w:sz w:val="18"/>
                <w:szCs w:val="18"/>
                <w:lang w:val="en-US"/>
              </w:rPr>
            </w:pPr>
            <w:r w:rsidRPr="008568B4">
              <w:rPr>
                <w:rFonts w:ascii="Calibri" w:eastAsia="Times New Roman" w:hAnsi="Calibri"/>
                <w:sz w:val="18"/>
                <w:szCs w:val="18"/>
                <w:lang w:val="en-US"/>
              </w:rPr>
              <w:t>Şefi de lucrări</w:t>
            </w:r>
          </w:p>
        </w:tc>
      </w:tr>
      <w:tr w:rsidR="008568B4" w:rsidRPr="008568B4" w:rsidTr="00A64E9F">
        <w:trPr>
          <w:cantSplit/>
          <w:jc w:val="center"/>
        </w:trPr>
        <w:tc>
          <w:tcPr>
            <w:tcW w:w="593" w:type="dxa"/>
            <w:vMerge w:val="restart"/>
            <w:tcBorders>
              <w:top w:val="threeDEmboss" w:sz="6" w:space="0" w:color="auto"/>
              <w:left w:val="threeDEmboss"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1.</w:t>
            </w:r>
          </w:p>
        </w:tc>
        <w:tc>
          <w:tcPr>
            <w:tcW w:w="3488" w:type="dxa"/>
            <w:vMerge w:val="restart"/>
            <w:tcBorders>
              <w:top w:val="threeDEmboss"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Cercel Petru</w:t>
            </w:r>
          </w:p>
        </w:tc>
        <w:tc>
          <w:tcPr>
            <w:tcW w:w="2267" w:type="dxa"/>
            <w:gridSpan w:val="2"/>
            <w:tcBorders>
              <w:top w:val="threeDEmboss"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1 min. 10 pct.</w:t>
            </w:r>
          </w:p>
        </w:tc>
        <w:tc>
          <w:tcPr>
            <w:tcW w:w="1275" w:type="dxa"/>
            <w:gridSpan w:val="2"/>
            <w:tcBorders>
              <w:top w:val="threeDEmboss"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15.5</w:t>
            </w:r>
          </w:p>
        </w:tc>
        <w:tc>
          <w:tcPr>
            <w:tcW w:w="1133" w:type="dxa"/>
            <w:gridSpan w:val="2"/>
            <w:vMerge w:val="restart"/>
            <w:tcBorders>
              <w:top w:val="threeDEmboss"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336</w:t>
            </w:r>
          </w:p>
        </w:tc>
        <w:tc>
          <w:tcPr>
            <w:tcW w:w="1111" w:type="dxa"/>
            <w:vMerge w:val="restart"/>
            <w:tcBorders>
              <w:top w:val="threeDEmboss" w:sz="6" w:space="0" w:color="auto"/>
              <w:right w:val="threeDEmboss"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4</w:t>
            </w:r>
          </w:p>
        </w:tc>
      </w:tr>
      <w:tr w:rsidR="008568B4" w:rsidRPr="008568B4" w:rsidTr="00A64E9F">
        <w:trPr>
          <w:cantSplit/>
          <w:jc w:val="center"/>
        </w:trPr>
        <w:tc>
          <w:tcPr>
            <w:tcW w:w="593" w:type="dxa"/>
            <w:vMerge/>
            <w:tcBorders>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2 min. 60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112.5</w:t>
            </w:r>
          </w:p>
        </w:tc>
        <w:tc>
          <w:tcPr>
            <w:tcW w:w="1133" w:type="dxa"/>
            <w:gridSpan w:val="2"/>
            <w:vMerge/>
            <w:vAlign w:val="center"/>
          </w:tcPr>
          <w:p w:rsidR="008568B4" w:rsidRPr="008568B4" w:rsidRDefault="008568B4" w:rsidP="008568B4">
            <w:pPr>
              <w:rPr>
                <w:rFonts w:ascii="Calibri" w:hAnsi="Calibri" w:cs="Arial"/>
                <w:sz w:val="18"/>
                <w:szCs w:val="18"/>
              </w:rPr>
            </w:pPr>
          </w:p>
        </w:tc>
        <w:tc>
          <w:tcPr>
            <w:tcW w:w="1111" w:type="dxa"/>
            <w:vMerge/>
            <w:tcBorders>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tcBorders>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3 min. 5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17</w:t>
            </w:r>
          </w:p>
        </w:tc>
        <w:tc>
          <w:tcPr>
            <w:tcW w:w="1133" w:type="dxa"/>
            <w:gridSpan w:val="2"/>
            <w:vMerge/>
            <w:vAlign w:val="center"/>
          </w:tcPr>
          <w:p w:rsidR="008568B4" w:rsidRPr="008568B4" w:rsidRDefault="008568B4" w:rsidP="008568B4">
            <w:pPr>
              <w:rPr>
                <w:rFonts w:ascii="Calibri" w:hAnsi="Calibri" w:cs="Arial"/>
                <w:sz w:val="18"/>
                <w:szCs w:val="18"/>
              </w:rPr>
            </w:pPr>
          </w:p>
        </w:tc>
        <w:tc>
          <w:tcPr>
            <w:tcW w:w="1111" w:type="dxa"/>
            <w:vMerge/>
            <w:tcBorders>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tcBorders>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4 min. 5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47</w:t>
            </w:r>
          </w:p>
        </w:tc>
        <w:tc>
          <w:tcPr>
            <w:tcW w:w="1133" w:type="dxa"/>
            <w:gridSpan w:val="2"/>
            <w:vMerge/>
            <w:vAlign w:val="center"/>
          </w:tcPr>
          <w:p w:rsidR="008568B4" w:rsidRPr="008568B4" w:rsidRDefault="008568B4" w:rsidP="008568B4">
            <w:pPr>
              <w:rPr>
                <w:rFonts w:ascii="Calibri" w:hAnsi="Calibri" w:cs="Arial"/>
                <w:sz w:val="18"/>
                <w:szCs w:val="18"/>
              </w:rPr>
            </w:pPr>
          </w:p>
        </w:tc>
        <w:tc>
          <w:tcPr>
            <w:tcW w:w="1111" w:type="dxa"/>
            <w:vMerge/>
            <w:tcBorders>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tcBorders>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5 min. 5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94</w:t>
            </w:r>
          </w:p>
        </w:tc>
        <w:tc>
          <w:tcPr>
            <w:tcW w:w="1133" w:type="dxa"/>
            <w:gridSpan w:val="2"/>
            <w:vMerge/>
            <w:vAlign w:val="center"/>
          </w:tcPr>
          <w:p w:rsidR="008568B4" w:rsidRPr="008568B4" w:rsidRDefault="008568B4" w:rsidP="008568B4">
            <w:pPr>
              <w:rPr>
                <w:rFonts w:ascii="Calibri" w:hAnsi="Calibri" w:cs="Arial"/>
                <w:sz w:val="18"/>
                <w:szCs w:val="18"/>
              </w:rPr>
            </w:pPr>
          </w:p>
        </w:tc>
        <w:tc>
          <w:tcPr>
            <w:tcW w:w="1111" w:type="dxa"/>
            <w:vMerge/>
            <w:tcBorders>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tcBorders>
              <w:left w:val="threeDEmboss" w:sz="6" w:space="0" w:color="auto"/>
              <w:bottom w:val="single" w:sz="6" w:space="0" w:color="auto"/>
            </w:tcBorders>
            <w:vAlign w:val="center"/>
          </w:tcPr>
          <w:p w:rsidR="008568B4" w:rsidRPr="008568B4" w:rsidRDefault="008568B4" w:rsidP="008568B4">
            <w:pPr>
              <w:rPr>
                <w:rFonts w:ascii="Calibri" w:hAnsi="Calibri" w:cs="Arial"/>
                <w:sz w:val="18"/>
                <w:szCs w:val="18"/>
              </w:rPr>
            </w:pPr>
          </w:p>
        </w:tc>
        <w:tc>
          <w:tcPr>
            <w:tcW w:w="3488" w:type="dxa"/>
            <w:vMerge/>
            <w:tcBorders>
              <w:bottom w:val="single" w:sz="6" w:space="0" w:color="auto"/>
            </w:tcBorders>
            <w:vAlign w:val="center"/>
          </w:tcPr>
          <w:p w:rsidR="008568B4" w:rsidRPr="008568B4" w:rsidRDefault="008568B4" w:rsidP="008568B4">
            <w:pPr>
              <w:rPr>
                <w:rFonts w:ascii="Calibri" w:hAnsi="Calibri" w:cs="Arial"/>
                <w:sz w:val="18"/>
                <w:szCs w:val="18"/>
              </w:rPr>
            </w:pPr>
          </w:p>
        </w:tc>
        <w:tc>
          <w:tcPr>
            <w:tcW w:w="2267" w:type="dxa"/>
            <w:gridSpan w:val="2"/>
            <w:tcBorders>
              <w:bottom w:val="single"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Eval. Dir. Dep. (0-50 pct.)</w:t>
            </w:r>
          </w:p>
        </w:tc>
        <w:tc>
          <w:tcPr>
            <w:tcW w:w="1275" w:type="dxa"/>
            <w:gridSpan w:val="2"/>
            <w:tcBorders>
              <w:bottom w:val="single"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50</w:t>
            </w:r>
          </w:p>
        </w:tc>
        <w:tc>
          <w:tcPr>
            <w:tcW w:w="1133" w:type="dxa"/>
            <w:gridSpan w:val="2"/>
            <w:vMerge/>
            <w:tcBorders>
              <w:bottom w:val="single" w:sz="6" w:space="0" w:color="auto"/>
            </w:tcBorders>
            <w:vAlign w:val="center"/>
          </w:tcPr>
          <w:p w:rsidR="008568B4" w:rsidRPr="008568B4" w:rsidRDefault="008568B4" w:rsidP="008568B4">
            <w:pPr>
              <w:rPr>
                <w:rFonts w:ascii="Calibri" w:hAnsi="Calibri" w:cs="Arial"/>
                <w:sz w:val="18"/>
                <w:szCs w:val="18"/>
              </w:rPr>
            </w:pPr>
          </w:p>
        </w:tc>
        <w:tc>
          <w:tcPr>
            <w:tcW w:w="1111" w:type="dxa"/>
            <w:vMerge/>
            <w:tcBorders>
              <w:bottom w:val="single" w:sz="6" w:space="0" w:color="auto"/>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val="restart"/>
            <w:tcBorders>
              <w:top w:val="single" w:sz="6" w:space="0" w:color="auto"/>
              <w:left w:val="threeDEmboss"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2.</w:t>
            </w:r>
          </w:p>
        </w:tc>
        <w:tc>
          <w:tcPr>
            <w:tcW w:w="3488" w:type="dxa"/>
            <w:vMerge w:val="restart"/>
            <w:tcBorders>
              <w:top w:val="single"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Cretu Valentin</w:t>
            </w:r>
          </w:p>
        </w:tc>
        <w:tc>
          <w:tcPr>
            <w:tcW w:w="2267" w:type="dxa"/>
            <w:gridSpan w:val="2"/>
            <w:tcBorders>
              <w:top w:val="single"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1 min. 10 pct.</w:t>
            </w:r>
          </w:p>
        </w:tc>
        <w:tc>
          <w:tcPr>
            <w:tcW w:w="1275" w:type="dxa"/>
            <w:gridSpan w:val="2"/>
            <w:tcBorders>
              <w:top w:val="single"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118.88</w:t>
            </w:r>
          </w:p>
        </w:tc>
        <w:tc>
          <w:tcPr>
            <w:tcW w:w="1133" w:type="dxa"/>
            <w:gridSpan w:val="2"/>
            <w:vMerge w:val="restart"/>
            <w:tcBorders>
              <w:top w:val="single"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324.74</w:t>
            </w:r>
          </w:p>
        </w:tc>
        <w:tc>
          <w:tcPr>
            <w:tcW w:w="1111" w:type="dxa"/>
            <w:vMerge w:val="restart"/>
            <w:tcBorders>
              <w:top w:val="single" w:sz="6" w:space="0" w:color="auto"/>
              <w:right w:val="threeDEmboss"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5</w:t>
            </w:r>
          </w:p>
        </w:tc>
      </w:tr>
      <w:tr w:rsidR="008568B4" w:rsidRPr="008568B4" w:rsidTr="00A64E9F">
        <w:trPr>
          <w:cantSplit/>
          <w:jc w:val="center"/>
        </w:trPr>
        <w:tc>
          <w:tcPr>
            <w:tcW w:w="593" w:type="dxa"/>
            <w:vMerge/>
            <w:tcBorders>
              <w:top w:val="single" w:sz="8" w:space="0" w:color="auto"/>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tcBorders>
              <w:top w:val="single" w:sz="8" w:space="0" w:color="auto"/>
            </w:tcBorders>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2 min. 60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90.86</w:t>
            </w:r>
          </w:p>
        </w:tc>
        <w:tc>
          <w:tcPr>
            <w:tcW w:w="1133" w:type="dxa"/>
            <w:gridSpan w:val="2"/>
            <w:vMerge/>
            <w:tcBorders>
              <w:top w:val="single" w:sz="8" w:space="0" w:color="auto"/>
            </w:tcBorders>
            <w:vAlign w:val="center"/>
          </w:tcPr>
          <w:p w:rsidR="008568B4" w:rsidRPr="008568B4" w:rsidRDefault="008568B4" w:rsidP="008568B4">
            <w:pPr>
              <w:rPr>
                <w:rFonts w:ascii="Calibri" w:hAnsi="Calibri" w:cs="Arial"/>
                <w:sz w:val="18"/>
                <w:szCs w:val="18"/>
              </w:rPr>
            </w:pPr>
          </w:p>
        </w:tc>
        <w:tc>
          <w:tcPr>
            <w:tcW w:w="1111" w:type="dxa"/>
            <w:vMerge/>
            <w:tcBorders>
              <w:top w:val="single" w:sz="8" w:space="0" w:color="auto"/>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tcBorders>
              <w:top w:val="single" w:sz="8" w:space="0" w:color="auto"/>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tcBorders>
              <w:top w:val="single" w:sz="8" w:space="0" w:color="auto"/>
            </w:tcBorders>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3 min. 5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20</w:t>
            </w:r>
          </w:p>
        </w:tc>
        <w:tc>
          <w:tcPr>
            <w:tcW w:w="1133" w:type="dxa"/>
            <w:gridSpan w:val="2"/>
            <w:vMerge/>
            <w:tcBorders>
              <w:top w:val="single" w:sz="8" w:space="0" w:color="auto"/>
            </w:tcBorders>
            <w:vAlign w:val="center"/>
          </w:tcPr>
          <w:p w:rsidR="008568B4" w:rsidRPr="008568B4" w:rsidRDefault="008568B4" w:rsidP="008568B4">
            <w:pPr>
              <w:rPr>
                <w:rFonts w:ascii="Calibri" w:hAnsi="Calibri" w:cs="Arial"/>
                <w:sz w:val="18"/>
                <w:szCs w:val="18"/>
              </w:rPr>
            </w:pPr>
          </w:p>
        </w:tc>
        <w:tc>
          <w:tcPr>
            <w:tcW w:w="1111" w:type="dxa"/>
            <w:vMerge/>
            <w:tcBorders>
              <w:top w:val="single" w:sz="8" w:space="0" w:color="auto"/>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tcBorders>
              <w:top w:val="single" w:sz="8" w:space="0" w:color="auto"/>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tcBorders>
              <w:top w:val="single" w:sz="8" w:space="0" w:color="auto"/>
            </w:tcBorders>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4 min. 5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40</w:t>
            </w:r>
          </w:p>
        </w:tc>
        <w:tc>
          <w:tcPr>
            <w:tcW w:w="1133" w:type="dxa"/>
            <w:gridSpan w:val="2"/>
            <w:vMerge/>
            <w:tcBorders>
              <w:top w:val="single" w:sz="8" w:space="0" w:color="auto"/>
            </w:tcBorders>
            <w:vAlign w:val="center"/>
          </w:tcPr>
          <w:p w:rsidR="008568B4" w:rsidRPr="008568B4" w:rsidRDefault="008568B4" w:rsidP="008568B4">
            <w:pPr>
              <w:rPr>
                <w:rFonts w:ascii="Calibri" w:hAnsi="Calibri" w:cs="Arial"/>
                <w:sz w:val="18"/>
                <w:szCs w:val="18"/>
              </w:rPr>
            </w:pPr>
          </w:p>
        </w:tc>
        <w:tc>
          <w:tcPr>
            <w:tcW w:w="1111" w:type="dxa"/>
            <w:vMerge/>
            <w:tcBorders>
              <w:top w:val="single" w:sz="8" w:space="0" w:color="auto"/>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tcBorders>
              <w:top w:val="single" w:sz="8" w:space="0" w:color="auto"/>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tcBorders>
              <w:top w:val="single" w:sz="8" w:space="0" w:color="auto"/>
            </w:tcBorders>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5 min. 5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5</w:t>
            </w:r>
          </w:p>
        </w:tc>
        <w:tc>
          <w:tcPr>
            <w:tcW w:w="1133" w:type="dxa"/>
            <w:gridSpan w:val="2"/>
            <w:vMerge/>
            <w:tcBorders>
              <w:top w:val="single" w:sz="8" w:space="0" w:color="auto"/>
            </w:tcBorders>
            <w:vAlign w:val="center"/>
          </w:tcPr>
          <w:p w:rsidR="008568B4" w:rsidRPr="008568B4" w:rsidRDefault="008568B4" w:rsidP="008568B4">
            <w:pPr>
              <w:rPr>
                <w:rFonts w:ascii="Calibri" w:hAnsi="Calibri" w:cs="Arial"/>
                <w:sz w:val="18"/>
                <w:szCs w:val="18"/>
              </w:rPr>
            </w:pPr>
          </w:p>
        </w:tc>
        <w:tc>
          <w:tcPr>
            <w:tcW w:w="1111" w:type="dxa"/>
            <w:vMerge/>
            <w:tcBorders>
              <w:top w:val="single" w:sz="8" w:space="0" w:color="auto"/>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tcBorders>
              <w:top w:val="single" w:sz="8" w:space="0" w:color="auto"/>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tcBorders>
              <w:top w:val="single" w:sz="8" w:space="0" w:color="auto"/>
            </w:tcBorders>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Eval. Dir. Dep. (0-50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50</w:t>
            </w:r>
          </w:p>
        </w:tc>
        <w:tc>
          <w:tcPr>
            <w:tcW w:w="1133" w:type="dxa"/>
            <w:gridSpan w:val="2"/>
            <w:vMerge/>
            <w:tcBorders>
              <w:top w:val="single" w:sz="8" w:space="0" w:color="auto"/>
            </w:tcBorders>
            <w:vAlign w:val="center"/>
          </w:tcPr>
          <w:p w:rsidR="008568B4" w:rsidRPr="008568B4" w:rsidRDefault="008568B4" w:rsidP="008568B4">
            <w:pPr>
              <w:rPr>
                <w:rFonts w:ascii="Calibri" w:hAnsi="Calibri" w:cs="Arial"/>
                <w:sz w:val="18"/>
                <w:szCs w:val="18"/>
              </w:rPr>
            </w:pPr>
          </w:p>
        </w:tc>
        <w:tc>
          <w:tcPr>
            <w:tcW w:w="1111" w:type="dxa"/>
            <w:vMerge/>
            <w:tcBorders>
              <w:top w:val="single" w:sz="8" w:space="0" w:color="auto"/>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val="restart"/>
            <w:tcBorders>
              <w:left w:val="threeDEmboss"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3.</w:t>
            </w:r>
          </w:p>
        </w:tc>
        <w:tc>
          <w:tcPr>
            <w:tcW w:w="3488" w:type="dxa"/>
            <w:vMerge w:val="restart"/>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Cucos Iulian</w:t>
            </w: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1 min. 10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43.8</w:t>
            </w:r>
          </w:p>
        </w:tc>
        <w:tc>
          <w:tcPr>
            <w:tcW w:w="1133" w:type="dxa"/>
            <w:gridSpan w:val="2"/>
            <w:vMerge w:val="restart"/>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574.81</w:t>
            </w:r>
          </w:p>
        </w:tc>
        <w:tc>
          <w:tcPr>
            <w:tcW w:w="1111" w:type="dxa"/>
            <w:vMerge w:val="restart"/>
            <w:tcBorders>
              <w:right w:val="threeDEmboss"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2</w:t>
            </w:r>
          </w:p>
        </w:tc>
      </w:tr>
      <w:tr w:rsidR="008568B4" w:rsidRPr="008568B4" w:rsidTr="00A64E9F">
        <w:trPr>
          <w:cantSplit/>
          <w:jc w:val="center"/>
        </w:trPr>
        <w:tc>
          <w:tcPr>
            <w:tcW w:w="593" w:type="dxa"/>
            <w:vMerge/>
            <w:tcBorders>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2 min. 60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457.01</w:t>
            </w:r>
          </w:p>
        </w:tc>
        <w:tc>
          <w:tcPr>
            <w:tcW w:w="1133" w:type="dxa"/>
            <w:gridSpan w:val="2"/>
            <w:vMerge/>
            <w:vAlign w:val="center"/>
          </w:tcPr>
          <w:p w:rsidR="008568B4" w:rsidRPr="008568B4" w:rsidRDefault="008568B4" w:rsidP="008568B4">
            <w:pPr>
              <w:rPr>
                <w:rFonts w:ascii="Calibri" w:hAnsi="Calibri" w:cs="Arial"/>
                <w:sz w:val="18"/>
                <w:szCs w:val="18"/>
              </w:rPr>
            </w:pPr>
          </w:p>
        </w:tc>
        <w:tc>
          <w:tcPr>
            <w:tcW w:w="1111" w:type="dxa"/>
            <w:vMerge/>
            <w:tcBorders>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tcBorders>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3 min. 5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15</w:t>
            </w:r>
          </w:p>
        </w:tc>
        <w:tc>
          <w:tcPr>
            <w:tcW w:w="1133" w:type="dxa"/>
            <w:gridSpan w:val="2"/>
            <w:vMerge/>
            <w:vAlign w:val="center"/>
          </w:tcPr>
          <w:p w:rsidR="008568B4" w:rsidRPr="008568B4" w:rsidRDefault="008568B4" w:rsidP="008568B4">
            <w:pPr>
              <w:rPr>
                <w:rFonts w:ascii="Calibri" w:hAnsi="Calibri" w:cs="Arial"/>
                <w:sz w:val="18"/>
                <w:szCs w:val="18"/>
              </w:rPr>
            </w:pPr>
          </w:p>
        </w:tc>
        <w:tc>
          <w:tcPr>
            <w:tcW w:w="1111" w:type="dxa"/>
            <w:vMerge/>
            <w:tcBorders>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tcBorders>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4 min. 5 pct.</w:t>
            </w:r>
          </w:p>
        </w:tc>
        <w:tc>
          <w:tcPr>
            <w:tcW w:w="1275" w:type="dxa"/>
            <w:gridSpan w:val="2"/>
            <w:vAlign w:val="center"/>
          </w:tcPr>
          <w:p w:rsidR="008568B4" w:rsidRPr="008568B4" w:rsidRDefault="008568B4" w:rsidP="008568B4">
            <w:pPr>
              <w:rPr>
                <w:rFonts w:ascii="Calibri" w:hAnsi="Calibri" w:cs="Arial"/>
                <w:b/>
                <w:bCs/>
                <w:sz w:val="18"/>
                <w:szCs w:val="18"/>
              </w:rPr>
            </w:pPr>
            <w:r w:rsidRPr="008568B4">
              <w:rPr>
                <w:rFonts w:ascii="Calibri" w:hAnsi="Calibri" w:cs="Arial"/>
                <w:b/>
                <w:bCs/>
                <w:sz w:val="18"/>
                <w:szCs w:val="18"/>
              </w:rPr>
              <w:t>0</w:t>
            </w:r>
          </w:p>
        </w:tc>
        <w:tc>
          <w:tcPr>
            <w:tcW w:w="1133" w:type="dxa"/>
            <w:gridSpan w:val="2"/>
            <w:vMerge/>
            <w:vAlign w:val="center"/>
          </w:tcPr>
          <w:p w:rsidR="008568B4" w:rsidRPr="008568B4" w:rsidRDefault="008568B4" w:rsidP="008568B4">
            <w:pPr>
              <w:rPr>
                <w:rFonts w:ascii="Calibri" w:hAnsi="Calibri" w:cs="Arial"/>
                <w:sz w:val="18"/>
                <w:szCs w:val="18"/>
              </w:rPr>
            </w:pPr>
          </w:p>
        </w:tc>
        <w:tc>
          <w:tcPr>
            <w:tcW w:w="1111" w:type="dxa"/>
            <w:vMerge/>
            <w:tcBorders>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tcBorders>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5 min. 5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9</w:t>
            </w:r>
          </w:p>
        </w:tc>
        <w:tc>
          <w:tcPr>
            <w:tcW w:w="1133" w:type="dxa"/>
            <w:gridSpan w:val="2"/>
            <w:vMerge/>
            <w:vAlign w:val="center"/>
          </w:tcPr>
          <w:p w:rsidR="008568B4" w:rsidRPr="008568B4" w:rsidRDefault="008568B4" w:rsidP="008568B4">
            <w:pPr>
              <w:rPr>
                <w:rFonts w:ascii="Calibri" w:hAnsi="Calibri" w:cs="Arial"/>
                <w:sz w:val="18"/>
                <w:szCs w:val="18"/>
              </w:rPr>
            </w:pPr>
          </w:p>
        </w:tc>
        <w:tc>
          <w:tcPr>
            <w:tcW w:w="1111" w:type="dxa"/>
            <w:vMerge/>
            <w:tcBorders>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tcBorders>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Eval. Dir. Dep. (0-50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50</w:t>
            </w:r>
          </w:p>
        </w:tc>
        <w:tc>
          <w:tcPr>
            <w:tcW w:w="1133" w:type="dxa"/>
            <w:gridSpan w:val="2"/>
            <w:vMerge/>
            <w:vAlign w:val="center"/>
          </w:tcPr>
          <w:p w:rsidR="008568B4" w:rsidRPr="008568B4" w:rsidRDefault="008568B4" w:rsidP="008568B4">
            <w:pPr>
              <w:rPr>
                <w:rFonts w:ascii="Calibri" w:hAnsi="Calibri" w:cs="Arial"/>
                <w:sz w:val="18"/>
                <w:szCs w:val="18"/>
              </w:rPr>
            </w:pPr>
          </w:p>
        </w:tc>
        <w:tc>
          <w:tcPr>
            <w:tcW w:w="1111" w:type="dxa"/>
            <w:vMerge/>
            <w:tcBorders>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val="restart"/>
            <w:tcBorders>
              <w:left w:val="threeDEmboss"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4.</w:t>
            </w:r>
          </w:p>
        </w:tc>
        <w:tc>
          <w:tcPr>
            <w:tcW w:w="3488" w:type="dxa"/>
            <w:vMerge w:val="restart"/>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Hraniciuc Tomi</w:t>
            </w: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1 min. 10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159</w:t>
            </w:r>
          </w:p>
        </w:tc>
        <w:tc>
          <w:tcPr>
            <w:tcW w:w="1133" w:type="dxa"/>
            <w:gridSpan w:val="2"/>
            <w:vMerge w:val="restart"/>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508.5</w:t>
            </w:r>
          </w:p>
        </w:tc>
        <w:tc>
          <w:tcPr>
            <w:tcW w:w="1111" w:type="dxa"/>
            <w:vMerge w:val="restart"/>
            <w:tcBorders>
              <w:right w:val="threeDEmboss"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3</w:t>
            </w:r>
          </w:p>
        </w:tc>
      </w:tr>
      <w:tr w:rsidR="008568B4" w:rsidRPr="008568B4" w:rsidTr="00A64E9F">
        <w:trPr>
          <w:cantSplit/>
          <w:jc w:val="center"/>
        </w:trPr>
        <w:tc>
          <w:tcPr>
            <w:tcW w:w="593" w:type="dxa"/>
            <w:vMerge/>
            <w:tcBorders>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2 min. 60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185.5</w:t>
            </w:r>
          </w:p>
        </w:tc>
        <w:tc>
          <w:tcPr>
            <w:tcW w:w="1133" w:type="dxa"/>
            <w:gridSpan w:val="2"/>
            <w:vMerge/>
            <w:vAlign w:val="center"/>
          </w:tcPr>
          <w:p w:rsidR="008568B4" w:rsidRPr="008568B4" w:rsidRDefault="008568B4" w:rsidP="008568B4">
            <w:pPr>
              <w:rPr>
                <w:rFonts w:ascii="Calibri" w:hAnsi="Calibri" w:cs="Arial"/>
                <w:sz w:val="18"/>
                <w:szCs w:val="18"/>
              </w:rPr>
            </w:pPr>
          </w:p>
        </w:tc>
        <w:tc>
          <w:tcPr>
            <w:tcW w:w="1111" w:type="dxa"/>
            <w:vMerge/>
            <w:tcBorders>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tcBorders>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3 min. 5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13</w:t>
            </w:r>
          </w:p>
        </w:tc>
        <w:tc>
          <w:tcPr>
            <w:tcW w:w="1133" w:type="dxa"/>
            <w:gridSpan w:val="2"/>
            <w:vMerge/>
            <w:vAlign w:val="center"/>
          </w:tcPr>
          <w:p w:rsidR="008568B4" w:rsidRPr="008568B4" w:rsidRDefault="008568B4" w:rsidP="008568B4">
            <w:pPr>
              <w:rPr>
                <w:rFonts w:ascii="Calibri" w:hAnsi="Calibri" w:cs="Arial"/>
                <w:sz w:val="18"/>
                <w:szCs w:val="18"/>
              </w:rPr>
            </w:pPr>
          </w:p>
        </w:tc>
        <w:tc>
          <w:tcPr>
            <w:tcW w:w="1111" w:type="dxa"/>
            <w:vMerge/>
            <w:tcBorders>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tcBorders>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4 min. 5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67</w:t>
            </w:r>
          </w:p>
        </w:tc>
        <w:tc>
          <w:tcPr>
            <w:tcW w:w="1133" w:type="dxa"/>
            <w:gridSpan w:val="2"/>
            <w:vMerge/>
            <w:vAlign w:val="center"/>
          </w:tcPr>
          <w:p w:rsidR="008568B4" w:rsidRPr="008568B4" w:rsidRDefault="008568B4" w:rsidP="008568B4">
            <w:pPr>
              <w:rPr>
                <w:rFonts w:ascii="Calibri" w:hAnsi="Calibri" w:cs="Arial"/>
                <w:sz w:val="18"/>
                <w:szCs w:val="18"/>
              </w:rPr>
            </w:pPr>
          </w:p>
        </w:tc>
        <w:tc>
          <w:tcPr>
            <w:tcW w:w="1111" w:type="dxa"/>
            <w:vMerge/>
            <w:tcBorders>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tcBorders>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5 min. 5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34</w:t>
            </w:r>
          </w:p>
        </w:tc>
        <w:tc>
          <w:tcPr>
            <w:tcW w:w="1133" w:type="dxa"/>
            <w:gridSpan w:val="2"/>
            <w:vMerge/>
            <w:vAlign w:val="center"/>
          </w:tcPr>
          <w:p w:rsidR="008568B4" w:rsidRPr="008568B4" w:rsidRDefault="008568B4" w:rsidP="008568B4">
            <w:pPr>
              <w:rPr>
                <w:rFonts w:ascii="Calibri" w:hAnsi="Calibri" w:cs="Arial"/>
                <w:sz w:val="18"/>
                <w:szCs w:val="18"/>
              </w:rPr>
            </w:pPr>
          </w:p>
        </w:tc>
        <w:tc>
          <w:tcPr>
            <w:tcW w:w="1111" w:type="dxa"/>
            <w:vMerge/>
            <w:tcBorders>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tcBorders>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Eval. Dir. Dep. (0-50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50</w:t>
            </w:r>
          </w:p>
        </w:tc>
        <w:tc>
          <w:tcPr>
            <w:tcW w:w="1133" w:type="dxa"/>
            <w:gridSpan w:val="2"/>
            <w:vMerge/>
            <w:vAlign w:val="center"/>
          </w:tcPr>
          <w:p w:rsidR="008568B4" w:rsidRPr="008568B4" w:rsidRDefault="008568B4" w:rsidP="008568B4">
            <w:pPr>
              <w:rPr>
                <w:rFonts w:ascii="Calibri" w:hAnsi="Calibri" w:cs="Arial"/>
                <w:sz w:val="18"/>
                <w:szCs w:val="18"/>
              </w:rPr>
            </w:pPr>
          </w:p>
        </w:tc>
        <w:tc>
          <w:tcPr>
            <w:tcW w:w="1111" w:type="dxa"/>
            <w:vMerge/>
            <w:tcBorders>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val="restart"/>
            <w:tcBorders>
              <w:left w:val="threeDEmboss"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5.</w:t>
            </w:r>
          </w:p>
        </w:tc>
        <w:tc>
          <w:tcPr>
            <w:tcW w:w="3488" w:type="dxa"/>
            <w:vMerge w:val="restart"/>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Mitroi Raluca</w:t>
            </w: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1 min. 10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23.5</w:t>
            </w:r>
          </w:p>
        </w:tc>
        <w:tc>
          <w:tcPr>
            <w:tcW w:w="1133" w:type="dxa"/>
            <w:gridSpan w:val="2"/>
            <w:vMerge w:val="restart"/>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194.8</w:t>
            </w:r>
          </w:p>
        </w:tc>
        <w:tc>
          <w:tcPr>
            <w:tcW w:w="1111" w:type="dxa"/>
            <w:vMerge w:val="restart"/>
            <w:tcBorders>
              <w:right w:val="threeDEmboss"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6</w:t>
            </w:r>
          </w:p>
        </w:tc>
      </w:tr>
      <w:tr w:rsidR="008568B4" w:rsidRPr="008568B4" w:rsidTr="00A64E9F">
        <w:trPr>
          <w:cantSplit/>
          <w:jc w:val="center"/>
        </w:trPr>
        <w:tc>
          <w:tcPr>
            <w:tcW w:w="593" w:type="dxa"/>
            <w:vMerge/>
            <w:tcBorders>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2 min. 60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91.3</w:t>
            </w:r>
          </w:p>
        </w:tc>
        <w:tc>
          <w:tcPr>
            <w:tcW w:w="1133" w:type="dxa"/>
            <w:gridSpan w:val="2"/>
            <w:vMerge/>
            <w:vAlign w:val="center"/>
          </w:tcPr>
          <w:p w:rsidR="008568B4" w:rsidRPr="008568B4" w:rsidRDefault="008568B4" w:rsidP="008568B4">
            <w:pPr>
              <w:rPr>
                <w:rFonts w:ascii="Calibri" w:hAnsi="Calibri" w:cs="Arial"/>
                <w:sz w:val="18"/>
                <w:szCs w:val="18"/>
              </w:rPr>
            </w:pPr>
          </w:p>
        </w:tc>
        <w:tc>
          <w:tcPr>
            <w:tcW w:w="1111" w:type="dxa"/>
            <w:vMerge/>
            <w:tcBorders>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tcBorders>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3 min. 5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10</w:t>
            </w:r>
          </w:p>
        </w:tc>
        <w:tc>
          <w:tcPr>
            <w:tcW w:w="1133" w:type="dxa"/>
            <w:gridSpan w:val="2"/>
            <w:vMerge/>
            <w:vAlign w:val="center"/>
          </w:tcPr>
          <w:p w:rsidR="008568B4" w:rsidRPr="008568B4" w:rsidRDefault="008568B4" w:rsidP="008568B4">
            <w:pPr>
              <w:rPr>
                <w:rFonts w:ascii="Calibri" w:hAnsi="Calibri" w:cs="Arial"/>
                <w:sz w:val="18"/>
                <w:szCs w:val="18"/>
              </w:rPr>
            </w:pPr>
          </w:p>
        </w:tc>
        <w:tc>
          <w:tcPr>
            <w:tcW w:w="1111" w:type="dxa"/>
            <w:vMerge/>
            <w:tcBorders>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tcBorders>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4 min. 5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10</w:t>
            </w:r>
          </w:p>
        </w:tc>
        <w:tc>
          <w:tcPr>
            <w:tcW w:w="1133" w:type="dxa"/>
            <w:gridSpan w:val="2"/>
            <w:vMerge/>
            <w:vAlign w:val="center"/>
          </w:tcPr>
          <w:p w:rsidR="008568B4" w:rsidRPr="008568B4" w:rsidRDefault="008568B4" w:rsidP="008568B4">
            <w:pPr>
              <w:rPr>
                <w:rFonts w:ascii="Calibri" w:hAnsi="Calibri" w:cs="Arial"/>
                <w:sz w:val="18"/>
                <w:szCs w:val="18"/>
              </w:rPr>
            </w:pPr>
          </w:p>
        </w:tc>
        <w:tc>
          <w:tcPr>
            <w:tcW w:w="1111" w:type="dxa"/>
            <w:vMerge/>
            <w:tcBorders>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tcBorders>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5 min. 5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10</w:t>
            </w:r>
          </w:p>
        </w:tc>
        <w:tc>
          <w:tcPr>
            <w:tcW w:w="1133" w:type="dxa"/>
            <w:gridSpan w:val="2"/>
            <w:vMerge/>
            <w:vAlign w:val="center"/>
          </w:tcPr>
          <w:p w:rsidR="008568B4" w:rsidRPr="008568B4" w:rsidRDefault="008568B4" w:rsidP="008568B4">
            <w:pPr>
              <w:rPr>
                <w:rFonts w:ascii="Calibri" w:hAnsi="Calibri" w:cs="Arial"/>
                <w:sz w:val="18"/>
                <w:szCs w:val="18"/>
              </w:rPr>
            </w:pPr>
          </w:p>
        </w:tc>
        <w:tc>
          <w:tcPr>
            <w:tcW w:w="1111" w:type="dxa"/>
            <w:vMerge/>
            <w:tcBorders>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tcBorders>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Eval. Dir. Dep. (0-50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50</w:t>
            </w:r>
          </w:p>
        </w:tc>
        <w:tc>
          <w:tcPr>
            <w:tcW w:w="1133" w:type="dxa"/>
            <w:gridSpan w:val="2"/>
            <w:vMerge/>
            <w:vAlign w:val="center"/>
          </w:tcPr>
          <w:p w:rsidR="008568B4" w:rsidRPr="008568B4" w:rsidRDefault="008568B4" w:rsidP="008568B4">
            <w:pPr>
              <w:rPr>
                <w:rFonts w:ascii="Calibri" w:hAnsi="Calibri" w:cs="Arial"/>
                <w:sz w:val="18"/>
                <w:szCs w:val="18"/>
              </w:rPr>
            </w:pPr>
          </w:p>
        </w:tc>
        <w:tc>
          <w:tcPr>
            <w:tcW w:w="1111" w:type="dxa"/>
            <w:vMerge/>
            <w:tcBorders>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val="restart"/>
            <w:tcBorders>
              <w:left w:val="threeDEmboss"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6.</w:t>
            </w:r>
          </w:p>
        </w:tc>
        <w:tc>
          <w:tcPr>
            <w:tcW w:w="3488" w:type="dxa"/>
            <w:vMerge w:val="restart"/>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Telisca Marius</w:t>
            </w: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1 min. 10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169.01</w:t>
            </w:r>
          </w:p>
        </w:tc>
        <w:tc>
          <w:tcPr>
            <w:tcW w:w="1133" w:type="dxa"/>
            <w:gridSpan w:val="2"/>
            <w:vMerge w:val="restart"/>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815.27</w:t>
            </w:r>
          </w:p>
        </w:tc>
        <w:tc>
          <w:tcPr>
            <w:tcW w:w="1111" w:type="dxa"/>
            <w:vMerge w:val="restart"/>
            <w:tcBorders>
              <w:right w:val="threeDEmboss"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1</w:t>
            </w:r>
          </w:p>
        </w:tc>
      </w:tr>
      <w:tr w:rsidR="008568B4" w:rsidRPr="008568B4" w:rsidTr="00A64E9F">
        <w:trPr>
          <w:cantSplit/>
          <w:jc w:val="center"/>
        </w:trPr>
        <w:tc>
          <w:tcPr>
            <w:tcW w:w="593" w:type="dxa"/>
            <w:vMerge/>
            <w:tcBorders>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2 min. 60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206.26</w:t>
            </w:r>
          </w:p>
        </w:tc>
        <w:tc>
          <w:tcPr>
            <w:tcW w:w="1133" w:type="dxa"/>
            <w:gridSpan w:val="2"/>
            <w:vMerge/>
            <w:vAlign w:val="center"/>
          </w:tcPr>
          <w:p w:rsidR="008568B4" w:rsidRPr="008568B4" w:rsidRDefault="008568B4" w:rsidP="008568B4">
            <w:pPr>
              <w:rPr>
                <w:rFonts w:ascii="Calibri" w:hAnsi="Calibri" w:cs="Arial"/>
                <w:sz w:val="18"/>
                <w:szCs w:val="18"/>
              </w:rPr>
            </w:pPr>
          </w:p>
        </w:tc>
        <w:tc>
          <w:tcPr>
            <w:tcW w:w="1111" w:type="dxa"/>
            <w:vMerge/>
            <w:tcBorders>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tcBorders>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3 min. 5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231</w:t>
            </w:r>
          </w:p>
        </w:tc>
        <w:tc>
          <w:tcPr>
            <w:tcW w:w="1133" w:type="dxa"/>
            <w:gridSpan w:val="2"/>
            <w:vMerge/>
            <w:vAlign w:val="center"/>
          </w:tcPr>
          <w:p w:rsidR="008568B4" w:rsidRPr="008568B4" w:rsidRDefault="008568B4" w:rsidP="008568B4">
            <w:pPr>
              <w:rPr>
                <w:rFonts w:ascii="Calibri" w:hAnsi="Calibri" w:cs="Arial"/>
                <w:sz w:val="18"/>
                <w:szCs w:val="18"/>
              </w:rPr>
            </w:pPr>
          </w:p>
        </w:tc>
        <w:tc>
          <w:tcPr>
            <w:tcW w:w="1111" w:type="dxa"/>
            <w:vMerge/>
            <w:tcBorders>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tcBorders>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4 min. 5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127</w:t>
            </w:r>
          </w:p>
        </w:tc>
        <w:tc>
          <w:tcPr>
            <w:tcW w:w="1133" w:type="dxa"/>
            <w:gridSpan w:val="2"/>
            <w:vMerge/>
            <w:vAlign w:val="center"/>
          </w:tcPr>
          <w:p w:rsidR="008568B4" w:rsidRPr="008568B4" w:rsidRDefault="008568B4" w:rsidP="008568B4">
            <w:pPr>
              <w:rPr>
                <w:rFonts w:ascii="Calibri" w:hAnsi="Calibri" w:cs="Arial"/>
                <w:sz w:val="18"/>
                <w:szCs w:val="18"/>
              </w:rPr>
            </w:pPr>
          </w:p>
        </w:tc>
        <w:tc>
          <w:tcPr>
            <w:tcW w:w="1111" w:type="dxa"/>
            <w:vMerge/>
            <w:tcBorders>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tcBorders>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5 min. 5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32</w:t>
            </w:r>
          </w:p>
        </w:tc>
        <w:tc>
          <w:tcPr>
            <w:tcW w:w="1133" w:type="dxa"/>
            <w:gridSpan w:val="2"/>
            <w:vMerge/>
            <w:vAlign w:val="center"/>
          </w:tcPr>
          <w:p w:rsidR="008568B4" w:rsidRPr="008568B4" w:rsidRDefault="008568B4" w:rsidP="008568B4">
            <w:pPr>
              <w:rPr>
                <w:rFonts w:ascii="Calibri" w:hAnsi="Calibri" w:cs="Arial"/>
                <w:sz w:val="18"/>
                <w:szCs w:val="18"/>
              </w:rPr>
            </w:pPr>
          </w:p>
        </w:tc>
        <w:tc>
          <w:tcPr>
            <w:tcW w:w="1111" w:type="dxa"/>
            <w:vMerge/>
            <w:tcBorders>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tcBorders>
              <w:left w:val="threeDEmboss" w:sz="6" w:space="0" w:color="auto"/>
              <w:bottom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tcBorders>
              <w:bottom w:val="threeDEmboss" w:sz="6" w:space="0" w:color="auto"/>
            </w:tcBorders>
            <w:vAlign w:val="center"/>
          </w:tcPr>
          <w:p w:rsidR="008568B4" w:rsidRPr="008568B4" w:rsidRDefault="008568B4" w:rsidP="008568B4">
            <w:pPr>
              <w:rPr>
                <w:rFonts w:ascii="Calibri" w:hAnsi="Calibri" w:cs="Arial"/>
                <w:sz w:val="18"/>
                <w:szCs w:val="18"/>
              </w:rPr>
            </w:pPr>
          </w:p>
        </w:tc>
        <w:tc>
          <w:tcPr>
            <w:tcW w:w="2267" w:type="dxa"/>
            <w:gridSpan w:val="2"/>
            <w:tcBorders>
              <w:bottom w:val="threeDEmboss"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Eval. Dir. Dep. (0-50 pct.)</w:t>
            </w:r>
          </w:p>
        </w:tc>
        <w:tc>
          <w:tcPr>
            <w:tcW w:w="1275" w:type="dxa"/>
            <w:gridSpan w:val="2"/>
            <w:tcBorders>
              <w:bottom w:val="threeDEmboss"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50</w:t>
            </w:r>
          </w:p>
        </w:tc>
        <w:tc>
          <w:tcPr>
            <w:tcW w:w="1133" w:type="dxa"/>
            <w:gridSpan w:val="2"/>
            <w:vMerge/>
            <w:tcBorders>
              <w:bottom w:val="threeDEmboss" w:sz="6" w:space="0" w:color="auto"/>
            </w:tcBorders>
            <w:vAlign w:val="center"/>
          </w:tcPr>
          <w:p w:rsidR="008568B4" w:rsidRPr="008568B4" w:rsidRDefault="008568B4" w:rsidP="008568B4">
            <w:pPr>
              <w:rPr>
                <w:rFonts w:ascii="Calibri" w:hAnsi="Calibri" w:cs="Arial"/>
                <w:sz w:val="18"/>
                <w:szCs w:val="18"/>
              </w:rPr>
            </w:pPr>
          </w:p>
        </w:tc>
        <w:tc>
          <w:tcPr>
            <w:tcW w:w="1111" w:type="dxa"/>
            <w:vMerge/>
            <w:tcBorders>
              <w:bottom w:val="threeDEmboss" w:sz="6" w:space="0" w:color="auto"/>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trHeight w:val="168"/>
          <w:jc w:val="center"/>
        </w:trPr>
        <w:tc>
          <w:tcPr>
            <w:tcW w:w="9867" w:type="dxa"/>
            <w:gridSpan w:val="9"/>
            <w:tcBorders>
              <w:top w:val="threeDEmboss" w:sz="6" w:space="0" w:color="auto"/>
              <w:left w:val="threeDEmboss" w:sz="6" w:space="0" w:color="auto"/>
              <w:bottom w:val="threeDEmboss" w:sz="6" w:space="0" w:color="auto"/>
              <w:right w:val="threeDEmboss" w:sz="6" w:space="0" w:color="auto"/>
            </w:tcBorders>
            <w:vAlign w:val="center"/>
          </w:tcPr>
          <w:p w:rsidR="008568B4" w:rsidRPr="008568B4" w:rsidRDefault="008568B4" w:rsidP="008568B4">
            <w:pPr>
              <w:spacing w:line="240" w:lineRule="auto"/>
              <w:outlineLvl w:val="6"/>
              <w:rPr>
                <w:rFonts w:ascii="Calibri" w:eastAsia="Times New Roman" w:hAnsi="Calibri"/>
                <w:sz w:val="18"/>
                <w:szCs w:val="18"/>
                <w:lang w:val="en-US"/>
              </w:rPr>
            </w:pPr>
            <w:r w:rsidRPr="008568B4">
              <w:rPr>
                <w:rFonts w:ascii="Calibri" w:eastAsia="Times New Roman" w:hAnsi="Calibri"/>
                <w:sz w:val="18"/>
                <w:szCs w:val="18"/>
                <w:lang w:val="en-US"/>
              </w:rPr>
              <w:t>Asistenţi</w:t>
            </w:r>
          </w:p>
        </w:tc>
      </w:tr>
      <w:tr w:rsidR="008568B4" w:rsidRPr="008568B4" w:rsidTr="00A64E9F">
        <w:trPr>
          <w:cantSplit/>
          <w:jc w:val="center"/>
        </w:trPr>
        <w:tc>
          <w:tcPr>
            <w:tcW w:w="593" w:type="dxa"/>
            <w:vMerge w:val="restart"/>
            <w:tcBorders>
              <w:top w:val="threeDEmboss" w:sz="6" w:space="0" w:color="auto"/>
              <w:left w:val="threeDEmboss"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1.</w:t>
            </w:r>
          </w:p>
        </w:tc>
        <w:tc>
          <w:tcPr>
            <w:tcW w:w="3488" w:type="dxa"/>
            <w:vMerge w:val="restart"/>
            <w:tcBorders>
              <w:top w:val="threeDEmboss"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Vorovei Ciprian</w:t>
            </w:r>
          </w:p>
        </w:tc>
        <w:tc>
          <w:tcPr>
            <w:tcW w:w="2267" w:type="dxa"/>
            <w:gridSpan w:val="2"/>
            <w:tcBorders>
              <w:top w:val="threeDEmboss"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1 min. 5 pct.</w:t>
            </w:r>
          </w:p>
        </w:tc>
        <w:tc>
          <w:tcPr>
            <w:tcW w:w="1275" w:type="dxa"/>
            <w:gridSpan w:val="2"/>
            <w:tcBorders>
              <w:top w:val="threeDEmboss" w:sz="6" w:space="0" w:color="auto"/>
            </w:tcBorders>
            <w:vAlign w:val="center"/>
          </w:tcPr>
          <w:p w:rsidR="008568B4" w:rsidRPr="008568B4" w:rsidRDefault="008568B4" w:rsidP="008568B4">
            <w:pPr>
              <w:rPr>
                <w:rFonts w:ascii="Calibri" w:hAnsi="Calibri" w:cs="Arial"/>
                <w:b/>
                <w:bCs/>
                <w:sz w:val="18"/>
                <w:szCs w:val="18"/>
              </w:rPr>
            </w:pPr>
            <w:r w:rsidRPr="008568B4">
              <w:rPr>
                <w:rFonts w:ascii="Calibri" w:hAnsi="Calibri" w:cs="Arial"/>
                <w:b/>
                <w:bCs/>
                <w:sz w:val="18"/>
                <w:szCs w:val="18"/>
              </w:rPr>
              <w:t>0</w:t>
            </w:r>
          </w:p>
        </w:tc>
        <w:tc>
          <w:tcPr>
            <w:tcW w:w="1133" w:type="dxa"/>
            <w:gridSpan w:val="2"/>
            <w:vMerge w:val="restart"/>
            <w:tcBorders>
              <w:top w:val="threeDEmboss"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90</w:t>
            </w:r>
          </w:p>
        </w:tc>
        <w:tc>
          <w:tcPr>
            <w:tcW w:w="1111" w:type="dxa"/>
            <w:vMerge w:val="restart"/>
            <w:tcBorders>
              <w:top w:val="threeDEmboss" w:sz="6" w:space="0" w:color="auto"/>
              <w:right w:val="threeDEmboss"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1</w:t>
            </w:r>
          </w:p>
        </w:tc>
      </w:tr>
      <w:tr w:rsidR="008568B4" w:rsidRPr="008568B4" w:rsidTr="00A64E9F">
        <w:trPr>
          <w:cantSplit/>
          <w:jc w:val="center"/>
        </w:trPr>
        <w:tc>
          <w:tcPr>
            <w:tcW w:w="593" w:type="dxa"/>
            <w:vMerge/>
            <w:tcBorders>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2 min. 30 pct.</w:t>
            </w:r>
          </w:p>
        </w:tc>
        <w:tc>
          <w:tcPr>
            <w:tcW w:w="1275" w:type="dxa"/>
            <w:gridSpan w:val="2"/>
            <w:vAlign w:val="center"/>
          </w:tcPr>
          <w:p w:rsidR="008568B4" w:rsidRPr="008568B4" w:rsidRDefault="008568B4" w:rsidP="008568B4">
            <w:pPr>
              <w:rPr>
                <w:rFonts w:ascii="Calibri" w:hAnsi="Calibri" w:cs="Arial"/>
                <w:b/>
                <w:bCs/>
                <w:sz w:val="18"/>
                <w:szCs w:val="18"/>
              </w:rPr>
            </w:pPr>
            <w:r w:rsidRPr="008568B4">
              <w:rPr>
                <w:rFonts w:ascii="Calibri" w:hAnsi="Calibri" w:cs="Arial"/>
                <w:b/>
                <w:bCs/>
                <w:sz w:val="18"/>
                <w:szCs w:val="18"/>
              </w:rPr>
              <w:t>25</w:t>
            </w:r>
          </w:p>
        </w:tc>
        <w:tc>
          <w:tcPr>
            <w:tcW w:w="1133" w:type="dxa"/>
            <w:gridSpan w:val="2"/>
            <w:vMerge/>
            <w:vAlign w:val="center"/>
          </w:tcPr>
          <w:p w:rsidR="008568B4" w:rsidRPr="008568B4" w:rsidRDefault="008568B4" w:rsidP="008568B4">
            <w:pPr>
              <w:rPr>
                <w:rFonts w:ascii="Calibri" w:hAnsi="Calibri" w:cs="Arial"/>
                <w:sz w:val="18"/>
                <w:szCs w:val="18"/>
              </w:rPr>
            </w:pPr>
          </w:p>
        </w:tc>
        <w:tc>
          <w:tcPr>
            <w:tcW w:w="1111" w:type="dxa"/>
            <w:vMerge/>
            <w:tcBorders>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tcBorders>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3 min. 0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0</w:t>
            </w:r>
          </w:p>
        </w:tc>
        <w:tc>
          <w:tcPr>
            <w:tcW w:w="1133" w:type="dxa"/>
            <w:gridSpan w:val="2"/>
            <w:vMerge/>
            <w:vAlign w:val="center"/>
          </w:tcPr>
          <w:p w:rsidR="008568B4" w:rsidRPr="008568B4" w:rsidRDefault="008568B4" w:rsidP="008568B4">
            <w:pPr>
              <w:rPr>
                <w:rFonts w:ascii="Calibri" w:hAnsi="Calibri" w:cs="Arial"/>
                <w:sz w:val="18"/>
                <w:szCs w:val="18"/>
              </w:rPr>
            </w:pPr>
          </w:p>
        </w:tc>
        <w:tc>
          <w:tcPr>
            <w:tcW w:w="1111" w:type="dxa"/>
            <w:vMerge/>
            <w:tcBorders>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tcBorders>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4 min. 0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5</w:t>
            </w:r>
          </w:p>
        </w:tc>
        <w:tc>
          <w:tcPr>
            <w:tcW w:w="1133" w:type="dxa"/>
            <w:gridSpan w:val="2"/>
            <w:vMerge/>
            <w:vAlign w:val="center"/>
          </w:tcPr>
          <w:p w:rsidR="008568B4" w:rsidRPr="008568B4" w:rsidRDefault="008568B4" w:rsidP="008568B4">
            <w:pPr>
              <w:rPr>
                <w:rFonts w:ascii="Calibri" w:hAnsi="Calibri" w:cs="Arial"/>
                <w:sz w:val="18"/>
                <w:szCs w:val="18"/>
              </w:rPr>
            </w:pPr>
          </w:p>
        </w:tc>
        <w:tc>
          <w:tcPr>
            <w:tcW w:w="1111" w:type="dxa"/>
            <w:vMerge/>
            <w:tcBorders>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tcBorders>
              <w:left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vAlign w:val="center"/>
          </w:tcPr>
          <w:p w:rsidR="008568B4" w:rsidRPr="008568B4" w:rsidRDefault="008568B4" w:rsidP="008568B4">
            <w:pPr>
              <w:rPr>
                <w:rFonts w:ascii="Calibri" w:hAnsi="Calibri" w:cs="Arial"/>
                <w:sz w:val="18"/>
                <w:szCs w:val="18"/>
              </w:rPr>
            </w:pPr>
          </w:p>
        </w:tc>
        <w:tc>
          <w:tcPr>
            <w:tcW w:w="2267"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5 min. 0 pct.</w:t>
            </w:r>
          </w:p>
        </w:tc>
        <w:tc>
          <w:tcPr>
            <w:tcW w:w="1275"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10</w:t>
            </w:r>
          </w:p>
        </w:tc>
        <w:tc>
          <w:tcPr>
            <w:tcW w:w="1133" w:type="dxa"/>
            <w:gridSpan w:val="2"/>
            <w:vMerge/>
            <w:vAlign w:val="center"/>
          </w:tcPr>
          <w:p w:rsidR="008568B4" w:rsidRPr="008568B4" w:rsidRDefault="008568B4" w:rsidP="008568B4">
            <w:pPr>
              <w:rPr>
                <w:rFonts w:ascii="Calibri" w:hAnsi="Calibri" w:cs="Arial"/>
                <w:sz w:val="18"/>
                <w:szCs w:val="18"/>
              </w:rPr>
            </w:pPr>
          </w:p>
        </w:tc>
        <w:tc>
          <w:tcPr>
            <w:tcW w:w="1111" w:type="dxa"/>
            <w:vMerge/>
            <w:tcBorders>
              <w:right w:val="threeDEmboss" w:sz="6"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3" w:type="dxa"/>
            <w:vMerge/>
            <w:tcBorders>
              <w:left w:val="threeDEmboss" w:sz="6" w:space="0" w:color="auto"/>
              <w:bottom w:val="threeDEmboss" w:sz="6" w:space="0" w:color="auto"/>
            </w:tcBorders>
            <w:vAlign w:val="center"/>
          </w:tcPr>
          <w:p w:rsidR="008568B4" w:rsidRPr="008568B4" w:rsidRDefault="008568B4" w:rsidP="008568B4">
            <w:pPr>
              <w:rPr>
                <w:rFonts w:ascii="Calibri" w:hAnsi="Calibri" w:cs="Arial"/>
                <w:sz w:val="18"/>
                <w:szCs w:val="18"/>
              </w:rPr>
            </w:pPr>
          </w:p>
        </w:tc>
        <w:tc>
          <w:tcPr>
            <w:tcW w:w="3488" w:type="dxa"/>
            <w:vMerge/>
            <w:tcBorders>
              <w:bottom w:val="threeDEmboss" w:sz="6" w:space="0" w:color="auto"/>
            </w:tcBorders>
            <w:vAlign w:val="center"/>
          </w:tcPr>
          <w:p w:rsidR="008568B4" w:rsidRPr="008568B4" w:rsidRDefault="008568B4" w:rsidP="008568B4">
            <w:pPr>
              <w:rPr>
                <w:rFonts w:ascii="Calibri" w:hAnsi="Calibri" w:cs="Arial"/>
                <w:sz w:val="18"/>
                <w:szCs w:val="18"/>
              </w:rPr>
            </w:pPr>
          </w:p>
        </w:tc>
        <w:tc>
          <w:tcPr>
            <w:tcW w:w="2267" w:type="dxa"/>
            <w:gridSpan w:val="2"/>
            <w:tcBorders>
              <w:bottom w:val="threeDEmboss"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Eval. Dir. Dep. (0-50 pct.)</w:t>
            </w:r>
          </w:p>
        </w:tc>
        <w:tc>
          <w:tcPr>
            <w:tcW w:w="1275" w:type="dxa"/>
            <w:gridSpan w:val="2"/>
            <w:tcBorders>
              <w:bottom w:val="threeDEmboss" w:sz="6"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50</w:t>
            </w:r>
          </w:p>
        </w:tc>
        <w:tc>
          <w:tcPr>
            <w:tcW w:w="1133" w:type="dxa"/>
            <w:gridSpan w:val="2"/>
            <w:vMerge/>
            <w:tcBorders>
              <w:bottom w:val="threeDEmboss" w:sz="6" w:space="0" w:color="auto"/>
            </w:tcBorders>
            <w:vAlign w:val="center"/>
          </w:tcPr>
          <w:p w:rsidR="008568B4" w:rsidRPr="008568B4" w:rsidRDefault="008568B4" w:rsidP="008568B4">
            <w:pPr>
              <w:rPr>
                <w:rFonts w:ascii="Calibri" w:hAnsi="Calibri" w:cs="Arial"/>
                <w:sz w:val="18"/>
                <w:szCs w:val="18"/>
              </w:rPr>
            </w:pPr>
          </w:p>
        </w:tc>
        <w:tc>
          <w:tcPr>
            <w:tcW w:w="1111" w:type="dxa"/>
            <w:vMerge/>
            <w:tcBorders>
              <w:bottom w:val="threeDEmboss" w:sz="6" w:space="0" w:color="auto"/>
              <w:right w:val="threeDEmboss" w:sz="6" w:space="0" w:color="auto"/>
            </w:tcBorders>
            <w:vAlign w:val="center"/>
          </w:tcPr>
          <w:p w:rsidR="008568B4" w:rsidRPr="008568B4" w:rsidRDefault="008568B4" w:rsidP="008568B4">
            <w:pPr>
              <w:rPr>
                <w:rFonts w:ascii="Calibri" w:hAnsi="Calibri" w:cs="Arial"/>
                <w:sz w:val="18"/>
                <w:szCs w:val="18"/>
              </w:rPr>
            </w:pPr>
          </w:p>
        </w:tc>
      </w:tr>
    </w:tbl>
    <w:p w:rsidR="008568B4" w:rsidRPr="008568B4" w:rsidRDefault="008568B4" w:rsidP="008568B4">
      <w:pPr>
        <w:rPr>
          <w:rFonts w:ascii="Calibri" w:hAnsi="Calibri" w:cs="Arial"/>
          <w:sz w:val="20"/>
          <w:szCs w:val="20"/>
        </w:rPr>
      </w:pPr>
      <w:r w:rsidRPr="008568B4">
        <w:rPr>
          <w:rFonts w:ascii="Calibri" w:hAnsi="Calibri" w:cs="Arial"/>
          <w:sz w:val="20"/>
          <w:szCs w:val="20"/>
        </w:rPr>
        <w:t>Data,</w:t>
      </w:r>
      <w:r w:rsidRPr="008568B4">
        <w:rPr>
          <w:rFonts w:ascii="Calibri" w:hAnsi="Calibri" w:cs="Arial"/>
          <w:sz w:val="20"/>
          <w:szCs w:val="20"/>
        </w:rPr>
        <w:tab/>
      </w:r>
      <w:r w:rsidRPr="008568B4">
        <w:rPr>
          <w:rFonts w:ascii="Calibri" w:hAnsi="Calibri" w:cs="Arial"/>
          <w:sz w:val="20"/>
          <w:szCs w:val="20"/>
        </w:rPr>
        <w:tab/>
      </w:r>
      <w:r w:rsidRPr="008568B4">
        <w:rPr>
          <w:rFonts w:ascii="Calibri" w:hAnsi="Calibri" w:cs="Arial"/>
          <w:sz w:val="20"/>
          <w:szCs w:val="20"/>
        </w:rPr>
        <w:tab/>
      </w:r>
      <w:r w:rsidRPr="008568B4">
        <w:rPr>
          <w:rFonts w:ascii="Calibri" w:hAnsi="Calibri" w:cs="Arial"/>
          <w:sz w:val="20"/>
          <w:szCs w:val="20"/>
        </w:rPr>
        <w:tab/>
      </w:r>
      <w:r w:rsidRPr="008568B4">
        <w:rPr>
          <w:rFonts w:ascii="Calibri" w:hAnsi="Calibri" w:cs="Arial"/>
          <w:sz w:val="20"/>
          <w:szCs w:val="20"/>
        </w:rPr>
        <w:tab/>
      </w:r>
      <w:r w:rsidRPr="008568B4">
        <w:rPr>
          <w:rFonts w:ascii="Calibri" w:hAnsi="Calibri" w:cs="Arial"/>
          <w:sz w:val="20"/>
          <w:szCs w:val="20"/>
        </w:rPr>
        <w:tab/>
      </w:r>
      <w:r w:rsidRPr="008568B4">
        <w:rPr>
          <w:rFonts w:ascii="Calibri" w:hAnsi="Calibri" w:cs="Arial"/>
          <w:sz w:val="20"/>
          <w:szCs w:val="20"/>
        </w:rPr>
        <w:tab/>
      </w:r>
      <w:r w:rsidRPr="008568B4">
        <w:rPr>
          <w:rFonts w:ascii="Calibri" w:hAnsi="Calibri" w:cs="Arial"/>
          <w:sz w:val="20"/>
          <w:szCs w:val="20"/>
        </w:rPr>
        <w:tab/>
        <w:t>Director de Departament,</w:t>
      </w:r>
    </w:p>
    <w:p w:rsidR="008568B4" w:rsidRPr="008568B4" w:rsidRDefault="008568B4" w:rsidP="008568B4">
      <w:pPr>
        <w:rPr>
          <w:rFonts w:ascii="Calibri" w:hAnsi="Calibri" w:cs="Arial"/>
          <w:sz w:val="20"/>
          <w:szCs w:val="20"/>
        </w:rPr>
      </w:pPr>
      <w:r w:rsidRPr="008568B4">
        <w:rPr>
          <w:rFonts w:ascii="Calibri" w:hAnsi="Calibri" w:cs="Arial"/>
          <w:sz w:val="20"/>
          <w:szCs w:val="20"/>
        </w:rPr>
        <w:t>15.07.2019</w:t>
      </w:r>
      <w:r w:rsidRPr="008568B4">
        <w:rPr>
          <w:rFonts w:ascii="Calibri" w:hAnsi="Calibri" w:cs="Arial"/>
          <w:sz w:val="20"/>
          <w:szCs w:val="20"/>
        </w:rPr>
        <w:tab/>
      </w:r>
      <w:r w:rsidRPr="008568B4">
        <w:rPr>
          <w:rFonts w:ascii="Calibri" w:hAnsi="Calibri" w:cs="Arial"/>
          <w:sz w:val="20"/>
          <w:szCs w:val="20"/>
        </w:rPr>
        <w:tab/>
      </w:r>
      <w:r w:rsidRPr="008568B4">
        <w:rPr>
          <w:rFonts w:ascii="Calibri" w:hAnsi="Calibri" w:cs="Arial"/>
          <w:sz w:val="20"/>
          <w:szCs w:val="20"/>
        </w:rPr>
        <w:tab/>
      </w:r>
      <w:r w:rsidRPr="008568B4">
        <w:rPr>
          <w:rFonts w:ascii="Calibri" w:hAnsi="Calibri" w:cs="Arial"/>
          <w:sz w:val="20"/>
          <w:szCs w:val="20"/>
        </w:rPr>
        <w:tab/>
      </w:r>
      <w:r w:rsidRPr="008568B4">
        <w:rPr>
          <w:rFonts w:ascii="Calibri" w:hAnsi="Calibri" w:cs="Arial"/>
          <w:sz w:val="20"/>
          <w:szCs w:val="20"/>
        </w:rPr>
        <w:tab/>
      </w:r>
      <w:r w:rsidRPr="008568B4">
        <w:rPr>
          <w:rFonts w:ascii="Calibri" w:hAnsi="Calibri" w:cs="Arial"/>
          <w:sz w:val="20"/>
          <w:szCs w:val="20"/>
        </w:rPr>
        <w:tab/>
      </w:r>
      <w:r w:rsidRPr="008568B4">
        <w:rPr>
          <w:rFonts w:ascii="Calibri" w:hAnsi="Calibri" w:cs="Arial"/>
          <w:sz w:val="20"/>
          <w:szCs w:val="20"/>
        </w:rPr>
        <w:tab/>
        <w:t>Conf.dr.ing. Boariu Costel</w:t>
      </w:r>
    </w:p>
    <w:p w:rsidR="008568B4" w:rsidRPr="008568B4" w:rsidRDefault="008568B4" w:rsidP="008568B4">
      <w:pPr>
        <w:keepNext/>
        <w:spacing w:line="240" w:lineRule="auto"/>
        <w:jc w:val="center"/>
        <w:outlineLvl w:val="1"/>
        <w:rPr>
          <w:rFonts w:ascii="Calibri" w:eastAsia="Times New Roman" w:hAnsi="Calibri"/>
          <w:b/>
          <w:bCs/>
          <w:i/>
          <w:iCs/>
          <w:spacing w:val="20"/>
          <w:sz w:val="20"/>
          <w:szCs w:val="20"/>
        </w:rPr>
      </w:pPr>
      <w:r w:rsidRPr="008568B4">
        <w:rPr>
          <w:rFonts w:ascii="Calibri" w:eastAsia="Times New Roman" w:hAnsi="Calibri" w:cs="Calibri"/>
          <w:b/>
          <w:i/>
          <w:iCs/>
          <w:sz w:val="20"/>
          <w:szCs w:val="20"/>
        </w:rPr>
        <w:t>Tabelul 6.2.2..</w:t>
      </w:r>
      <w:r w:rsidRPr="008568B4">
        <w:rPr>
          <w:rFonts w:ascii="Calibri" w:eastAsia="Times New Roman" w:hAnsi="Calibri" w:cs="Calibri"/>
          <w:i/>
          <w:iCs/>
          <w:sz w:val="20"/>
          <w:szCs w:val="20"/>
        </w:rPr>
        <w:t xml:space="preserve">   </w:t>
      </w:r>
      <w:r w:rsidRPr="008568B4">
        <w:rPr>
          <w:rFonts w:ascii="Calibri" w:eastAsia="Times New Roman" w:hAnsi="Calibri"/>
          <w:b/>
          <w:bCs/>
          <w:i/>
          <w:iCs/>
          <w:spacing w:val="20"/>
          <w:sz w:val="20"/>
          <w:szCs w:val="20"/>
        </w:rPr>
        <w:t>FIŞA  CENTRALIZATOARE DEPARTAMENTUL H.P.M. _ 2018</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
        <w:gridCol w:w="3490"/>
        <w:gridCol w:w="7"/>
        <w:gridCol w:w="2261"/>
        <w:gridCol w:w="7"/>
        <w:gridCol w:w="1269"/>
        <w:gridCol w:w="1134"/>
        <w:gridCol w:w="6"/>
        <w:gridCol w:w="1134"/>
      </w:tblGrid>
      <w:tr w:rsidR="008568B4" w:rsidRPr="008568B4" w:rsidTr="00A64E9F">
        <w:trPr>
          <w:jc w:val="center"/>
        </w:trPr>
        <w:tc>
          <w:tcPr>
            <w:tcW w:w="592" w:type="dxa"/>
            <w:tcBorders>
              <w:top w:val="threeDEmboss" w:sz="12" w:space="0" w:color="auto"/>
              <w:left w:val="threeDEmboss" w:sz="12" w:space="0" w:color="auto"/>
              <w:bottom w:val="threeDEmboss" w:sz="12" w:space="0" w:color="auto"/>
            </w:tcBorders>
            <w:shd w:val="clear" w:color="auto" w:fill="92CDDC"/>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Nr. crt.</w:t>
            </w:r>
          </w:p>
        </w:tc>
        <w:tc>
          <w:tcPr>
            <w:tcW w:w="3497" w:type="dxa"/>
            <w:gridSpan w:val="2"/>
            <w:tcBorders>
              <w:top w:val="threeDEmboss" w:sz="12" w:space="0" w:color="auto"/>
              <w:bottom w:val="threeDEmboss" w:sz="12" w:space="0" w:color="auto"/>
            </w:tcBorders>
            <w:shd w:val="clear" w:color="auto" w:fill="92CDDC"/>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Numele şi prenumele</w:t>
            </w:r>
          </w:p>
        </w:tc>
        <w:tc>
          <w:tcPr>
            <w:tcW w:w="2268" w:type="dxa"/>
            <w:gridSpan w:val="2"/>
            <w:tcBorders>
              <w:top w:val="threeDEmboss" w:sz="12" w:space="0" w:color="auto"/>
              <w:bottom w:val="threeDEmboss" w:sz="12" w:space="0" w:color="auto"/>
            </w:tcBorders>
            <w:shd w:val="clear" w:color="auto" w:fill="92CDDC"/>
            <w:vAlign w:val="center"/>
          </w:tcPr>
          <w:p w:rsidR="008568B4" w:rsidRPr="008568B4" w:rsidRDefault="008568B4" w:rsidP="008568B4">
            <w:pPr>
              <w:ind w:right="-57"/>
              <w:jc w:val="center"/>
              <w:rPr>
                <w:rFonts w:ascii="Calibri" w:hAnsi="Calibri" w:cs="Arial"/>
                <w:sz w:val="18"/>
                <w:szCs w:val="18"/>
              </w:rPr>
            </w:pPr>
            <w:r w:rsidRPr="008568B4">
              <w:rPr>
                <w:rFonts w:ascii="Calibri" w:hAnsi="Calibri" w:cs="Arial"/>
                <w:sz w:val="18"/>
                <w:szCs w:val="18"/>
              </w:rPr>
              <w:t>Punctaje minimale</w:t>
            </w:r>
          </w:p>
        </w:tc>
        <w:tc>
          <w:tcPr>
            <w:tcW w:w="1269" w:type="dxa"/>
            <w:tcBorders>
              <w:top w:val="threeDEmboss" w:sz="12" w:space="0" w:color="auto"/>
              <w:bottom w:val="threeDEmboss" w:sz="12" w:space="0" w:color="auto"/>
            </w:tcBorders>
            <w:shd w:val="clear" w:color="auto" w:fill="92CDDC"/>
            <w:vAlign w:val="center"/>
          </w:tcPr>
          <w:p w:rsidR="008568B4" w:rsidRPr="008568B4" w:rsidRDefault="008568B4" w:rsidP="008568B4">
            <w:pPr>
              <w:ind w:right="-57"/>
              <w:jc w:val="center"/>
              <w:rPr>
                <w:rFonts w:ascii="Calibri" w:hAnsi="Calibri" w:cs="Arial"/>
                <w:sz w:val="18"/>
                <w:szCs w:val="18"/>
              </w:rPr>
            </w:pPr>
            <w:r w:rsidRPr="008568B4">
              <w:rPr>
                <w:rFonts w:ascii="Calibri" w:hAnsi="Calibri" w:cs="Arial"/>
                <w:sz w:val="18"/>
                <w:szCs w:val="18"/>
              </w:rPr>
              <w:t>Punctaje obţinute</w:t>
            </w:r>
          </w:p>
        </w:tc>
        <w:tc>
          <w:tcPr>
            <w:tcW w:w="1140" w:type="dxa"/>
            <w:gridSpan w:val="2"/>
            <w:tcBorders>
              <w:top w:val="threeDEmboss" w:sz="12" w:space="0" w:color="auto"/>
              <w:bottom w:val="threeDEmboss" w:sz="12" w:space="0" w:color="auto"/>
            </w:tcBorders>
            <w:shd w:val="clear" w:color="auto" w:fill="92CDDC"/>
            <w:vAlign w:val="center"/>
          </w:tcPr>
          <w:p w:rsidR="008568B4" w:rsidRPr="008568B4" w:rsidRDefault="008568B4" w:rsidP="008568B4">
            <w:pPr>
              <w:ind w:left="-57" w:right="-57"/>
              <w:jc w:val="center"/>
              <w:rPr>
                <w:rFonts w:ascii="Calibri" w:hAnsi="Calibri" w:cs="Arial"/>
                <w:sz w:val="18"/>
                <w:szCs w:val="18"/>
              </w:rPr>
            </w:pPr>
            <w:r w:rsidRPr="008568B4">
              <w:rPr>
                <w:rFonts w:ascii="Calibri" w:hAnsi="Calibri" w:cs="Arial"/>
                <w:sz w:val="18"/>
                <w:szCs w:val="18"/>
              </w:rPr>
              <w:t xml:space="preserve">Punctaj </w:t>
            </w:r>
          </w:p>
          <w:p w:rsidR="008568B4" w:rsidRPr="008568B4" w:rsidRDefault="008568B4" w:rsidP="008568B4">
            <w:pPr>
              <w:ind w:left="-57" w:right="-57"/>
              <w:jc w:val="center"/>
              <w:rPr>
                <w:rFonts w:ascii="Calibri" w:hAnsi="Calibri" w:cs="Arial"/>
                <w:sz w:val="18"/>
                <w:szCs w:val="18"/>
              </w:rPr>
            </w:pPr>
            <w:r w:rsidRPr="008568B4">
              <w:rPr>
                <w:rFonts w:ascii="Calibri" w:hAnsi="Calibri" w:cs="Arial"/>
                <w:sz w:val="18"/>
                <w:szCs w:val="18"/>
              </w:rPr>
              <w:t>final</w:t>
            </w:r>
          </w:p>
        </w:tc>
        <w:tc>
          <w:tcPr>
            <w:tcW w:w="1134" w:type="dxa"/>
            <w:tcBorders>
              <w:top w:val="threeDEmboss" w:sz="12" w:space="0" w:color="auto"/>
              <w:bottom w:val="threeDEmboss" w:sz="12" w:space="0" w:color="auto"/>
              <w:right w:val="threeDEmboss" w:sz="12" w:space="0" w:color="auto"/>
            </w:tcBorders>
            <w:shd w:val="clear" w:color="auto" w:fill="92CDDC"/>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Poziţie/</w:t>
            </w:r>
          </w:p>
          <w:p w:rsidR="008568B4" w:rsidRPr="008568B4" w:rsidRDefault="008568B4" w:rsidP="008568B4">
            <w:pPr>
              <w:ind w:right="-173"/>
              <w:jc w:val="center"/>
              <w:rPr>
                <w:rFonts w:ascii="Calibri" w:hAnsi="Calibri" w:cs="Arial"/>
                <w:sz w:val="18"/>
                <w:szCs w:val="18"/>
              </w:rPr>
            </w:pPr>
            <w:r w:rsidRPr="008568B4">
              <w:rPr>
                <w:rFonts w:ascii="Calibri" w:hAnsi="Calibri" w:cs="Arial"/>
                <w:sz w:val="18"/>
                <w:szCs w:val="18"/>
              </w:rPr>
              <w:t>clasificare</w:t>
            </w:r>
          </w:p>
        </w:tc>
      </w:tr>
      <w:tr w:rsidR="008568B4" w:rsidRPr="008568B4" w:rsidTr="00A64E9F">
        <w:trPr>
          <w:cantSplit/>
          <w:jc w:val="center"/>
        </w:trPr>
        <w:tc>
          <w:tcPr>
            <w:tcW w:w="9900" w:type="dxa"/>
            <w:gridSpan w:val="9"/>
            <w:tcBorders>
              <w:top w:val="threeDEmboss" w:sz="12" w:space="0" w:color="auto"/>
              <w:left w:val="threeDEmboss" w:sz="12" w:space="0" w:color="auto"/>
              <w:bottom w:val="threeDEmboss" w:sz="12" w:space="0" w:color="auto"/>
              <w:right w:val="threeDEmboss" w:sz="12" w:space="0" w:color="auto"/>
            </w:tcBorders>
            <w:vAlign w:val="center"/>
          </w:tcPr>
          <w:p w:rsidR="008568B4" w:rsidRPr="008568B4" w:rsidRDefault="008568B4" w:rsidP="008568B4">
            <w:pPr>
              <w:spacing w:line="240" w:lineRule="auto"/>
              <w:outlineLvl w:val="6"/>
              <w:rPr>
                <w:rFonts w:ascii="Calibri" w:eastAsia="Times New Roman" w:hAnsi="Calibri"/>
                <w:sz w:val="18"/>
                <w:szCs w:val="18"/>
                <w:lang w:val="en-US"/>
              </w:rPr>
            </w:pPr>
            <w:r w:rsidRPr="008568B4">
              <w:rPr>
                <w:rFonts w:ascii="Calibri" w:eastAsia="Times New Roman" w:hAnsi="Calibri"/>
                <w:sz w:val="18"/>
                <w:szCs w:val="18"/>
                <w:lang w:val="en-US"/>
              </w:rPr>
              <w:t>Profesori</w:t>
            </w:r>
          </w:p>
        </w:tc>
      </w:tr>
      <w:tr w:rsidR="008568B4" w:rsidRPr="008568B4" w:rsidTr="00A64E9F">
        <w:trPr>
          <w:cantSplit/>
          <w:jc w:val="center"/>
        </w:trPr>
        <w:tc>
          <w:tcPr>
            <w:tcW w:w="592" w:type="dxa"/>
            <w:vMerge w:val="restart"/>
            <w:tcBorders>
              <w:top w:val="threeDEmboss" w:sz="12" w:space="0" w:color="auto"/>
              <w:left w:val="threeDEmboss" w:sz="12"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1</w:t>
            </w:r>
          </w:p>
        </w:tc>
        <w:tc>
          <w:tcPr>
            <w:tcW w:w="3490" w:type="dxa"/>
            <w:vMerge w:val="restart"/>
            <w:tcBorders>
              <w:top w:val="threeDEmboss" w:sz="12" w:space="0" w:color="auto"/>
            </w:tcBorders>
            <w:vAlign w:val="center"/>
          </w:tcPr>
          <w:p w:rsidR="008568B4" w:rsidRPr="008568B4" w:rsidRDefault="008568B4" w:rsidP="008568B4">
            <w:pPr>
              <w:rPr>
                <w:rFonts w:ascii="Calibri" w:hAnsi="Calibri" w:cs="Arial"/>
                <w:b/>
                <w:sz w:val="18"/>
                <w:szCs w:val="18"/>
              </w:rPr>
            </w:pPr>
            <w:r w:rsidRPr="008568B4">
              <w:rPr>
                <w:rFonts w:ascii="Calibri" w:hAnsi="Calibri" w:cs="Arial"/>
                <w:b/>
                <w:sz w:val="18"/>
                <w:szCs w:val="18"/>
              </w:rPr>
              <w:t>STĂTESCU FLORIAN</w:t>
            </w:r>
          </w:p>
        </w:tc>
        <w:tc>
          <w:tcPr>
            <w:tcW w:w="2268" w:type="dxa"/>
            <w:gridSpan w:val="2"/>
            <w:tcBorders>
              <w:top w:val="threeDEmboss" w:sz="12"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1 min. 30 pct.</w:t>
            </w:r>
          </w:p>
        </w:tc>
        <w:tc>
          <w:tcPr>
            <w:tcW w:w="1276" w:type="dxa"/>
            <w:gridSpan w:val="2"/>
            <w:tcBorders>
              <w:top w:val="threeDEmboss" w:sz="12"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1750,00</w:t>
            </w:r>
          </w:p>
        </w:tc>
        <w:tc>
          <w:tcPr>
            <w:tcW w:w="1134" w:type="dxa"/>
            <w:vMerge w:val="restart"/>
            <w:tcBorders>
              <w:top w:val="threeDEmboss" w:sz="12"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3926,89</w:t>
            </w:r>
          </w:p>
        </w:tc>
        <w:tc>
          <w:tcPr>
            <w:tcW w:w="1140" w:type="dxa"/>
            <w:gridSpan w:val="2"/>
            <w:vMerge w:val="restart"/>
            <w:tcBorders>
              <w:top w:val="threeDEmboss" w:sz="12" w:space="0" w:color="auto"/>
              <w:right w:val="threeDEmboss" w:sz="12" w:space="0" w:color="auto"/>
            </w:tcBorders>
            <w:vAlign w:val="center"/>
          </w:tcPr>
          <w:p w:rsidR="008568B4" w:rsidRPr="008568B4" w:rsidRDefault="008568B4" w:rsidP="008568B4">
            <w:pPr>
              <w:jc w:val="center"/>
              <w:rPr>
                <w:rFonts w:ascii="Calibri" w:hAnsi="Calibri" w:cs="Arial"/>
                <w:b/>
                <w:sz w:val="18"/>
                <w:szCs w:val="18"/>
              </w:rPr>
            </w:pPr>
            <w:r w:rsidRPr="008568B4">
              <w:rPr>
                <w:rFonts w:ascii="Calibri" w:hAnsi="Calibri" w:cs="Arial"/>
                <w:b/>
                <w:sz w:val="18"/>
                <w:szCs w:val="18"/>
              </w:rPr>
              <w:t>1</w:t>
            </w: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jc w:val="cente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2 min. 150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1509,89</w:t>
            </w:r>
          </w:p>
        </w:tc>
        <w:tc>
          <w:tcPr>
            <w:tcW w:w="1134" w:type="dxa"/>
            <w:vMerge/>
            <w:vAlign w:val="center"/>
          </w:tcPr>
          <w:p w:rsidR="008568B4" w:rsidRPr="008568B4" w:rsidRDefault="008568B4" w:rsidP="008568B4">
            <w:pP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jc w:val="cente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3 min. 15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286,00</w:t>
            </w:r>
          </w:p>
        </w:tc>
        <w:tc>
          <w:tcPr>
            <w:tcW w:w="1134" w:type="dxa"/>
            <w:vMerge/>
            <w:vAlign w:val="center"/>
          </w:tcPr>
          <w:p w:rsidR="008568B4" w:rsidRPr="008568B4" w:rsidRDefault="008568B4" w:rsidP="008568B4">
            <w:pP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jc w:val="cente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4 min. 10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236,00</w:t>
            </w:r>
          </w:p>
        </w:tc>
        <w:tc>
          <w:tcPr>
            <w:tcW w:w="1134" w:type="dxa"/>
            <w:vMerge/>
            <w:vAlign w:val="center"/>
          </w:tcPr>
          <w:p w:rsidR="008568B4" w:rsidRPr="008568B4" w:rsidRDefault="008568B4" w:rsidP="008568B4">
            <w:pP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jc w:val="cente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5 min. 15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95,00</w:t>
            </w:r>
          </w:p>
        </w:tc>
        <w:tc>
          <w:tcPr>
            <w:tcW w:w="1134" w:type="dxa"/>
            <w:vMerge/>
            <w:vAlign w:val="center"/>
          </w:tcPr>
          <w:p w:rsidR="008568B4" w:rsidRPr="008568B4" w:rsidRDefault="008568B4" w:rsidP="008568B4">
            <w:pP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bottom w:val="single" w:sz="4" w:space="0" w:color="auto"/>
            </w:tcBorders>
            <w:vAlign w:val="center"/>
          </w:tcPr>
          <w:p w:rsidR="008568B4" w:rsidRPr="008568B4" w:rsidRDefault="008568B4" w:rsidP="008568B4">
            <w:pPr>
              <w:jc w:val="center"/>
              <w:rPr>
                <w:rFonts w:ascii="Calibri" w:hAnsi="Calibri" w:cs="Arial"/>
                <w:sz w:val="18"/>
                <w:szCs w:val="18"/>
              </w:rPr>
            </w:pPr>
          </w:p>
        </w:tc>
        <w:tc>
          <w:tcPr>
            <w:tcW w:w="3490" w:type="dxa"/>
            <w:vMerge/>
            <w:tcBorders>
              <w:bottom w:val="single" w:sz="4" w:space="0" w:color="auto"/>
            </w:tcBorders>
            <w:vAlign w:val="center"/>
          </w:tcPr>
          <w:p w:rsidR="008568B4" w:rsidRPr="008568B4" w:rsidRDefault="008568B4" w:rsidP="008568B4">
            <w:pPr>
              <w:rPr>
                <w:rFonts w:ascii="Calibri" w:hAnsi="Calibri" w:cs="Arial"/>
                <w:sz w:val="18"/>
                <w:szCs w:val="18"/>
              </w:rPr>
            </w:pPr>
          </w:p>
        </w:tc>
        <w:tc>
          <w:tcPr>
            <w:tcW w:w="2268" w:type="dxa"/>
            <w:gridSpan w:val="2"/>
            <w:tcBorders>
              <w:bottom w:val="single" w:sz="4"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Eval. Dir. Dep. (0-50 pct.)</w:t>
            </w:r>
          </w:p>
        </w:tc>
        <w:tc>
          <w:tcPr>
            <w:tcW w:w="1276" w:type="dxa"/>
            <w:gridSpan w:val="2"/>
            <w:tcBorders>
              <w:bottom w:val="single" w:sz="4"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50,00</w:t>
            </w:r>
          </w:p>
        </w:tc>
        <w:tc>
          <w:tcPr>
            <w:tcW w:w="1134" w:type="dxa"/>
            <w:vMerge/>
            <w:tcBorders>
              <w:bottom w:val="single" w:sz="4" w:space="0" w:color="auto"/>
            </w:tcBorders>
            <w:vAlign w:val="center"/>
          </w:tcPr>
          <w:p w:rsidR="008568B4" w:rsidRPr="008568B4" w:rsidRDefault="008568B4" w:rsidP="008568B4">
            <w:pPr>
              <w:rPr>
                <w:rFonts w:ascii="Calibri" w:hAnsi="Calibri" w:cs="Arial"/>
                <w:sz w:val="18"/>
                <w:szCs w:val="18"/>
              </w:rPr>
            </w:pPr>
          </w:p>
        </w:tc>
        <w:tc>
          <w:tcPr>
            <w:tcW w:w="1140" w:type="dxa"/>
            <w:gridSpan w:val="2"/>
            <w:vMerge/>
            <w:tcBorders>
              <w:bottom w:val="single" w:sz="4" w:space="0" w:color="auto"/>
              <w:right w:val="threeDEmboss" w:sz="12"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2" w:type="dxa"/>
            <w:vMerge w:val="restart"/>
            <w:tcBorders>
              <w:top w:val="single" w:sz="4" w:space="0" w:color="auto"/>
              <w:left w:val="threeDEmboss" w:sz="12"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2</w:t>
            </w:r>
          </w:p>
        </w:tc>
        <w:tc>
          <w:tcPr>
            <w:tcW w:w="3490" w:type="dxa"/>
            <w:vMerge w:val="restart"/>
            <w:tcBorders>
              <w:top w:val="single" w:sz="4" w:space="0" w:color="auto"/>
            </w:tcBorders>
            <w:vAlign w:val="center"/>
          </w:tcPr>
          <w:p w:rsidR="008568B4" w:rsidRPr="008568B4" w:rsidRDefault="008568B4" w:rsidP="008568B4">
            <w:pPr>
              <w:rPr>
                <w:rFonts w:ascii="Calibri" w:hAnsi="Calibri" w:cs="Arial"/>
                <w:b/>
                <w:sz w:val="18"/>
                <w:szCs w:val="18"/>
              </w:rPr>
            </w:pPr>
            <w:r w:rsidRPr="008568B4">
              <w:rPr>
                <w:rFonts w:ascii="Calibri" w:hAnsi="Calibri" w:cs="Arial"/>
                <w:b/>
                <w:sz w:val="18"/>
                <w:szCs w:val="18"/>
              </w:rPr>
              <w:t>BIALI GABRIELA</w:t>
            </w:r>
          </w:p>
        </w:tc>
        <w:tc>
          <w:tcPr>
            <w:tcW w:w="2268" w:type="dxa"/>
            <w:gridSpan w:val="2"/>
            <w:tcBorders>
              <w:top w:val="single" w:sz="4"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1 min. 15 pct.</w:t>
            </w:r>
          </w:p>
        </w:tc>
        <w:tc>
          <w:tcPr>
            <w:tcW w:w="1276" w:type="dxa"/>
            <w:gridSpan w:val="2"/>
            <w:tcBorders>
              <w:top w:val="single" w:sz="4"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115,59</w:t>
            </w:r>
          </w:p>
        </w:tc>
        <w:tc>
          <w:tcPr>
            <w:tcW w:w="1134" w:type="dxa"/>
            <w:vMerge w:val="restart"/>
            <w:tcBorders>
              <w:top w:val="single" w:sz="4"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1121,97</w:t>
            </w:r>
          </w:p>
        </w:tc>
        <w:tc>
          <w:tcPr>
            <w:tcW w:w="1140" w:type="dxa"/>
            <w:gridSpan w:val="2"/>
            <w:vMerge w:val="restart"/>
            <w:tcBorders>
              <w:top w:val="single" w:sz="4" w:space="0" w:color="auto"/>
              <w:right w:val="threeDEmboss" w:sz="12" w:space="0" w:color="auto"/>
            </w:tcBorders>
            <w:vAlign w:val="center"/>
          </w:tcPr>
          <w:p w:rsidR="008568B4" w:rsidRPr="008568B4" w:rsidRDefault="008568B4" w:rsidP="008568B4">
            <w:pPr>
              <w:jc w:val="center"/>
              <w:rPr>
                <w:rFonts w:ascii="Calibri" w:hAnsi="Calibri" w:cs="Arial"/>
                <w:b/>
                <w:sz w:val="18"/>
                <w:szCs w:val="18"/>
              </w:rPr>
            </w:pPr>
            <w:r w:rsidRPr="008568B4">
              <w:rPr>
                <w:rFonts w:ascii="Calibri" w:hAnsi="Calibri" w:cs="Arial"/>
                <w:b/>
                <w:sz w:val="18"/>
                <w:szCs w:val="18"/>
              </w:rPr>
              <w:t>2</w:t>
            </w: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jc w:val="cente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2 min. 100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657,38</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b/>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jc w:val="cente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3 min. 10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181,00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b/>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jc w:val="cente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4 min. 7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64,00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b/>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jc w:val="cente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5 min. 10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54,00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b/>
                <w:sz w:val="18"/>
                <w:szCs w:val="18"/>
              </w:rPr>
            </w:pPr>
          </w:p>
        </w:tc>
      </w:tr>
      <w:tr w:rsidR="008568B4" w:rsidRPr="008568B4" w:rsidTr="00A64E9F">
        <w:trPr>
          <w:cantSplit/>
          <w:jc w:val="center"/>
        </w:trPr>
        <w:tc>
          <w:tcPr>
            <w:tcW w:w="592" w:type="dxa"/>
            <w:vMerge/>
            <w:tcBorders>
              <w:left w:val="threeDEmboss" w:sz="12" w:space="0" w:color="auto"/>
              <w:bottom w:val="threeDEmboss" w:sz="12" w:space="0" w:color="auto"/>
            </w:tcBorders>
            <w:vAlign w:val="center"/>
          </w:tcPr>
          <w:p w:rsidR="008568B4" w:rsidRPr="008568B4" w:rsidRDefault="008568B4" w:rsidP="008568B4">
            <w:pPr>
              <w:jc w:val="center"/>
              <w:rPr>
                <w:rFonts w:ascii="Calibri" w:hAnsi="Calibri" w:cs="Arial"/>
                <w:sz w:val="18"/>
                <w:szCs w:val="18"/>
              </w:rPr>
            </w:pPr>
          </w:p>
        </w:tc>
        <w:tc>
          <w:tcPr>
            <w:tcW w:w="3490" w:type="dxa"/>
            <w:vMerge/>
            <w:tcBorders>
              <w:bottom w:val="threeDEmboss" w:sz="12" w:space="0" w:color="auto"/>
            </w:tcBorders>
            <w:vAlign w:val="center"/>
          </w:tcPr>
          <w:p w:rsidR="008568B4" w:rsidRPr="008568B4" w:rsidRDefault="008568B4" w:rsidP="008568B4">
            <w:pPr>
              <w:rPr>
                <w:rFonts w:ascii="Calibri" w:hAnsi="Calibri" w:cs="Arial"/>
                <w:sz w:val="18"/>
                <w:szCs w:val="18"/>
              </w:rPr>
            </w:pPr>
          </w:p>
        </w:tc>
        <w:tc>
          <w:tcPr>
            <w:tcW w:w="2268" w:type="dxa"/>
            <w:gridSpan w:val="2"/>
            <w:tcBorders>
              <w:bottom w:val="threeDEmboss" w:sz="12"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Eval. Dir. Dep. (0-50 pct.)</w:t>
            </w:r>
          </w:p>
        </w:tc>
        <w:tc>
          <w:tcPr>
            <w:tcW w:w="1276" w:type="dxa"/>
            <w:gridSpan w:val="2"/>
            <w:tcBorders>
              <w:bottom w:val="threeDEmboss" w:sz="12"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50,00</w:t>
            </w:r>
          </w:p>
        </w:tc>
        <w:tc>
          <w:tcPr>
            <w:tcW w:w="1134" w:type="dxa"/>
            <w:vMerge/>
            <w:tcBorders>
              <w:bottom w:val="threeDEmboss" w:sz="12" w:space="0" w:color="auto"/>
            </w:tcBorders>
            <w:vAlign w:val="center"/>
          </w:tcPr>
          <w:p w:rsidR="008568B4" w:rsidRPr="008568B4" w:rsidRDefault="008568B4" w:rsidP="008568B4">
            <w:pPr>
              <w:jc w:val="center"/>
              <w:rPr>
                <w:rFonts w:ascii="Calibri" w:hAnsi="Calibri" w:cs="Arial"/>
                <w:sz w:val="18"/>
                <w:szCs w:val="18"/>
              </w:rPr>
            </w:pPr>
          </w:p>
        </w:tc>
        <w:tc>
          <w:tcPr>
            <w:tcW w:w="1140" w:type="dxa"/>
            <w:gridSpan w:val="2"/>
            <w:vMerge/>
            <w:tcBorders>
              <w:bottom w:val="threeDEmboss" w:sz="12" w:space="0" w:color="auto"/>
              <w:right w:val="threeDEmboss" w:sz="12" w:space="0" w:color="auto"/>
            </w:tcBorders>
            <w:vAlign w:val="center"/>
          </w:tcPr>
          <w:p w:rsidR="008568B4" w:rsidRPr="008568B4" w:rsidRDefault="008568B4" w:rsidP="008568B4">
            <w:pPr>
              <w:jc w:val="center"/>
              <w:rPr>
                <w:rFonts w:ascii="Calibri" w:hAnsi="Calibri" w:cs="Arial"/>
                <w:b/>
                <w:sz w:val="18"/>
                <w:szCs w:val="18"/>
              </w:rPr>
            </w:pPr>
          </w:p>
        </w:tc>
      </w:tr>
      <w:tr w:rsidR="008568B4" w:rsidRPr="008568B4" w:rsidTr="00A64E9F">
        <w:trPr>
          <w:cantSplit/>
          <w:jc w:val="center"/>
        </w:trPr>
        <w:tc>
          <w:tcPr>
            <w:tcW w:w="9900" w:type="dxa"/>
            <w:gridSpan w:val="9"/>
            <w:tcBorders>
              <w:top w:val="threeDEmboss" w:sz="12" w:space="0" w:color="auto"/>
              <w:left w:val="threeDEmboss" w:sz="12" w:space="0" w:color="auto"/>
              <w:bottom w:val="threeDEmboss" w:sz="12" w:space="0" w:color="auto"/>
              <w:right w:val="threeDEmboss" w:sz="12" w:space="0" w:color="auto"/>
            </w:tcBorders>
            <w:vAlign w:val="center"/>
          </w:tcPr>
          <w:p w:rsidR="008568B4" w:rsidRPr="008568B4" w:rsidRDefault="008568B4" w:rsidP="008568B4">
            <w:pPr>
              <w:rPr>
                <w:rFonts w:ascii="Calibri" w:hAnsi="Calibri" w:cs="Arial"/>
                <w:b/>
                <w:i/>
                <w:sz w:val="18"/>
                <w:szCs w:val="18"/>
              </w:rPr>
            </w:pPr>
            <w:r w:rsidRPr="008568B4">
              <w:rPr>
                <w:rFonts w:ascii="Calibri" w:hAnsi="Calibri" w:cs="Arial"/>
                <w:b/>
                <w:i/>
                <w:sz w:val="18"/>
                <w:szCs w:val="18"/>
              </w:rPr>
              <w:t>Conferenţiari</w:t>
            </w:r>
          </w:p>
        </w:tc>
      </w:tr>
      <w:tr w:rsidR="008568B4" w:rsidRPr="008568B4" w:rsidTr="00A64E9F">
        <w:trPr>
          <w:cantSplit/>
          <w:jc w:val="center"/>
        </w:trPr>
        <w:tc>
          <w:tcPr>
            <w:tcW w:w="592" w:type="dxa"/>
            <w:vMerge w:val="restart"/>
            <w:tcBorders>
              <w:top w:val="threeDEmboss" w:sz="12" w:space="0" w:color="auto"/>
              <w:left w:val="threeDEmboss" w:sz="12"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1</w:t>
            </w:r>
          </w:p>
        </w:tc>
        <w:tc>
          <w:tcPr>
            <w:tcW w:w="3490" w:type="dxa"/>
            <w:vMerge w:val="restart"/>
            <w:tcBorders>
              <w:top w:val="threeDEmboss" w:sz="12" w:space="0" w:color="auto"/>
            </w:tcBorders>
            <w:vAlign w:val="center"/>
          </w:tcPr>
          <w:p w:rsidR="008568B4" w:rsidRPr="008568B4" w:rsidRDefault="008568B4" w:rsidP="008568B4">
            <w:pPr>
              <w:rPr>
                <w:rFonts w:ascii="Calibri" w:hAnsi="Calibri" w:cs="Arial"/>
                <w:b/>
                <w:sz w:val="18"/>
                <w:szCs w:val="18"/>
              </w:rPr>
            </w:pPr>
            <w:r w:rsidRPr="008568B4">
              <w:rPr>
                <w:rFonts w:ascii="Calibri" w:hAnsi="Calibri" w:cs="Arial"/>
                <w:b/>
                <w:sz w:val="18"/>
                <w:szCs w:val="18"/>
              </w:rPr>
              <w:t>PAVEL VASILE LUCIAN</w:t>
            </w:r>
          </w:p>
        </w:tc>
        <w:tc>
          <w:tcPr>
            <w:tcW w:w="2268" w:type="dxa"/>
            <w:gridSpan w:val="2"/>
            <w:tcBorders>
              <w:top w:val="threeDEmboss" w:sz="12"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1 min. 15 pct.</w:t>
            </w:r>
          </w:p>
        </w:tc>
        <w:tc>
          <w:tcPr>
            <w:tcW w:w="1276" w:type="dxa"/>
            <w:gridSpan w:val="2"/>
            <w:tcBorders>
              <w:top w:val="threeDEmboss" w:sz="12"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40,50</w:t>
            </w:r>
          </w:p>
        </w:tc>
        <w:tc>
          <w:tcPr>
            <w:tcW w:w="1134" w:type="dxa"/>
            <w:vMerge w:val="restart"/>
            <w:tcBorders>
              <w:top w:val="threeDEmboss" w:sz="12"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3675,70</w:t>
            </w:r>
          </w:p>
        </w:tc>
        <w:tc>
          <w:tcPr>
            <w:tcW w:w="1140" w:type="dxa"/>
            <w:gridSpan w:val="2"/>
            <w:vMerge w:val="restart"/>
            <w:tcBorders>
              <w:top w:val="threeDEmboss" w:sz="12" w:space="0" w:color="auto"/>
              <w:right w:val="threeDEmboss" w:sz="12" w:space="0" w:color="auto"/>
            </w:tcBorders>
            <w:vAlign w:val="center"/>
          </w:tcPr>
          <w:p w:rsidR="008568B4" w:rsidRPr="008568B4" w:rsidRDefault="008568B4" w:rsidP="008568B4">
            <w:pPr>
              <w:jc w:val="center"/>
              <w:rPr>
                <w:rFonts w:ascii="Calibri" w:hAnsi="Calibri" w:cs="Arial"/>
                <w:b/>
                <w:sz w:val="18"/>
                <w:szCs w:val="18"/>
              </w:rPr>
            </w:pPr>
            <w:r w:rsidRPr="008568B4">
              <w:rPr>
                <w:rFonts w:ascii="Calibri" w:hAnsi="Calibri" w:cs="Arial"/>
                <w:b/>
                <w:sz w:val="18"/>
                <w:szCs w:val="18"/>
              </w:rPr>
              <w:t>1</w:t>
            </w: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2 min. 100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3479,20</w:t>
            </w:r>
          </w:p>
        </w:tc>
        <w:tc>
          <w:tcPr>
            <w:tcW w:w="1134" w:type="dxa"/>
            <w:vMerge/>
            <w:vAlign w:val="center"/>
          </w:tcPr>
          <w:p w:rsidR="008568B4" w:rsidRPr="008568B4" w:rsidRDefault="008568B4" w:rsidP="008568B4">
            <w:pP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3 min. 10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28,00</w:t>
            </w:r>
          </w:p>
        </w:tc>
        <w:tc>
          <w:tcPr>
            <w:tcW w:w="1134" w:type="dxa"/>
            <w:vMerge/>
            <w:vAlign w:val="center"/>
          </w:tcPr>
          <w:p w:rsidR="008568B4" w:rsidRPr="008568B4" w:rsidRDefault="008568B4" w:rsidP="008568B4">
            <w:pP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4 min. 7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54,00</w:t>
            </w:r>
          </w:p>
        </w:tc>
        <w:tc>
          <w:tcPr>
            <w:tcW w:w="1134" w:type="dxa"/>
            <w:vMerge/>
            <w:vAlign w:val="center"/>
          </w:tcPr>
          <w:p w:rsidR="008568B4" w:rsidRPr="008568B4" w:rsidRDefault="008568B4" w:rsidP="008568B4">
            <w:pP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5 min. 10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24,00</w:t>
            </w:r>
          </w:p>
        </w:tc>
        <w:tc>
          <w:tcPr>
            <w:tcW w:w="1134" w:type="dxa"/>
            <w:vMerge/>
            <w:vAlign w:val="center"/>
          </w:tcPr>
          <w:p w:rsidR="008568B4" w:rsidRPr="008568B4" w:rsidRDefault="008568B4" w:rsidP="008568B4">
            <w:pP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Eval. Dir. Dep. (0-50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50,00</w:t>
            </w:r>
          </w:p>
        </w:tc>
        <w:tc>
          <w:tcPr>
            <w:tcW w:w="1134" w:type="dxa"/>
            <w:vMerge/>
            <w:vAlign w:val="center"/>
          </w:tcPr>
          <w:p w:rsidR="008568B4" w:rsidRPr="008568B4" w:rsidRDefault="008568B4" w:rsidP="008568B4">
            <w:pP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2" w:type="dxa"/>
            <w:vMerge w:val="restart"/>
            <w:tcBorders>
              <w:top w:val="single" w:sz="18" w:space="0" w:color="auto"/>
              <w:left w:val="threeDEmboss" w:sz="12"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2</w:t>
            </w:r>
          </w:p>
        </w:tc>
        <w:tc>
          <w:tcPr>
            <w:tcW w:w="3490" w:type="dxa"/>
            <w:vMerge w:val="restart"/>
            <w:tcBorders>
              <w:top w:val="single" w:sz="18"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b/>
                <w:sz w:val="18"/>
                <w:szCs w:val="18"/>
              </w:rPr>
              <w:t>MARCOIE NICOLAE</w:t>
            </w:r>
          </w:p>
        </w:tc>
        <w:tc>
          <w:tcPr>
            <w:tcW w:w="2268" w:type="dxa"/>
            <w:gridSpan w:val="2"/>
            <w:tcBorders>
              <w:top w:val="single" w:sz="18"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1 min. 10 pct.</w:t>
            </w:r>
          </w:p>
        </w:tc>
        <w:tc>
          <w:tcPr>
            <w:tcW w:w="1276" w:type="dxa"/>
            <w:gridSpan w:val="2"/>
            <w:tcBorders>
              <w:top w:val="single" w:sz="18"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82,85</w:t>
            </w:r>
          </w:p>
        </w:tc>
        <w:tc>
          <w:tcPr>
            <w:tcW w:w="1134" w:type="dxa"/>
            <w:vMerge w:val="restart"/>
            <w:tcBorders>
              <w:top w:val="single" w:sz="18"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592,36</w:t>
            </w:r>
          </w:p>
        </w:tc>
        <w:tc>
          <w:tcPr>
            <w:tcW w:w="1140" w:type="dxa"/>
            <w:gridSpan w:val="2"/>
            <w:vMerge w:val="restart"/>
            <w:tcBorders>
              <w:top w:val="single" w:sz="18" w:space="0" w:color="auto"/>
              <w:right w:val="threeDEmboss" w:sz="12" w:space="0" w:color="auto"/>
            </w:tcBorders>
            <w:vAlign w:val="center"/>
          </w:tcPr>
          <w:p w:rsidR="008568B4" w:rsidRPr="008568B4" w:rsidRDefault="008568B4" w:rsidP="008568B4">
            <w:pPr>
              <w:jc w:val="center"/>
              <w:rPr>
                <w:rFonts w:ascii="Calibri" w:hAnsi="Calibri" w:cs="Arial"/>
                <w:b/>
                <w:sz w:val="18"/>
                <w:szCs w:val="18"/>
              </w:rPr>
            </w:pPr>
            <w:r w:rsidRPr="008568B4">
              <w:rPr>
                <w:rFonts w:ascii="Calibri" w:hAnsi="Calibri" w:cs="Arial"/>
                <w:b/>
                <w:sz w:val="18"/>
                <w:szCs w:val="18"/>
              </w:rPr>
              <w:t>2</w:t>
            </w: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jc w:val="cente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2 min. 60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215,51</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b/>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jc w:val="cente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3 min. 5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33,00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b/>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jc w:val="cente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4 min. 5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130,00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b/>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jc w:val="cente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5 min. 5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81,00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b/>
                <w:sz w:val="18"/>
                <w:szCs w:val="18"/>
              </w:rPr>
            </w:pPr>
          </w:p>
        </w:tc>
      </w:tr>
      <w:tr w:rsidR="008568B4" w:rsidRPr="008568B4" w:rsidTr="00A64E9F">
        <w:trPr>
          <w:cantSplit/>
          <w:jc w:val="center"/>
        </w:trPr>
        <w:tc>
          <w:tcPr>
            <w:tcW w:w="592" w:type="dxa"/>
            <w:vMerge/>
            <w:tcBorders>
              <w:left w:val="threeDEmboss" w:sz="12" w:space="0" w:color="auto"/>
              <w:bottom w:val="threeDEmboss" w:sz="12" w:space="0" w:color="auto"/>
            </w:tcBorders>
            <w:vAlign w:val="center"/>
          </w:tcPr>
          <w:p w:rsidR="008568B4" w:rsidRPr="008568B4" w:rsidRDefault="008568B4" w:rsidP="008568B4">
            <w:pPr>
              <w:jc w:val="center"/>
              <w:rPr>
                <w:rFonts w:ascii="Calibri" w:hAnsi="Calibri" w:cs="Arial"/>
                <w:sz w:val="18"/>
                <w:szCs w:val="18"/>
              </w:rPr>
            </w:pPr>
          </w:p>
        </w:tc>
        <w:tc>
          <w:tcPr>
            <w:tcW w:w="3490" w:type="dxa"/>
            <w:vMerge/>
            <w:tcBorders>
              <w:bottom w:val="threeDEmboss" w:sz="12" w:space="0" w:color="auto"/>
            </w:tcBorders>
            <w:vAlign w:val="center"/>
          </w:tcPr>
          <w:p w:rsidR="008568B4" w:rsidRPr="008568B4" w:rsidRDefault="008568B4" w:rsidP="008568B4">
            <w:pPr>
              <w:rPr>
                <w:rFonts w:ascii="Calibri" w:hAnsi="Calibri" w:cs="Arial"/>
                <w:sz w:val="18"/>
                <w:szCs w:val="18"/>
              </w:rPr>
            </w:pPr>
          </w:p>
        </w:tc>
        <w:tc>
          <w:tcPr>
            <w:tcW w:w="2268" w:type="dxa"/>
            <w:gridSpan w:val="2"/>
            <w:tcBorders>
              <w:bottom w:val="threeDEmboss" w:sz="12"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Eval. Dir. Dep. (0-50 pct.)</w:t>
            </w:r>
          </w:p>
        </w:tc>
        <w:tc>
          <w:tcPr>
            <w:tcW w:w="1276" w:type="dxa"/>
            <w:gridSpan w:val="2"/>
            <w:tcBorders>
              <w:bottom w:val="threeDEmboss" w:sz="12"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50,00</w:t>
            </w:r>
          </w:p>
        </w:tc>
        <w:tc>
          <w:tcPr>
            <w:tcW w:w="1134" w:type="dxa"/>
            <w:vMerge/>
            <w:tcBorders>
              <w:bottom w:val="threeDEmboss" w:sz="12" w:space="0" w:color="auto"/>
            </w:tcBorders>
            <w:vAlign w:val="center"/>
          </w:tcPr>
          <w:p w:rsidR="008568B4" w:rsidRPr="008568B4" w:rsidRDefault="008568B4" w:rsidP="008568B4">
            <w:pPr>
              <w:jc w:val="center"/>
              <w:rPr>
                <w:rFonts w:ascii="Calibri" w:hAnsi="Calibri" w:cs="Arial"/>
                <w:sz w:val="18"/>
                <w:szCs w:val="18"/>
              </w:rPr>
            </w:pPr>
          </w:p>
        </w:tc>
        <w:tc>
          <w:tcPr>
            <w:tcW w:w="1140" w:type="dxa"/>
            <w:gridSpan w:val="2"/>
            <w:vMerge/>
            <w:tcBorders>
              <w:bottom w:val="threeDEmboss" w:sz="12" w:space="0" w:color="auto"/>
              <w:right w:val="threeDEmboss" w:sz="12" w:space="0" w:color="auto"/>
            </w:tcBorders>
            <w:vAlign w:val="center"/>
          </w:tcPr>
          <w:p w:rsidR="008568B4" w:rsidRPr="008568B4" w:rsidRDefault="008568B4" w:rsidP="008568B4">
            <w:pPr>
              <w:jc w:val="center"/>
              <w:rPr>
                <w:rFonts w:ascii="Calibri" w:hAnsi="Calibri" w:cs="Arial"/>
                <w:b/>
                <w:sz w:val="18"/>
                <w:szCs w:val="18"/>
              </w:rPr>
            </w:pPr>
          </w:p>
        </w:tc>
      </w:tr>
      <w:tr w:rsidR="008568B4" w:rsidRPr="008568B4" w:rsidTr="00A64E9F">
        <w:trPr>
          <w:cantSplit/>
          <w:jc w:val="center"/>
        </w:trPr>
        <w:tc>
          <w:tcPr>
            <w:tcW w:w="9900" w:type="dxa"/>
            <w:gridSpan w:val="9"/>
            <w:tcBorders>
              <w:top w:val="threeDEmboss" w:sz="12" w:space="0" w:color="auto"/>
              <w:left w:val="threeDEmboss" w:sz="12" w:space="0" w:color="auto"/>
              <w:bottom w:val="threeDEmboss" w:sz="12" w:space="0" w:color="auto"/>
              <w:right w:val="threeDEmboss" w:sz="12" w:space="0" w:color="auto"/>
            </w:tcBorders>
            <w:vAlign w:val="center"/>
          </w:tcPr>
          <w:p w:rsidR="008568B4" w:rsidRPr="008568B4" w:rsidRDefault="008568B4" w:rsidP="008568B4">
            <w:pPr>
              <w:rPr>
                <w:rFonts w:ascii="Calibri" w:hAnsi="Calibri" w:cs="Arial"/>
                <w:b/>
                <w:i/>
                <w:sz w:val="18"/>
                <w:szCs w:val="18"/>
              </w:rPr>
            </w:pPr>
            <w:r w:rsidRPr="008568B4">
              <w:rPr>
                <w:rFonts w:ascii="Calibri" w:hAnsi="Calibri" w:cs="Arial"/>
                <w:b/>
                <w:i/>
                <w:sz w:val="18"/>
                <w:szCs w:val="18"/>
              </w:rPr>
              <w:t>Şefi de lucrări</w:t>
            </w:r>
          </w:p>
        </w:tc>
      </w:tr>
      <w:tr w:rsidR="008568B4" w:rsidRPr="008568B4" w:rsidTr="00A64E9F">
        <w:trPr>
          <w:cantSplit/>
          <w:jc w:val="center"/>
        </w:trPr>
        <w:tc>
          <w:tcPr>
            <w:tcW w:w="592" w:type="dxa"/>
            <w:vMerge w:val="restart"/>
            <w:tcBorders>
              <w:top w:val="threeDEmboss" w:sz="12" w:space="0" w:color="auto"/>
              <w:left w:val="threeDEmboss" w:sz="12"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1</w:t>
            </w:r>
          </w:p>
        </w:tc>
        <w:tc>
          <w:tcPr>
            <w:tcW w:w="3490" w:type="dxa"/>
            <w:vMerge w:val="restart"/>
            <w:tcBorders>
              <w:top w:val="threeDEmboss" w:sz="12"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b/>
                <w:sz w:val="18"/>
                <w:szCs w:val="18"/>
              </w:rPr>
              <w:t>SÂRBU GABRIEL CONSTANTIN</w:t>
            </w:r>
          </w:p>
        </w:tc>
        <w:tc>
          <w:tcPr>
            <w:tcW w:w="2268" w:type="dxa"/>
            <w:gridSpan w:val="2"/>
            <w:tcBorders>
              <w:top w:val="threeDEmboss" w:sz="12"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1 min. 10 pct.</w:t>
            </w:r>
          </w:p>
        </w:tc>
        <w:tc>
          <w:tcPr>
            <w:tcW w:w="1276" w:type="dxa"/>
            <w:gridSpan w:val="2"/>
            <w:tcBorders>
              <w:top w:val="threeDEmboss" w:sz="12"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169,56</w:t>
            </w:r>
          </w:p>
        </w:tc>
        <w:tc>
          <w:tcPr>
            <w:tcW w:w="1134" w:type="dxa"/>
            <w:vMerge w:val="restart"/>
            <w:tcBorders>
              <w:top w:val="threeDEmboss" w:sz="12"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1698,30</w:t>
            </w:r>
          </w:p>
        </w:tc>
        <w:tc>
          <w:tcPr>
            <w:tcW w:w="1140" w:type="dxa"/>
            <w:gridSpan w:val="2"/>
            <w:vMerge w:val="restart"/>
            <w:tcBorders>
              <w:top w:val="threeDEmboss" w:sz="12" w:space="0" w:color="auto"/>
              <w:right w:val="threeDEmboss" w:sz="12" w:space="0" w:color="auto"/>
            </w:tcBorders>
            <w:vAlign w:val="center"/>
          </w:tcPr>
          <w:p w:rsidR="008568B4" w:rsidRPr="008568B4" w:rsidRDefault="008568B4" w:rsidP="008568B4">
            <w:pPr>
              <w:jc w:val="center"/>
              <w:rPr>
                <w:rFonts w:ascii="Calibri" w:hAnsi="Calibri" w:cs="Arial"/>
                <w:b/>
                <w:sz w:val="18"/>
                <w:szCs w:val="18"/>
              </w:rPr>
            </w:pPr>
            <w:r w:rsidRPr="008568B4">
              <w:rPr>
                <w:rFonts w:ascii="Calibri" w:hAnsi="Calibri" w:cs="Arial"/>
                <w:b/>
                <w:sz w:val="18"/>
                <w:szCs w:val="18"/>
              </w:rPr>
              <w:t>1</w:t>
            </w: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jc w:val="cente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2 min. 60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1434,74</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b/>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jc w:val="cente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3 min. 5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20,00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b/>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jc w:val="cente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4 min. 5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19,00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b/>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jc w:val="cente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5 min. 5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5,00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b/>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jc w:val="cente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Eval. Dir. Dep. (0-50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50,00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b/>
                <w:sz w:val="18"/>
                <w:szCs w:val="18"/>
              </w:rPr>
            </w:pPr>
          </w:p>
        </w:tc>
      </w:tr>
      <w:tr w:rsidR="008568B4" w:rsidRPr="008568B4" w:rsidTr="00A64E9F">
        <w:trPr>
          <w:cantSplit/>
          <w:jc w:val="center"/>
        </w:trPr>
        <w:tc>
          <w:tcPr>
            <w:tcW w:w="592" w:type="dxa"/>
            <w:vMerge w:val="restart"/>
            <w:tcBorders>
              <w:left w:val="threeDEmboss" w:sz="12"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2</w:t>
            </w:r>
          </w:p>
        </w:tc>
        <w:tc>
          <w:tcPr>
            <w:tcW w:w="3490" w:type="dxa"/>
            <w:vMerge w:val="restart"/>
            <w:vAlign w:val="center"/>
          </w:tcPr>
          <w:p w:rsidR="008568B4" w:rsidRPr="008568B4" w:rsidRDefault="008568B4" w:rsidP="008568B4">
            <w:pPr>
              <w:rPr>
                <w:rFonts w:ascii="Calibri" w:hAnsi="Calibri" w:cs="Arial"/>
                <w:sz w:val="18"/>
                <w:szCs w:val="18"/>
              </w:rPr>
            </w:pPr>
            <w:r w:rsidRPr="008568B4">
              <w:rPr>
                <w:rFonts w:ascii="Calibri" w:hAnsi="Calibri" w:cs="Arial"/>
                <w:b/>
                <w:sz w:val="18"/>
                <w:szCs w:val="18"/>
              </w:rPr>
              <w:t>TOMA DANIEL</w:t>
            </w: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1 min. 10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137,32</w:t>
            </w:r>
          </w:p>
        </w:tc>
        <w:tc>
          <w:tcPr>
            <w:tcW w:w="1134" w:type="dxa"/>
            <w:vMerge w:val="restart"/>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644,57</w:t>
            </w:r>
          </w:p>
        </w:tc>
        <w:tc>
          <w:tcPr>
            <w:tcW w:w="1140" w:type="dxa"/>
            <w:gridSpan w:val="2"/>
            <w:vMerge w:val="restart"/>
            <w:tcBorders>
              <w:right w:val="threeDEmboss" w:sz="12" w:space="0" w:color="auto"/>
            </w:tcBorders>
            <w:vAlign w:val="center"/>
          </w:tcPr>
          <w:p w:rsidR="008568B4" w:rsidRPr="008568B4" w:rsidRDefault="008568B4" w:rsidP="008568B4">
            <w:pPr>
              <w:jc w:val="center"/>
              <w:rPr>
                <w:rFonts w:ascii="Calibri" w:hAnsi="Calibri" w:cs="Arial"/>
                <w:b/>
                <w:sz w:val="18"/>
                <w:szCs w:val="18"/>
              </w:rPr>
            </w:pPr>
            <w:r w:rsidRPr="008568B4">
              <w:rPr>
                <w:rFonts w:ascii="Calibri" w:hAnsi="Calibri" w:cs="Arial"/>
                <w:b/>
                <w:sz w:val="18"/>
                <w:szCs w:val="18"/>
              </w:rPr>
              <w:t>2</w:t>
            </w: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jc w:val="cente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2 min. 60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328,75</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b/>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jc w:val="cente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3 min. 5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24,00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b/>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jc w:val="cente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4 min. 5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55,50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b/>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jc w:val="cente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5 min. 5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49,00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b/>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jc w:val="cente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Eval. Dir. Dep. (0-50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50,00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b/>
                <w:sz w:val="18"/>
                <w:szCs w:val="18"/>
              </w:rPr>
            </w:pPr>
          </w:p>
        </w:tc>
      </w:tr>
      <w:tr w:rsidR="008568B4" w:rsidRPr="008568B4" w:rsidTr="00A64E9F">
        <w:trPr>
          <w:cantSplit/>
          <w:jc w:val="center"/>
        </w:trPr>
        <w:tc>
          <w:tcPr>
            <w:tcW w:w="592" w:type="dxa"/>
            <w:vMerge w:val="restart"/>
            <w:tcBorders>
              <w:left w:val="threeDEmboss" w:sz="12"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3</w:t>
            </w:r>
          </w:p>
        </w:tc>
        <w:tc>
          <w:tcPr>
            <w:tcW w:w="3490" w:type="dxa"/>
            <w:vMerge w:val="restart"/>
            <w:vAlign w:val="center"/>
          </w:tcPr>
          <w:p w:rsidR="008568B4" w:rsidRPr="008568B4" w:rsidRDefault="008568B4" w:rsidP="008568B4">
            <w:pPr>
              <w:rPr>
                <w:rFonts w:ascii="Calibri" w:hAnsi="Calibri" w:cs="Arial"/>
                <w:sz w:val="18"/>
                <w:szCs w:val="18"/>
              </w:rPr>
            </w:pPr>
            <w:r w:rsidRPr="008568B4">
              <w:rPr>
                <w:rFonts w:ascii="Calibri" w:hAnsi="Calibri" w:cs="Arial"/>
                <w:b/>
                <w:sz w:val="18"/>
                <w:szCs w:val="18"/>
              </w:rPr>
              <w:t>COJOCARU PAULA</w:t>
            </w: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1 min. 10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14,03</w:t>
            </w:r>
          </w:p>
        </w:tc>
        <w:tc>
          <w:tcPr>
            <w:tcW w:w="1134" w:type="dxa"/>
            <w:vMerge w:val="restart"/>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608,09</w:t>
            </w:r>
          </w:p>
        </w:tc>
        <w:tc>
          <w:tcPr>
            <w:tcW w:w="1140" w:type="dxa"/>
            <w:gridSpan w:val="2"/>
            <w:vMerge w:val="restart"/>
            <w:tcBorders>
              <w:right w:val="threeDEmboss" w:sz="12" w:space="0" w:color="auto"/>
            </w:tcBorders>
            <w:vAlign w:val="center"/>
          </w:tcPr>
          <w:p w:rsidR="008568B4" w:rsidRPr="008568B4" w:rsidRDefault="008568B4" w:rsidP="008568B4">
            <w:pPr>
              <w:jc w:val="center"/>
              <w:rPr>
                <w:rFonts w:ascii="Calibri" w:hAnsi="Calibri" w:cs="Arial"/>
                <w:b/>
                <w:sz w:val="18"/>
                <w:szCs w:val="18"/>
              </w:rPr>
            </w:pPr>
            <w:r w:rsidRPr="008568B4">
              <w:rPr>
                <w:rFonts w:ascii="Calibri" w:hAnsi="Calibri" w:cs="Arial"/>
                <w:b/>
                <w:sz w:val="18"/>
                <w:szCs w:val="18"/>
              </w:rPr>
              <w:t>3</w:t>
            </w: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jc w:val="cente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2 min. 60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461,06</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b/>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jc w:val="cente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3 min. 5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45,00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b/>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jc w:val="cente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4 min. 5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21,00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b/>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jc w:val="cente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5 min. 5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17,00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b/>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jc w:val="cente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Eval. Dir. Dep. (0-50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50,00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b/>
                <w:sz w:val="18"/>
                <w:szCs w:val="18"/>
              </w:rPr>
            </w:pPr>
          </w:p>
        </w:tc>
      </w:tr>
      <w:tr w:rsidR="008568B4" w:rsidRPr="008568B4" w:rsidTr="00A64E9F">
        <w:trPr>
          <w:cantSplit/>
          <w:jc w:val="center"/>
        </w:trPr>
        <w:tc>
          <w:tcPr>
            <w:tcW w:w="592" w:type="dxa"/>
            <w:vMerge w:val="restart"/>
            <w:tcBorders>
              <w:left w:val="threeDEmboss" w:sz="12"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4</w:t>
            </w:r>
          </w:p>
        </w:tc>
        <w:tc>
          <w:tcPr>
            <w:tcW w:w="3490" w:type="dxa"/>
            <w:vMerge w:val="restart"/>
            <w:vAlign w:val="center"/>
          </w:tcPr>
          <w:p w:rsidR="008568B4" w:rsidRPr="008568B4" w:rsidRDefault="008568B4" w:rsidP="008568B4">
            <w:pPr>
              <w:rPr>
                <w:rFonts w:ascii="Calibri" w:hAnsi="Calibri" w:cs="Arial"/>
                <w:sz w:val="18"/>
                <w:szCs w:val="18"/>
              </w:rPr>
            </w:pPr>
            <w:r w:rsidRPr="008568B4">
              <w:rPr>
                <w:rFonts w:ascii="Calibri" w:hAnsi="Calibri" w:cs="Arial"/>
                <w:b/>
                <w:sz w:val="18"/>
                <w:szCs w:val="18"/>
              </w:rPr>
              <w:t>BOBOC VALENTIN</w:t>
            </w: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1 min. 10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0,00</w:t>
            </w:r>
          </w:p>
        </w:tc>
        <w:tc>
          <w:tcPr>
            <w:tcW w:w="1134" w:type="dxa"/>
            <w:vMerge w:val="restart"/>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451,61</w:t>
            </w:r>
          </w:p>
        </w:tc>
        <w:tc>
          <w:tcPr>
            <w:tcW w:w="1140" w:type="dxa"/>
            <w:gridSpan w:val="2"/>
            <w:vMerge w:val="restart"/>
            <w:tcBorders>
              <w:right w:val="threeDEmboss" w:sz="12" w:space="0" w:color="auto"/>
            </w:tcBorders>
            <w:vAlign w:val="center"/>
          </w:tcPr>
          <w:p w:rsidR="008568B4" w:rsidRPr="008568B4" w:rsidRDefault="008568B4" w:rsidP="008568B4">
            <w:pPr>
              <w:jc w:val="center"/>
              <w:rPr>
                <w:rFonts w:ascii="Calibri" w:hAnsi="Calibri" w:cs="Arial"/>
                <w:b/>
                <w:sz w:val="18"/>
                <w:szCs w:val="18"/>
              </w:rPr>
            </w:pPr>
            <w:r w:rsidRPr="008568B4">
              <w:rPr>
                <w:rFonts w:ascii="Calibri" w:hAnsi="Calibri" w:cs="Arial"/>
                <w:b/>
                <w:sz w:val="18"/>
                <w:szCs w:val="18"/>
              </w:rPr>
              <w:t>4</w:t>
            </w: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jc w:val="cente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2 min. 60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273,61</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b/>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jc w:val="cente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3 min. 5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81,00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b/>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jc w:val="cente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4 min. 5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26,00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b/>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jc w:val="cente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5 min. 5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21,00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b/>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jc w:val="cente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Eval. Dir. Dep. (0-50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50,00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b/>
                <w:sz w:val="18"/>
                <w:szCs w:val="18"/>
              </w:rPr>
            </w:pPr>
          </w:p>
        </w:tc>
      </w:tr>
      <w:tr w:rsidR="008568B4" w:rsidRPr="008568B4" w:rsidTr="00A64E9F">
        <w:trPr>
          <w:cantSplit/>
          <w:jc w:val="center"/>
        </w:trPr>
        <w:tc>
          <w:tcPr>
            <w:tcW w:w="592" w:type="dxa"/>
            <w:vMerge w:val="restart"/>
            <w:tcBorders>
              <w:left w:val="threeDEmboss" w:sz="12"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5</w:t>
            </w:r>
          </w:p>
        </w:tc>
        <w:tc>
          <w:tcPr>
            <w:tcW w:w="3490" w:type="dxa"/>
            <w:vMerge w:val="restart"/>
            <w:vAlign w:val="center"/>
          </w:tcPr>
          <w:p w:rsidR="008568B4" w:rsidRPr="008568B4" w:rsidRDefault="008568B4" w:rsidP="008568B4">
            <w:pPr>
              <w:rPr>
                <w:rFonts w:ascii="Calibri" w:hAnsi="Calibri" w:cs="Arial"/>
                <w:sz w:val="18"/>
                <w:szCs w:val="18"/>
              </w:rPr>
            </w:pPr>
            <w:r w:rsidRPr="008568B4">
              <w:rPr>
                <w:rFonts w:ascii="Calibri" w:hAnsi="Calibri" w:cs="Arial"/>
                <w:b/>
                <w:sz w:val="18"/>
                <w:szCs w:val="18"/>
              </w:rPr>
              <w:t>AGAFIŢEI ALINA-MIHAELA</w:t>
            </w: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1 min. 10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91,43</w:t>
            </w:r>
          </w:p>
        </w:tc>
        <w:tc>
          <w:tcPr>
            <w:tcW w:w="1134" w:type="dxa"/>
            <w:vMerge w:val="restart"/>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221,43</w:t>
            </w:r>
          </w:p>
        </w:tc>
        <w:tc>
          <w:tcPr>
            <w:tcW w:w="1140" w:type="dxa"/>
            <w:gridSpan w:val="2"/>
            <w:vMerge w:val="restart"/>
            <w:tcBorders>
              <w:right w:val="threeDEmboss" w:sz="12" w:space="0" w:color="auto"/>
            </w:tcBorders>
            <w:vAlign w:val="center"/>
          </w:tcPr>
          <w:p w:rsidR="008568B4" w:rsidRPr="008568B4" w:rsidRDefault="008568B4" w:rsidP="008568B4">
            <w:pPr>
              <w:jc w:val="center"/>
              <w:rPr>
                <w:rFonts w:ascii="Calibri" w:hAnsi="Calibri" w:cs="Arial"/>
                <w:b/>
                <w:sz w:val="18"/>
                <w:szCs w:val="18"/>
              </w:rPr>
            </w:pPr>
            <w:r w:rsidRPr="008568B4">
              <w:rPr>
                <w:rFonts w:ascii="Calibri" w:hAnsi="Calibri" w:cs="Arial"/>
                <w:b/>
                <w:sz w:val="18"/>
                <w:szCs w:val="18"/>
              </w:rPr>
              <w:t>5</w:t>
            </w: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jc w:val="cente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2 min. 60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80,00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b/>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jc w:val="cente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3 min. 5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0,00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b/>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jc w:val="cente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4 min. 5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0,00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b/>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jc w:val="cente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5 min. 5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0,00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b/>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jc w:val="cente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Eval. Dir. Dep. (0-50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50,00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b/>
                <w:sz w:val="18"/>
                <w:szCs w:val="18"/>
              </w:rPr>
            </w:pPr>
          </w:p>
        </w:tc>
      </w:tr>
      <w:tr w:rsidR="008568B4" w:rsidRPr="008568B4" w:rsidTr="00A64E9F">
        <w:trPr>
          <w:cantSplit/>
          <w:jc w:val="center"/>
        </w:trPr>
        <w:tc>
          <w:tcPr>
            <w:tcW w:w="592" w:type="dxa"/>
            <w:vMerge w:val="restart"/>
            <w:tcBorders>
              <w:left w:val="threeDEmboss" w:sz="12"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lastRenderedPageBreak/>
              <w:t>6</w:t>
            </w:r>
          </w:p>
        </w:tc>
        <w:tc>
          <w:tcPr>
            <w:tcW w:w="3490" w:type="dxa"/>
            <w:vMerge w:val="restart"/>
            <w:vAlign w:val="center"/>
          </w:tcPr>
          <w:p w:rsidR="008568B4" w:rsidRPr="008568B4" w:rsidRDefault="008568B4" w:rsidP="008568B4">
            <w:pPr>
              <w:rPr>
                <w:rFonts w:ascii="Calibri" w:hAnsi="Calibri" w:cs="Arial"/>
                <w:sz w:val="18"/>
                <w:szCs w:val="18"/>
              </w:rPr>
            </w:pPr>
            <w:r w:rsidRPr="008568B4">
              <w:rPr>
                <w:rFonts w:ascii="Calibri" w:hAnsi="Calibri" w:cs="Arial"/>
                <w:b/>
                <w:sz w:val="18"/>
                <w:szCs w:val="18"/>
              </w:rPr>
              <w:t>GABOR VICTOR</w:t>
            </w: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1 min. 10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46,80</w:t>
            </w:r>
          </w:p>
        </w:tc>
        <w:tc>
          <w:tcPr>
            <w:tcW w:w="1134" w:type="dxa"/>
            <w:vMerge w:val="restart"/>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198,80</w:t>
            </w:r>
          </w:p>
        </w:tc>
        <w:tc>
          <w:tcPr>
            <w:tcW w:w="1140" w:type="dxa"/>
            <w:gridSpan w:val="2"/>
            <w:vMerge w:val="restart"/>
            <w:tcBorders>
              <w:right w:val="threeDEmboss" w:sz="12" w:space="0" w:color="auto"/>
            </w:tcBorders>
            <w:vAlign w:val="center"/>
          </w:tcPr>
          <w:p w:rsidR="008568B4" w:rsidRPr="008568B4" w:rsidRDefault="008568B4" w:rsidP="008568B4">
            <w:pPr>
              <w:jc w:val="center"/>
              <w:rPr>
                <w:rFonts w:ascii="Calibri" w:hAnsi="Calibri" w:cs="Arial"/>
                <w:b/>
                <w:sz w:val="18"/>
                <w:szCs w:val="18"/>
              </w:rPr>
            </w:pPr>
            <w:r w:rsidRPr="008568B4">
              <w:rPr>
                <w:rFonts w:ascii="Calibri" w:hAnsi="Calibri" w:cs="Arial"/>
                <w:b/>
                <w:sz w:val="18"/>
                <w:szCs w:val="18"/>
              </w:rPr>
              <w:t>6</w:t>
            </w: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jc w:val="cente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2 min. 60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80,00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b/>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jc w:val="cente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3 min. 5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5,00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b/>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jc w:val="cente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4 min. 5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14,00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b/>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jc w:val="cente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5 min. 5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3,00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b/>
                <w:sz w:val="18"/>
                <w:szCs w:val="18"/>
              </w:rPr>
            </w:pPr>
          </w:p>
        </w:tc>
      </w:tr>
      <w:tr w:rsidR="008568B4" w:rsidRPr="008568B4" w:rsidTr="00A64E9F">
        <w:trPr>
          <w:cantSplit/>
          <w:jc w:val="center"/>
        </w:trPr>
        <w:tc>
          <w:tcPr>
            <w:tcW w:w="592" w:type="dxa"/>
            <w:vMerge/>
            <w:tcBorders>
              <w:left w:val="threeDEmboss" w:sz="12" w:space="0" w:color="auto"/>
              <w:bottom w:val="single" w:sz="4" w:space="0" w:color="auto"/>
            </w:tcBorders>
            <w:vAlign w:val="center"/>
          </w:tcPr>
          <w:p w:rsidR="008568B4" w:rsidRPr="008568B4" w:rsidRDefault="008568B4" w:rsidP="008568B4">
            <w:pPr>
              <w:jc w:val="center"/>
              <w:rPr>
                <w:rFonts w:ascii="Calibri" w:hAnsi="Calibri" w:cs="Arial"/>
                <w:sz w:val="18"/>
                <w:szCs w:val="18"/>
              </w:rPr>
            </w:pPr>
          </w:p>
        </w:tc>
        <w:tc>
          <w:tcPr>
            <w:tcW w:w="3490" w:type="dxa"/>
            <w:vMerge/>
            <w:tcBorders>
              <w:bottom w:val="single" w:sz="4" w:space="0" w:color="auto"/>
            </w:tcBorders>
            <w:vAlign w:val="center"/>
          </w:tcPr>
          <w:p w:rsidR="008568B4" w:rsidRPr="008568B4" w:rsidRDefault="008568B4" w:rsidP="008568B4">
            <w:pPr>
              <w:rPr>
                <w:rFonts w:ascii="Calibri" w:hAnsi="Calibri" w:cs="Arial"/>
                <w:sz w:val="18"/>
                <w:szCs w:val="18"/>
              </w:rPr>
            </w:pPr>
          </w:p>
        </w:tc>
        <w:tc>
          <w:tcPr>
            <w:tcW w:w="2268" w:type="dxa"/>
            <w:gridSpan w:val="2"/>
            <w:tcBorders>
              <w:bottom w:val="single" w:sz="4"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Eval. Dir. Dep. (0-50 pct.)</w:t>
            </w:r>
          </w:p>
        </w:tc>
        <w:tc>
          <w:tcPr>
            <w:tcW w:w="1276" w:type="dxa"/>
            <w:gridSpan w:val="2"/>
            <w:tcBorders>
              <w:bottom w:val="single" w:sz="4"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50,00</w:t>
            </w:r>
          </w:p>
        </w:tc>
        <w:tc>
          <w:tcPr>
            <w:tcW w:w="1134" w:type="dxa"/>
            <w:vMerge/>
            <w:tcBorders>
              <w:bottom w:val="single" w:sz="4" w:space="0" w:color="auto"/>
            </w:tcBorders>
            <w:vAlign w:val="center"/>
          </w:tcPr>
          <w:p w:rsidR="008568B4" w:rsidRPr="008568B4" w:rsidRDefault="008568B4" w:rsidP="008568B4">
            <w:pPr>
              <w:jc w:val="center"/>
              <w:rPr>
                <w:rFonts w:ascii="Calibri" w:hAnsi="Calibri" w:cs="Arial"/>
                <w:sz w:val="18"/>
                <w:szCs w:val="18"/>
              </w:rPr>
            </w:pPr>
          </w:p>
        </w:tc>
        <w:tc>
          <w:tcPr>
            <w:tcW w:w="1140" w:type="dxa"/>
            <w:gridSpan w:val="2"/>
            <w:vMerge/>
            <w:tcBorders>
              <w:bottom w:val="single" w:sz="4" w:space="0" w:color="auto"/>
              <w:right w:val="threeDEmboss" w:sz="12" w:space="0" w:color="auto"/>
            </w:tcBorders>
            <w:vAlign w:val="center"/>
          </w:tcPr>
          <w:p w:rsidR="008568B4" w:rsidRPr="008568B4" w:rsidRDefault="008568B4" w:rsidP="008568B4">
            <w:pPr>
              <w:jc w:val="center"/>
              <w:rPr>
                <w:rFonts w:ascii="Calibri" w:hAnsi="Calibri" w:cs="Arial"/>
                <w:b/>
                <w:sz w:val="18"/>
                <w:szCs w:val="18"/>
              </w:rPr>
            </w:pPr>
          </w:p>
        </w:tc>
      </w:tr>
      <w:tr w:rsidR="008568B4" w:rsidRPr="008568B4" w:rsidTr="00A64E9F">
        <w:trPr>
          <w:cantSplit/>
          <w:jc w:val="center"/>
        </w:trPr>
        <w:tc>
          <w:tcPr>
            <w:tcW w:w="592" w:type="dxa"/>
            <w:vMerge w:val="restart"/>
            <w:tcBorders>
              <w:left w:val="threeDEmboss" w:sz="12"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7</w:t>
            </w:r>
          </w:p>
        </w:tc>
        <w:tc>
          <w:tcPr>
            <w:tcW w:w="3490" w:type="dxa"/>
            <w:vMerge w:val="restart"/>
            <w:vAlign w:val="center"/>
          </w:tcPr>
          <w:p w:rsidR="008568B4" w:rsidRPr="008568B4" w:rsidRDefault="008568B4" w:rsidP="008568B4">
            <w:pPr>
              <w:rPr>
                <w:rFonts w:ascii="Calibri" w:hAnsi="Calibri" w:cs="Arial"/>
                <w:b/>
                <w:sz w:val="18"/>
                <w:szCs w:val="18"/>
              </w:rPr>
            </w:pPr>
            <w:r w:rsidRPr="008568B4">
              <w:rPr>
                <w:rFonts w:ascii="Calibri" w:hAnsi="Calibri" w:cs="Arial"/>
                <w:b/>
                <w:sz w:val="18"/>
                <w:szCs w:val="18"/>
              </w:rPr>
              <w:t>LOGIGAN ILIE</w:t>
            </w:r>
          </w:p>
        </w:tc>
        <w:tc>
          <w:tcPr>
            <w:tcW w:w="2268" w:type="dxa"/>
            <w:gridSpan w:val="2"/>
            <w:tcBorders>
              <w:bottom w:val="single" w:sz="4"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1 min. 10 pct.</w:t>
            </w:r>
          </w:p>
        </w:tc>
        <w:tc>
          <w:tcPr>
            <w:tcW w:w="1276" w:type="dxa"/>
            <w:gridSpan w:val="2"/>
            <w:tcBorders>
              <w:bottom w:val="single" w:sz="4"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26,50</w:t>
            </w:r>
          </w:p>
        </w:tc>
        <w:tc>
          <w:tcPr>
            <w:tcW w:w="1134" w:type="dxa"/>
            <w:vMerge w:val="restart"/>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158,00</w:t>
            </w:r>
          </w:p>
        </w:tc>
        <w:tc>
          <w:tcPr>
            <w:tcW w:w="1140" w:type="dxa"/>
            <w:gridSpan w:val="2"/>
            <w:vMerge w:val="restart"/>
            <w:tcBorders>
              <w:right w:val="threeDEmboss" w:sz="12" w:space="0" w:color="auto"/>
            </w:tcBorders>
            <w:vAlign w:val="center"/>
          </w:tcPr>
          <w:p w:rsidR="008568B4" w:rsidRPr="008568B4" w:rsidRDefault="008568B4" w:rsidP="008568B4">
            <w:pPr>
              <w:jc w:val="center"/>
              <w:rPr>
                <w:rFonts w:ascii="Calibri" w:hAnsi="Calibri" w:cs="Arial"/>
                <w:b/>
                <w:sz w:val="18"/>
                <w:szCs w:val="18"/>
              </w:rPr>
            </w:pPr>
            <w:r w:rsidRPr="008568B4">
              <w:rPr>
                <w:rFonts w:ascii="Calibri" w:hAnsi="Calibri" w:cs="Arial"/>
                <w:b/>
                <w:sz w:val="18"/>
                <w:szCs w:val="18"/>
              </w:rPr>
              <w:t>7</w:t>
            </w: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jc w:val="cente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tcBorders>
              <w:top w:val="single" w:sz="4" w:space="0" w:color="auto"/>
              <w:bottom w:val="single" w:sz="4"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2 min. 60 pct.</w:t>
            </w:r>
          </w:p>
        </w:tc>
        <w:tc>
          <w:tcPr>
            <w:tcW w:w="1276" w:type="dxa"/>
            <w:gridSpan w:val="2"/>
            <w:tcBorders>
              <w:top w:val="single" w:sz="4" w:space="0" w:color="auto"/>
              <w:bottom w:val="single" w:sz="4"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22,50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b/>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jc w:val="cente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tcBorders>
              <w:bottom w:val="single" w:sz="4"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3 min. 5 pct.</w:t>
            </w:r>
          </w:p>
        </w:tc>
        <w:tc>
          <w:tcPr>
            <w:tcW w:w="1276" w:type="dxa"/>
            <w:gridSpan w:val="2"/>
            <w:tcBorders>
              <w:bottom w:val="single" w:sz="4"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0,00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b/>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jc w:val="cente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tcBorders>
              <w:bottom w:val="single" w:sz="4"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4 min. 5 pct.</w:t>
            </w:r>
          </w:p>
        </w:tc>
        <w:tc>
          <w:tcPr>
            <w:tcW w:w="1276" w:type="dxa"/>
            <w:gridSpan w:val="2"/>
            <w:tcBorders>
              <w:bottom w:val="single" w:sz="4"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48,00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b/>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jc w:val="cente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tcBorders>
              <w:bottom w:val="single" w:sz="4"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5 min. 5 pct.</w:t>
            </w:r>
          </w:p>
        </w:tc>
        <w:tc>
          <w:tcPr>
            <w:tcW w:w="1276" w:type="dxa"/>
            <w:gridSpan w:val="2"/>
            <w:tcBorders>
              <w:bottom w:val="single" w:sz="4"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11,00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b/>
                <w:sz w:val="18"/>
                <w:szCs w:val="18"/>
              </w:rPr>
            </w:pPr>
          </w:p>
        </w:tc>
      </w:tr>
      <w:tr w:rsidR="008568B4" w:rsidRPr="008568B4" w:rsidTr="00A64E9F">
        <w:trPr>
          <w:cantSplit/>
          <w:jc w:val="center"/>
        </w:trPr>
        <w:tc>
          <w:tcPr>
            <w:tcW w:w="592" w:type="dxa"/>
            <w:vMerge/>
            <w:tcBorders>
              <w:left w:val="threeDEmboss" w:sz="12" w:space="0" w:color="auto"/>
              <w:bottom w:val="single" w:sz="4" w:space="0" w:color="auto"/>
            </w:tcBorders>
            <w:vAlign w:val="center"/>
          </w:tcPr>
          <w:p w:rsidR="008568B4" w:rsidRPr="008568B4" w:rsidRDefault="008568B4" w:rsidP="008568B4">
            <w:pPr>
              <w:jc w:val="center"/>
              <w:rPr>
                <w:rFonts w:ascii="Calibri" w:hAnsi="Calibri" w:cs="Arial"/>
                <w:sz w:val="18"/>
                <w:szCs w:val="18"/>
              </w:rPr>
            </w:pPr>
          </w:p>
        </w:tc>
        <w:tc>
          <w:tcPr>
            <w:tcW w:w="3490" w:type="dxa"/>
            <w:vMerge/>
            <w:tcBorders>
              <w:bottom w:val="single" w:sz="4" w:space="0" w:color="auto"/>
            </w:tcBorders>
            <w:vAlign w:val="center"/>
          </w:tcPr>
          <w:p w:rsidR="008568B4" w:rsidRPr="008568B4" w:rsidRDefault="008568B4" w:rsidP="008568B4">
            <w:pPr>
              <w:rPr>
                <w:rFonts w:ascii="Calibri" w:hAnsi="Calibri" w:cs="Arial"/>
                <w:sz w:val="18"/>
                <w:szCs w:val="18"/>
              </w:rPr>
            </w:pPr>
          </w:p>
        </w:tc>
        <w:tc>
          <w:tcPr>
            <w:tcW w:w="2268" w:type="dxa"/>
            <w:gridSpan w:val="2"/>
            <w:tcBorders>
              <w:bottom w:val="single" w:sz="4"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Eval. Dir. Dep. (0-50 pct.)</w:t>
            </w:r>
          </w:p>
        </w:tc>
        <w:tc>
          <w:tcPr>
            <w:tcW w:w="1276" w:type="dxa"/>
            <w:gridSpan w:val="2"/>
            <w:tcBorders>
              <w:bottom w:val="single" w:sz="4"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50,00</w:t>
            </w:r>
          </w:p>
        </w:tc>
        <w:tc>
          <w:tcPr>
            <w:tcW w:w="1134" w:type="dxa"/>
            <w:vMerge/>
            <w:tcBorders>
              <w:bottom w:val="single" w:sz="4" w:space="0" w:color="auto"/>
            </w:tcBorders>
            <w:vAlign w:val="center"/>
          </w:tcPr>
          <w:p w:rsidR="008568B4" w:rsidRPr="008568B4" w:rsidRDefault="008568B4" w:rsidP="008568B4">
            <w:pPr>
              <w:jc w:val="center"/>
              <w:rPr>
                <w:rFonts w:ascii="Calibri" w:hAnsi="Calibri" w:cs="Arial"/>
                <w:sz w:val="18"/>
                <w:szCs w:val="18"/>
              </w:rPr>
            </w:pPr>
          </w:p>
        </w:tc>
        <w:tc>
          <w:tcPr>
            <w:tcW w:w="1140" w:type="dxa"/>
            <w:gridSpan w:val="2"/>
            <w:vMerge/>
            <w:tcBorders>
              <w:bottom w:val="single" w:sz="4" w:space="0" w:color="auto"/>
              <w:right w:val="threeDEmboss" w:sz="12" w:space="0" w:color="auto"/>
            </w:tcBorders>
            <w:vAlign w:val="center"/>
          </w:tcPr>
          <w:p w:rsidR="008568B4" w:rsidRPr="008568B4" w:rsidRDefault="008568B4" w:rsidP="008568B4">
            <w:pPr>
              <w:jc w:val="center"/>
              <w:rPr>
                <w:rFonts w:ascii="Calibri" w:hAnsi="Calibri" w:cs="Arial"/>
                <w:b/>
                <w:sz w:val="18"/>
                <w:szCs w:val="18"/>
              </w:rPr>
            </w:pPr>
          </w:p>
        </w:tc>
      </w:tr>
      <w:tr w:rsidR="008568B4" w:rsidRPr="008568B4" w:rsidTr="00A64E9F">
        <w:trPr>
          <w:cantSplit/>
          <w:jc w:val="center"/>
        </w:trPr>
        <w:tc>
          <w:tcPr>
            <w:tcW w:w="592" w:type="dxa"/>
            <w:vMerge w:val="restart"/>
            <w:tcBorders>
              <w:top w:val="single" w:sz="4" w:space="0" w:color="auto"/>
              <w:left w:val="threeDEmboss" w:sz="12"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8</w:t>
            </w:r>
          </w:p>
        </w:tc>
        <w:tc>
          <w:tcPr>
            <w:tcW w:w="3490" w:type="dxa"/>
            <w:vMerge w:val="restart"/>
            <w:tcBorders>
              <w:top w:val="single" w:sz="4" w:space="0" w:color="auto"/>
            </w:tcBorders>
            <w:vAlign w:val="center"/>
          </w:tcPr>
          <w:p w:rsidR="008568B4" w:rsidRPr="008568B4" w:rsidRDefault="008568B4" w:rsidP="008568B4">
            <w:pPr>
              <w:rPr>
                <w:rFonts w:ascii="Calibri" w:hAnsi="Calibri" w:cs="Arial"/>
                <w:b/>
                <w:sz w:val="18"/>
                <w:szCs w:val="18"/>
              </w:rPr>
            </w:pPr>
            <w:r w:rsidRPr="008568B4">
              <w:rPr>
                <w:rFonts w:ascii="Calibri" w:hAnsi="Calibri" w:cs="Arial"/>
                <w:b/>
                <w:sz w:val="18"/>
                <w:szCs w:val="18"/>
              </w:rPr>
              <w:t>ANĂSTĂSOAEI MIHAIL</w:t>
            </w:r>
          </w:p>
        </w:tc>
        <w:tc>
          <w:tcPr>
            <w:tcW w:w="2268" w:type="dxa"/>
            <w:gridSpan w:val="2"/>
            <w:tcBorders>
              <w:top w:val="single" w:sz="4" w:space="0" w:color="auto"/>
              <w:bottom w:val="single" w:sz="4"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1 min. 10 pct.</w:t>
            </w:r>
          </w:p>
        </w:tc>
        <w:tc>
          <w:tcPr>
            <w:tcW w:w="1276" w:type="dxa"/>
            <w:gridSpan w:val="2"/>
            <w:tcBorders>
              <w:top w:val="single" w:sz="4" w:space="0" w:color="auto"/>
              <w:bottom w:val="single" w:sz="4"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15,00</w:t>
            </w:r>
          </w:p>
        </w:tc>
        <w:tc>
          <w:tcPr>
            <w:tcW w:w="1134" w:type="dxa"/>
            <w:vMerge w:val="restart"/>
            <w:tcBorders>
              <w:top w:val="single" w:sz="4"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68,00</w:t>
            </w:r>
          </w:p>
        </w:tc>
        <w:tc>
          <w:tcPr>
            <w:tcW w:w="1140" w:type="dxa"/>
            <w:gridSpan w:val="2"/>
            <w:vMerge w:val="restart"/>
            <w:tcBorders>
              <w:top w:val="single" w:sz="4" w:space="0" w:color="auto"/>
              <w:right w:val="threeDEmboss" w:sz="12" w:space="0" w:color="auto"/>
            </w:tcBorders>
            <w:vAlign w:val="center"/>
          </w:tcPr>
          <w:p w:rsidR="008568B4" w:rsidRPr="008568B4" w:rsidRDefault="008568B4" w:rsidP="008568B4">
            <w:pPr>
              <w:jc w:val="center"/>
              <w:rPr>
                <w:rFonts w:ascii="Calibri" w:hAnsi="Calibri" w:cs="Arial"/>
                <w:b/>
                <w:sz w:val="18"/>
                <w:szCs w:val="18"/>
              </w:rPr>
            </w:pPr>
            <w:r w:rsidRPr="008568B4">
              <w:rPr>
                <w:rFonts w:ascii="Calibri" w:hAnsi="Calibri" w:cs="Arial"/>
                <w:b/>
                <w:sz w:val="18"/>
                <w:szCs w:val="18"/>
              </w:rPr>
              <w:t>8</w:t>
            </w: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tcBorders>
              <w:bottom w:val="single" w:sz="4"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2 min. 60 pct.</w:t>
            </w:r>
          </w:p>
        </w:tc>
        <w:tc>
          <w:tcPr>
            <w:tcW w:w="1276" w:type="dxa"/>
            <w:gridSpan w:val="2"/>
            <w:tcBorders>
              <w:bottom w:val="single" w:sz="4"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0,00</w:t>
            </w:r>
          </w:p>
        </w:tc>
        <w:tc>
          <w:tcPr>
            <w:tcW w:w="1134" w:type="dxa"/>
            <w:vMerge/>
            <w:vAlign w:val="center"/>
          </w:tcPr>
          <w:p w:rsidR="008568B4" w:rsidRPr="008568B4" w:rsidRDefault="008568B4" w:rsidP="008568B4">
            <w:pP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tcBorders>
              <w:bottom w:val="single" w:sz="4"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3 min. 5 pct.</w:t>
            </w:r>
          </w:p>
        </w:tc>
        <w:tc>
          <w:tcPr>
            <w:tcW w:w="1276" w:type="dxa"/>
            <w:gridSpan w:val="2"/>
            <w:tcBorders>
              <w:bottom w:val="single" w:sz="4"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0,00</w:t>
            </w:r>
          </w:p>
        </w:tc>
        <w:tc>
          <w:tcPr>
            <w:tcW w:w="1134" w:type="dxa"/>
            <w:vMerge/>
            <w:vAlign w:val="center"/>
          </w:tcPr>
          <w:p w:rsidR="008568B4" w:rsidRPr="008568B4" w:rsidRDefault="008568B4" w:rsidP="008568B4">
            <w:pP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tcBorders>
              <w:bottom w:val="single" w:sz="4"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4 min. 5 pct.</w:t>
            </w:r>
          </w:p>
        </w:tc>
        <w:tc>
          <w:tcPr>
            <w:tcW w:w="1276" w:type="dxa"/>
            <w:gridSpan w:val="2"/>
            <w:tcBorders>
              <w:bottom w:val="single" w:sz="4"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3,00</w:t>
            </w:r>
          </w:p>
        </w:tc>
        <w:tc>
          <w:tcPr>
            <w:tcW w:w="1134" w:type="dxa"/>
            <w:vMerge/>
            <w:vAlign w:val="center"/>
          </w:tcPr>
          <w:p w:rsidR="008568B4" w:rsidRPr="008568B4" w:rsidRDefault="008568B4" w:rsidP="008568B4">
            <w:pP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tcBorders>
              <w:bottom w:val="single" w:sz="4"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5 min. 5 pct.</w:t>
            </w:r>
          </w:p>
        </w:tc>
        <w:tc>
          <w:tcPr>
            <w:tcW w:w="1276" w:type="dxa"/>
            <w:gridSpan w:val="2"/>
            <w:tcBorders>
              <w:bottom w:val="single" w:sz="4"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0,00</w:t>
            </w:r>
          </w:p>
        </w:tc>
        <w:tc>
          <w:tcPr>
            <w:tcW w:w="1134" w:type="dxa"/>
            <w:vMerge/>
            <w:vAlign w:val="center"/>
          </w:tcPr>
          <w:p w:rsidR="008568B4" w:rsidRPr="008568B4" w:rsidRDefault="008568B4" w:rsidP="008568B4">
            <w:pP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bottom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tcBorders>
              <w:bottom w:val="threeDEmboss" w:sz="12" w:space="0" w:color="auto"/>
            </w:tcBorders>
            <w:vAlign w:val="center"/>
          </w:tcPr>
          <w:p w:rsidR="008568B4" w:rsidRPr="008568B4" w:rsidRDefault="008568B4" w:rsidP="008568B4">
            <w:pPr>
              <w:rPr>
                <w:rFonts w:ascii="Calibri" w:hAnsi="Calibri" w:cs="Arial"/>
                <w:sz w:val="18"/>
                <w:szCs w:val="18"/>
              </w:rPr>
            </w:pPr>
          </w:p>
        </w:tc>
        <w:tc>
          <w:tcPr>
            <w:tcW w:w="2268" w:type="dxa"/>
            <w:gridSpan w:val="2"/>
            <w:tcBorders>
              <w:bottom w:val="threeDEmboss" w:sz="12"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Eval. Dir. Dep. (0-50 pct.)</w:t>
            </w:r>
          </w:p>
        </w:tc>
        <w:tc>
          <w:tcPr>
            <w:tcW w:w="1276" w:type="dxa"/>
            <w:gridSpan w:val="2"/>
            <w:tcBorders>
              <w:bottom w:val="threeDEmboss" w:sz="12"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50,00</w:t>
            </w:r>
          </w:p>
        </w:tc>
        <w:tc>
          <w:tcPr>
            <w:tcW w:w="1134" w:type="dxa"/>
            <w:vMerge/>
            <w:tcBorders>
              <w:bottom w:val="threeDEmboss" w:sz="12" w:space="0" w:color="auto"/>
            </w:tcBorders>
            <w:vAlign w:val="center"/>
          </w:tcPr>
          <w:p w:rsidR="008568B4" w:rsidRPr="008568B4" w:rsidRDefault="008568B4" w:rsidP="008568B4">
            <w:pPr>
              <w:rPr>
                <w:rFonts w:ascii="Calibri" w:hAnsi="Calibri" w:cs="Arial"/>
                <w:sz w:val="18"/>
                <w:szCs w:val="18"/>
              </w:rPr>
            </w:pPr>
          </w:p>
        </w:tc>
        <w:tc>
          <w:tcPr>
            <w:tcW w:w="1140" w:type="dxa"/>
            <w:gridSpan w:val="2"/>
            <w:vMerge/>
            <w:tcBorders>
              <w:bottom w:val="threeDEmboss" w:sz="12" w:space="0" w:color="auto"/>
              <w:right w:val="threeDEmboss" w:sz="12" w:space="0" w:color="auto"/>
            </w:tcBorders>
            <w:vAlign w:val="center"/>
          </w:tcPr>
          <w:p w:rsidR="008568B4" w:rsidRPr="008568B4" w:rsidRDefault="008568B4" w:rsidP="008568B4">
            <w:pPr>
              <w:rPr>
                <w:rFonts w:ascii="Calibri" w:hAnsi="Calibri" w:cs="Arial"/>
                <w:sz w:val="18"/>
                <w:szCs w:val="18"/>
              </w:rPr>
            </w:pPr>
          </w:p>
        </w:tc>
      </w:tr>
    </w:tbl>
    <w:p w:rsidR="008568B4" w:rsidRPr="008568B4" w:rsidRDefault="008568B4" w:rsidP="008568B4"/>
    <w:p w:rsidR="008568B4" w:rsidRPr="008568B4" w:rsidRDefault="008568B4" w:rsidP="008568B4">
      <w:pPr>
        <w:rPr>
          <w:rFonts w:ascii="Calibri" w:hAnsi="Calibri"/>
          <w:sz w:val="20"/>
          <w:szCs w:val="20"/>
        </w:rPr>
      </w:pPr>
      <w:r w:rsidRPr="008568B4">
        <w:rPr>
          <w:rFonts w:ascii="Calibri" w:hAnsi="Calibri"/>
          <w:sz w:val="20"/>
          <w:szCs w:val="20"/>
        </w:rPr>
        <w:t xml:space="preserve">    Data,</w:t>
      </w:r>
      <w:r w:rsidRPr="008568B4">
        <w:rPr>
          <w:rFonts w:ascii="Calibri" w:hAnsi="Calibri"/>
          <w:sz w:val="20"/>
          <w:szCs w:val="20"/>
        </w:rPr>
        <w:tab/>
      </w:r>
      <w:r w:rsidRPr="008568B4">
        <w:rPr>
          <w:rFonts w:ascii="Calibri" w:hAnsi="Calibri"/>
          <w:sz w:val="20"/>
          <w:szCs w:val="20"/>
        </w:rPr>
        <w:tab/>
      </w:r>
      <w:r w:rsidRPr="008568B4">
        <w:rPr>
          <w:rFonts w:ascii="Calibri" w:hAnsi="Calibri"/>
          <w:sz w:val="20"/>
          <w:szCs w:val="20"/>
        </w:rPr>
        <w:tab/>
      </w:r>
      <w:r w:rsidRPr="008568B4">
        <w:rPr>
          <w:rFonts w:ascii="Calibri" w:hAnsi="Calibri"/>
          <w:sz w:val="20"/>
          <w:szCs w:val="20"/>
        </w:rPr>
        <w:tab/>
      </w:r>
      <w:r w:rsidRPr="008568B4">
        <w:rPr>
          <w:rFonts w:ascii="Calibri" w:hAnsi="Calibri"/>
          <w:sz w:val="20"/>
          <w:szCs w:val="20"/>
        </w:rPr>
        <w:tab/>
      </w:r>
      <w:r w:rsidRPr="008568B4">
        <w:rPr>
          <w:rFonts w:ascii="Calibri" w:hAnsi="Calibri"/>
          <w:sz w:val="20"/>
          <w:szCs w:val="20"/>
        </w:rPr>
        <w:tab/>
      </w:r>
      <w:r w:rsidRPr="008568B4">
        <w:rPr>
          <w:rFonts w:ascii="Calibri" w:hAnsi="Calibri"/>
          <w:sz w:val="20"/>
          <w:szCs w:val="20"/>
        </w:rPr>
        <w:tab/>
        <w:t xml:space="preserve"> </w:t>
      </w:r>
      <w:r w:rsidRPr="008568B4">
        <w:rPr>
          <w:rFonts w:ascii="Calibri" w:hAnsi="Calibri"/>
          <w:sz w:val="20"/>
          <w:szCs w:val="20"/>
        </w:rPr>
        <w:tab/>
        <w:t xml:space="preserve">    Director de Departament,</w:t>
      </w:r>
    </w:p>
    <w:p w:rsidR="008568B4" w:rsidRPr="008568B4" w:rsidRDefault="008568B4" w:rsidP="008568B4">
      <w:pPr>
        <w:rPr>
          <w:rFonts w:ascii="Calibri" w:hAnsi="Calibri"/>
          <w:sz w:val="20"/>
          <w:szCs w:val="20"/>
        </w:rPr>
      </w:pPr>
      <w:r w:rsidRPr="008568B4">
        <w:rPr>
          <w:rFonts w:ascii="Calibri" w:hAnsi="Calibri"/>
          <w:sz w:val="20"/>
          <w:szCs w:val="20"/>
        </w:rPr>
        <w:t>12.06.2019</w:t>
      </w:r>
      <w:r w:rsidRPr="008568B4">
        <w:rPr>
          <w:rFonts w:ascii="Calibri" w:hAnsi="Calibri"/>
          <w:sz w:val="20"/>
          <w:szCs w:val="20"/>
        </w:rPr>
        <w:tab/>
      </w:r>
      <w:r w:rsidRPr="008568B4">
        <w:rPr>
          <w:rFonts w:ascii="Calibri" w:hAnsi="Calibri"/>
          <w:sz w:val="20"/>
          <w:szCs w:val="20"/>
        </w:rPr>
        <w:tab/>
      </w:r>
      <w:r w:rsidRPr="008568B4">
        <w:rPr>
          <w:rFonts w:ascii="Calibri" w:hAnsi="Calibri"/>
          <w:sz w:val="20"/>
          <w:szCs w:val="20"/>
        </w:rPr>
        <w:tab/>
      </w:r>
      <w:r w:rsidRPr="008568B4">
        <w:rPr>
          <w:rFonts w:ascii="Calibri" w:hAnsi="Calibri"/>
          <w:sz w:val="20"/>
          <w:szCs w:val="20"/>
        </w:rPr>
        <w:tab/>
      </w:r>
      <w:r w:rsidRPr="008568B4">
        <w:rPr>
          <w:rFonts w:ascii="Calibri" w:hAnsi="Calibri"/>
          <w:sz w:val="20"/>
          <w:szCs w:val="20"/>
        </w:rPr>
        <w:tab/>
      </w:r>
      <w:r w:rsidRPr="008568B4">
        <w:rPr>
          <w:rFonts w:ascii="Calibri" w:hAnsi="Calibri"/>
          <w:sz w:val="20"/>
          <w:szCs w:val="20"/>
        </w:rPr>
        <w:tab/>
      </w:r>
      <w:r w:rsidRPr="008568B4">
        <w:rPr>
          <w:rFonts w:ascii="Calibri" w:hAnsi="Calibri"/>
          <w:sz w:val="20"/>
          <w:szCs w:val="20"/>
        </w:rPr>
        <w:tab/>
        <w:t>conf.dr.ing. Nicolae MARCOIE</w:t>
      </w:r>
    </w:p>
    <w:p w:rsidR="008568B4" w:rsidRPr="008568B4" w:rsidRDefault="008568B4" w:rsidP="008568B4"/>
    <w:p w:rsidR="008568B4" w:rsidRPr="008568B4" w:rsidRDefault="008568B4" w:rsidP="008568B4">
      <w:pPr>
        <w:keepNext/>
        <w:spacing w:line="240" w:lineRule="auto"/>
        <w:jc w:val="center"/>
        <w:outlineLvl w:val="1"/>
        <w:rPr>
          <w:rFonts w:ascii="Calibri" w:eastAsia="Times New Roman" w:hAnsi="Calibri"/>
          <w:b/>
          <w:bCs/>
          <w:i/>
          <w:iCs/>
          <w:spacing w:val="20"/>
          <w:sz w:val="20"/>
          <w:szCs w:val="20"/>
        </w:rPr>
      </w:pPr>
      <w:r w:rsidRPr="008568B4">
        <w:rPr>
          <w:rFonts w:ascii="Calibri" w:eastAsia="Times New Roman" w:hAnsi="Calibri" w:cs="Calibri"/>
          <w:b/>
          <w:i/>
          <w:iCs/>
          <w:sz w:val="20"/>
          <w:szCs w:val="20"/>
        </w:rPr>
        <w:t>Tabelul 6.2.3.</w:t>
      </w:r>
      <w:r w:rsidRPr="008568B4">
        <w:rPr>
          <w:rFonts w:ascii="Calibri" w:eastAsia="Times New Roman" w:hAnsi="Calibri" w:cs="Calibri"/>
          <w:i/>
          <w:iCs/>
          <w:sz w:val="20"/>
          <w:szCs w:val="20"/>
        </w:rPr>
        <w:t xml:space="preserve">   </w:t>
      </w:r>
      <w:r w:rsidRPr="008568B4">
        <w:rPr>
          <w:rFonts w:ascii="Calibri" w:eastAsia="Times New Roman" w:hAnsi="Calibri"/>
          <w:b/>
          <w:bCs/>
          <w:i/>
          <w:iCs/>
          <w:spacing w:val="20"/>
          <w:sz w:val="20"/>
          <w:szCs w:val="20"/>
        </w:rPr>
        <w:t>FIŞA  CENTRALIZATOARE DEPARTAMENTUL M.T.C. _ 2018</w:t>
      </w:r>
    </w:p>
    <w:p w:rsidR="008568B4" w:rsidRPr="008568B4" w:rsidRDefault="008568B4" w:rsidP="008568B4"/>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2"/>
        <w:gridCol w:w="3490"/>
        <w:gridCol w:w="7"/>
        <w:gridCol w:w="2261"/>
        <w:gridCol w:w="7"/>
        <w:gridCol w:w="1269"/>
        <w:gridCol w:w="1134"/>
        <w:gridCol w:w="6"/>
        <w:gridCol w:w="1134"/>
      </w:tblGrid>
      <w:tr w:rsidR="008568B4" w:rsidRPr="008568B4" w:rsidTr="00A64E9F">
        <w:trPr>
          <w:jc w:val="center"/>
        </w:trPr>
        <w:tc>
          <w:tcPr>
            <w:tcW w:w="592" w:type="dxa"/>
            <w:tcBorders>
              <w:top w:val="threeDEmboss" w:sz="12" w:space="0" w:color="auto"/>
              <w:left w:val="threeDEmboss" w:sz="12" w:space="0" w:color="auto"/>
              <w:bottom w:val="threeDEmboss" w:sz="12" w:space="0" w:color="auto"/>
            </w:tcBorders>
            <w:shd w:val="clear" w:color="auto" w:fill="92CDDC"/>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Nr. crt.</w:t>
            </w:r>
          </w:p>
        </w:tc>
        <w:tc>
          <w:tcPr>
            <w:tcW w:w="3497" w:type="dxa"/>
            <w:gridSpan w:val="2"/>
            <w:tcBorders>
              <w:top w:val="threeDEmboss" w:sz="12" w:space="0" w:color="auto"/>
              <w:bottom w:val="threeDEmboss" w:sz="12" w:space="0" w:color="auto"/>
            </w:tcBorders>
            <w:shd w:val="clear" w:color="auto" w:fill="92CDDC"/>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Numele şi prenumele</w:t>
            </w:r>
          </w:p>
        </w:tc>
        <w:tc>
          <w:tcPr>
            <w:tcW w:w="2268" w:type="dxa"/>
            <w:gridSpan w:val="2"/>
            <w:tcBorders>
              <w:top w:val="threeDEmboss" w:sz="12" w:space="0" w:color="auto"/>
              <w:bottom w:val="threeDEmboss" w:sz="12" w:space="0" w:color="auto"/>
            </w:tcBorders>
            <w:shd w:val="clear" w:color="auto" w:fill="92CDDC"/>
            <w:vAlign w:val="center"/>
          </w:tcPr>
          <w:p w:rsidR="008568B4" w:rsidRPr="008568B4" w:rsidRDefault="008568B4" w:rsidP="008568B4">
            <w:pPr>
              <w:ind w:right="-57"/>
              <w:jc w:val="center"/>
              <w:rPr>
                <w:rFonts w:ascii="Calibri" w:hAnsi="Calibri" w:cs="Arial"/>
                <w:sz w:val="18"/>
                <w:szCs w:val="18"/>
              </w:rPr>
            </w:pPr>
            <w:r w:rsidRPr="008568B4">
              <w:rPr>
                <w:rFonts w:ascii="Calibri" w:hAnsi="Calibri" w:cs="Arial"/>
                <w:sz w:val="18"/>
                <w:szCs w:val="18"/>
              </w:rPr>
              <w:t>Punctaje minimale</w:t>
            </w:r>
          </w:p>
        </w:tc>
        <w:tc>
          <w:tcPr>
            <w:tcW w:w="1269" w:type="dxa"/>
            <w:tcBorders>
              <w:top w:val="threeDEmboss" w:sz="12" w:space="0" w:color="auto"/>
              <w:bottom w:val="threeDEmboss" w:sz="12" w:space="0" w:color="auto"/>
            </w:tcBorders>
            <w:shd w:val="clear" w:color="auto" w:fill="92CDDC"/>
            <w:vAlign w:val="center"/>
          </w:tcPr>
          <w:p w:rsidR="008568B4" w:rsidRPr="008568B4" w:rsidRDefault="008568B4" w:rsidP="008568B4">
            <w:pPr>
              <w:ind w:right="-57"/>
              <w:jc w:val="center"/>
              <w:rPr>
                <w:rFonts w:ascii="Calibri" w:hAnsi="Calibri" w:cs="Arial"/>
                <w:sz w:val="18"/>
                <w:szCs w:val="18"/>
              </w:rPr>
            </w:pPr>
            <w:r w:rsidRPr="008568B4">
              <w:rPr>
                <w:rFonts w:ascii="Calibri" w:hAnsi="Calibri" w:cs="Arial"/>
                <w:sz w:val="18"/>
                <w:szCs w:val="18"/>
              </w:rPr>
              <w:t>Punctaje obţinute</w:t>
            </w:r>
          </w:p>
        </w:tc>
        <w:tc>
          <w:tcPr>
            <w:tcW w:w="1140" w:type="dxa"/>
            <w:gridSpan w:val="2"/>
            <w:tcBorders>
              <w:top w:val="threeDEmboss" w:sz="12" w:space="0" w:color="auto"/>
              <w:bottom w:val="threeDEmboss" w:sz="12" w:space="0" w:color="auto"/>
            </w:tcBorders>
            <w:shd w:val="clear" w:color="auto" w:fill="92CDDC"/>
            <w:vAlign w:val="center"/>
          </w:tcPr>
          <w:p w:rsidR="008568B4" w:rsidRPr="008568B4" w:rsidRDefault="008568B4" w:rsidP="008568B4">
            <w:pPr>
              <w:ind w:left="-57" w:right="-57"/>
              <w:jc w:val="center"/>
              <w:rPr>
                <w:rFonts w:ascii="Calibri" w:hAnsi="Calibri" w:cs="Arial"/>
                <w:sz w:val="18"/>
                <w:szCs w:val="18"/>
              </w:rPr>
            </w:pPr>
            <w:r w:rsidRPr="008568B4">
              <w:rPr>
                <w:rFonts w:ascii="Calibri" w:hAnsi="Calibri" w:cs="Arial"/>
                <w:sz w:val="18"/>
                <w:szCs w:val="18"/>
              </w:rPr>
              <w:t xml:space="preserve">Punctaj </w:t>
            </w:r>
          </w:p>
          <w:p w:rsidR="008568B4" w:rsidRPr="008568B4" w:rsidRDefault="008568B4" w:rsidP="008568B4">
            <w:pPr>
              <w:ind w:left="-57" w:right="-57"/>
              <w:jc w:val="center"/>
              <w:rPr>
                <w:rFonts w:ascii="Calibri" w:hAnsi="Calibri" w:cs="Arial"/>
                <w:sz w:val="18"/>
                <w:szCs w:val="18"/>
              </w:rPr>
            </w:pPr>
            <w:r w:rsidRPr="008568B4">
              <w:rPr>
                <w:rFonts w:ascii="Calibri" w:hAnsi="Calibri" w:cs="Arial"/>
                <w:sz w:val="18"/>
                <w:szCs w:val="18"/>
              </w:rPr>
              <w:t>final</w:t>
            </w:r>
          </w:p>
        </w:tc>
        <w:tc>
          <w:tcPr>
            <w:tcW w:w="1134" w:type="dxa"/>
            <w:tcBorders>
              <w:top w:val="threeDEmboss" w:sz="12" w:space="0" w:color="auto"/>
              <w:bottom w:val="threeDEmboss" w:sz="12" w:space="0" w:color="auto"/>
              <w:right w:val="threeDEmboss" w:sz="12" w:space="0" w:color="auto"/>
            </w:tcBorders>
            <w:shd w:val="clear" w:color="auto" w:fill="92CDDC"/>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Poziţie/</w:t>
            </w:r>
          </w:p>
          <w:p w:rsidR="008568B4" w:rsidRPr="008568B4" w:rsidRDefault="008568B4" w:rsidP="008568B4">
            <w:pPr>
              <w:ind w:right="-173"/>
              <w:jc w:val="center"/>
              <w:rPr>
                <w:rFonts w:ascii="Calibri" w:hAnsi="Calibri" w:cs="Arial"/>
                <w:sz w:val="18"/>
                <w:szCs w:val="18"/>
              </w:rPr>
            </w:pPr>
            <w:r w:rsidRPr="008568B4">
              <w:rPr>
                <w:rFonts w:ascii="Calibri" w:hAnsi="Calibri" w:cs="Arial"/>
                <w:sz w:val="18"/>
                <w:szCs w:val="18"/>
              </w:rPr>
              <w:t>clasificare</w:t>
            </w:r>
          </w:p>
        </w:tc>
      </w:tr>
      <w:tr w:rsidR="008568B4" w:rsidRPr="008568B4" w:rsidTr="00A64E9F">
        <w:trPr>
          <w:cantSplit/>
          <w:jc w:val="center"/>
        </w:trPr>
        <w:tc>
          <w:tcPr>
            <w:tcW w:w="9900" w:type="dxa"/>
            <w:gridSpan w:val="9"/>
            <w:tcBorders>
              <w:top w:val="threeDEmboss" w:sz="12" w:space="0" w:color="auto"/>
              <w:left w:val="threeDEmboss" w:sz="12" w:space="0" w:color="auto"/>
              <w:bottom w:val="threeDEmboss" w:sz="12" w:space="0" w:color="auto"/>
              <w:right w:val="threeDEmboss" w:sz="12" w:space="0" w:color="auto"/>
            </w:tcBorders>
            <w:vAlign w:val="center"/>
          </w:tcPr>
          <w:p w:rsidR="008568B4" w:rsidRPr="008568B4" w:rsidRDefault="008568B4" w:rsidP="008568B4">
            <w:pPr>
              <w:spacing w:line="240" w:lineRule="auto"/>
              <w:outlineLvl w:val="6"/>
              <w:rPr>
                <w:rFonts w:ascii="Calibri" w:eastAsia="Times New Roman" w:hAnsi="Calibri"/>
                <w:sz w:val="18"/>
                <w:szCs w:val="18"/>
                <w:lang w:val="en-US"/>
              </w:rPr>
            </w:pPr>
            <w:r w:rsidRPr="008568B4">
              <w:rPr>
                <w:rFonts w:ascii="Calibri" w:eastAsia="Times New Roman" w:hAnsi="Calibri"/>
                <w:sz w:val="18"/>
                <w:szCs w:val="18"/>
                <w:lang w:val="en-US"/>
              </w:rPr>
              <w:t>Profesori</w:t>
            </w:r>
          </w:p>
        </w:tc>
      </w:tr>
      <w:tr w:rsidR="008568B4" w:rsidRPr="008568B4" w:rsidTr="00A64E9F">
        <w:trPr>
          <w:cantSplit/>
          <w:jc w:val="center"/>
        </w:trPr>
        <w:tc>
          <w:tcPr>
            <w:tcW w:w="592" w:type="dxa"/>
            <w:vMerge w:val="restart"/>
            <w:tcBorders>
              <w:top w:val="threeDEmboss" w:sz="12" w:space="0" w:color="auto"/>
              <w:left w:val="threeDEmboss" w:sz="12"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1.</w:t>
            </w:r>
          </w:p>
        </w:tc>
        <w:tc>
          <w:tcPr>
            <w:tcW w:w="3490" w:type="dxa"/>
            <w:vMerge w:val="restart"/>
            <w:tcBorders>
              <w:top w:val="threeDEmboss" w:sz="12" w:space="0" w:color="auto"/>
            </w:tcBorders>
            <w:vAlign w:val="center"/>
          </w:tcPr>
          <w:p w:rsidR="008568B4" w:rsidRPr="008568B4" w:rsidRDefault="008568B4" w:rsidP="008568B4">
            <w:pPr>
              <w:rPr>
                <w:rFonts w:ascii="Calibri" w:hAnsi="Calibri" w:cs="Arial"/>
                <w:sz w:val="18"/>
                <w:szCs w:val="18"/>
              </w:rPr>
            </w:pPr>
            <w:r w:rsidRPr="008568B4">
              <w:rPr>
                <w:rFonts w:ascii="Calibri" w:hAnsi="Calibri"/>
                <w:sz w:val="18"/>
                <w:szCs w:val="18"/>
              </w:rPr>
              <w:t xml:space="preserve">Bofu Constantin </w:t>
            </w:r>
          </w:p>
        </w:tc>
        <w:tc>
          <w:tcPr>
            <w:tcW w:w="2268" w:type="dxa"/>
            <w:gridSpan w:val="2"/>
            <w:tcBorders>
              <w:top w:val="threeDEmboss" w:sz="12"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1 min. 30 pct.</w:t>
            </w:r>
          </w:p>
        </w:tc>
        <w:tc>
          <w:tcPr>
            <w:tcW w:w="1276" w:type="dxa"/>
            <w:gridSpan w:val="2"/>
            <w:tcBorders>
              <w:top w:val="threeDEmboss" w:sz="12"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94.33</w:t>
            </w:r>
          </w:p>
        </w:tc>
        <w:tc>
          <w:tcPr>
            <w:tcW w:w="1134" w:type="dxa"/>
            <w:vMerge w:val="restart"/>
            <w:tcBorders>
              <w:top w:val="threeDEmboss" w:sz="12"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605.8</w:t>
            </w:r>
          </w:p>
        </w:tc>
        <w:tc>
          <w:tcPr>
            <w:tcW w:w="1140" w:type="dxa"/>
            <w:gridSpan w:val="2"/>
            <w:vMerge w:val="restart"/>
            <w:tcBorders>
              <w:top w:val="threeDEmboss" w:sz="12" w:space="0" w:color="auto"/>
              <w:right w:val="threeDEmboss" w:sz="12"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2</w:t>
            </w: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highlight w:val="yellow"/>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2 min. 150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266.47</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highlight w:val="yellow"/>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3 min. 15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94</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highlight w:val="yellow"/>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4 min. 10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31</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highlight w:val="yellow"/>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5 min. 15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70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bottom w:val="single" w:sz="4" w:space="0" w:color="auto"/>
            </w:tcBorders>
            <w:vAlign w:val="center"/>
          </w:tcPr>
          <w:p w:rsidR="008568B4" w:rsidRPr="008568B4" w:rsidRDefault="008568B4" w:rsidP="008568B4">
            <w:pPr>
              <w:rPr>
                <w:rFonts w:ascii="Calibri" w:hAnsi="Calibri" w:cs="Arial"/>
                <w:sz w:val="18"/>
                <w:szCs w:val="18"/>
              </w:rPr>
            </w:pPr>
          </w:p>
        </w:tc>
        <w:tc>
          <w:tcPr>
            <w:tcW w:w="3490" w:type="dxa"/>
            <w:vMerge/>
            <w:tcBorders>
              <w:bottom w:val="single" w:sz="4" w:space="0" w:color="auto"/>
            </w:tcBorders>
            <w:vAlign w:val="center"/>
          </w:tcPr>
          <w:p w:rsidR="008568B4" w:rsidRPr="008568B4" w:rsidRDefault="008568B4" w:rsidP="008568B4">
            <w:pPr>
              <w:rPr>
                <w:rFonts w:ascii="Calibri" w:hAnsi="Calibri" w:cs="Arial"/>
                <w:sz w:val="18"/>
                <w:szCs w:val="18"/>
                <w:highlight w:val="yellow"/>
              </w:rPr>
            </w:pPr>
          </w:p>
        </w:tc>
        <w:tc>
          <w:tcPr>
            <w:tcW w:w="2268" w:type="dxa"/>
            <w:gridSpan w:val="2"/>
            <w:tcBorders>
              <w:bottom w:val="single" w:sz="4"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Eval. Dir. Dep. (0-50 pct.)</w:t>
            </w:r>
          </w:p>
        </w:tc>
        <w:tc>
          <w:tcPr>
            <w:tcW w:w="1276" w:type="dxa"/>
            <w:gridSpan w:val="2"/>
            <w:tcBorders>
              <w:bottom w:val="single" w:sz="4"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50</w:t>
            </w:r>
          </w:p>
        </w:tc>
        <w:tc>
          <w:tcPr>
            <w:tcW w:w="1134" w:type="dxa"/>
            <w:vMerge/>
            <w:tcBorders>
              <w:bottom w:val="single" w:sz="4" w:space="0" w:color="auto"/>
            </w:tcBorders>
            <w:vAlign w:val="center"/>
          </w:tcPr>
          <w:p w:rsidR="008568B4" w:rsidRPr="008568B4" w:rsidRDefault="008568B4" w:rsidP="008568B4">
            <w:pPr>
              <w:jc w:val="center"/>
              <w:rPr>
                <w:rFonts w:ascii="Calibri" w:hAnsi="Calibri" w:cs="Arial"/>
                <w:sz w:val="18"/>
                <w:szCs w:val="18"/>
              </w:rPr>
            </w:pPr>
          </w:p>
        </w:tc>
        <w:tc>
          <w:tcPr>
            <w:tcW w:w="1140" w:type="dxa"/>
            <w:gridSpan w:val="2"/>
            <w:vMerge/>
            <w:tcBorders>
              <w:bottom w:val="single" w:sz="4" w:space="0" w:color="auto"/>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val="restart"/>
            <w:tcBorders>
              <w:top w:val="single" w:sz="4" w:space="0" w:color="auto"/>
              <w:left w:val="threeDEmboss" w:sz="12"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2.</w:t>
            </w:r>
          </w:p>
        </w:tc>
        <w:tc>
          <w:tcPr>
            <w:tcW w:w="3490" w:type="dxa"/>
            <w:vMerge w:val="restart"/>
            <w:tcBorders>
              <w:top w:val="single" w:sz="4" w:space="0" w:color="auto"/>
            </w:tcBorders>
            <w:shd w:val="clear" w:color="auto" w:fill="auto"/>
            <w:vAlign w:val="center"/>
          </w:tcPr>
          <w:p w:rsidR="008568B4" w:rsidRPr="008568B4" w:rsidRDefault="008568B4" w:rsidP="008568B4">
            <w:pPr>
              <w:rPr>
                <w:rFonts w:ascii="Calibri" w:hAnsi="Calibri" w:cs="Arial"/>
                <w:sz w:val="18"/>
                <w:szCs w:val="18"/>
                <w:highlight w:val="yellow"/>
              </w:rPr>
            </w:pPr>
            <w:r w:rsidRPr="008568B4">
              <w:rPr>
                <w:rFonts w:ascii="Calibri" w:hAnsi="Calibri"/>
                <w:sz w:val="18"/>
                <w:szCs w:val="18"/>
              </w:rPr>
              <w:t>Giurma – Handley Catrinel Raluca</w:t>
            </w:r>
          </w:p>
        </w:tc>
        <w:tc>
          <w:tcPr>
            <w:tcW w:w="2268" w:type="dxa"/>
            <w:gridSpan w:val="2"/>
            <w:tcBorders>
              <w:top w:val="single" w:sz="4"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1 min. 30 pct.</w:t>
            </w:r>
          </w:p>
        </w:tc>
        <w:tc>
          <w:tcPr>
            <w:tcW w:w="1276" w:type="dxa"/>
            <w:gridSpan w:val="2"/>
            <w:tcBorders>
              <w:top w:val="single" w:sz="4"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201.71</w:t>
            </w:r>
          </w:p>
        </w:tc>
        <w:tc>
          <w:tcPr>
            <w:tcW w:w="1134" w:type="dxa"/>
            <w:vMerge w:val="restart"/>
            <w:tcBorders>
              <w:top w:val="single" w:sz="4"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1042.32</w:t>
            </w:r>
          </w:p>
        </w:tc>
        <w:tc>
          <w:tcPr>
            <w:tcW w:w="1140" w:type="dxa"/>
            <w:gridSpan w:val="2"/>
            <w:vMerge w:val="restart"/>
            <w:tcBorders>
              <w:top w:val="single" w:sz="4" w:space="0" w:color="auto"/>
              <w:right w:val="threeDEmboss" w:sz="12"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1</w:t>
            </w: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shd w:val="clear" w:color="auto" w:fill="auto"/>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2 min. 150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475.61</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shd w:val="clear" w:color="auto" w:fill="auto"/>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3 min. 15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270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shd w:val="clear" w:color="auto" w:fill="auto"/>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4 min. 10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20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shd w:val="clear" w:color="auto" w:fill="auto"/>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5 min. 15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25</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bottom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tcBorders>
              <w:bottom w:val="threeDEmboss" w:sz="12" w:space="0" w:color="auto"/>
            </w:tcBorders>
            <w:shd w:val="clear" w:color="auto" w:fill="auto"/>
            <w:vAlign w:val="center"/>
          </w:tcPr>
          <w:p w:rsidR="008568B4" w:rsidRPr="008568B4" w:rsidRDefault="008568B4" w:rsidP="008568B4">
            <w:pPr>
              <w:rPr>
                <w:rFonts w:ascii="Calibri" w:hAnsi="Calibri" w:cs="Arial"/>
                <w:sz w:val="18"/>
                <w:szCs w:val="18"/>
              </w:rPr>
            </w:pPr>
          </w:p>
        </w:tc>
        <w:tc>
          <w:tcPr>
            <w:tcW w:w="2268" w:type="dxa"/>
            <w:gridSpan w:val="2"/>
            <w:tcBorders>
              <w:bottom w:val="threeDEmboss" w:sz="12"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Eval. Dir. Dep. (0-50 pct.)</w:t>
            </w:r>
          </w:p>
        </w:tc>
        <w:tc>
          <w:tcPr>
            <w:tcW w:w="1276" w:type="dxa"/>
            <w:gridSpan w:val="2"/>
            <w:tcBorders>
              <w:bottom w:val="threeDEmboss" w:sz="12"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50</w:t>
            </w:r>
          </w:p>
        </w:tc>
        <w:tc>
          <w:tcPr>
            <w:tcW w:w="1134" w:type="dxa"/>
            <w:vMerge/>
            <w:tcBorders>
              <w:bottom w:val="threeDEmboss" w:sz="12" w:space="0" w:color="auto"/>
            </w:tcBorders>
            <w:vAlign w:val="center"/>
          </w:tcPr>
          <w:p w:rsidR="008568B4" w:rsidRPr="008568B4" w:rsidRDefault="008568B4" w:rsidP="008568B4">
            <w:pPr>
              <w:jc w:val="center"/>
              <w:rPr>
                <w:rFonts w:ascii="Calibri" w:hAnsi="Calibri" w:cs="Arial"/>
                <w:sz w:val="18"/>
                <w:szCs w:val="18"/>
              </w:rPr>
            </w:pPr>
          </w:p>
        </w:tc>
        <w:tc>
          <w:tcPr>
            <w:tcW w:w="1140" w:type="dxa"/>
            <w:gridSpan w:val="2"/>
            <w:vMerge/>
            <w:tcBorders>
              <w:bottom w:val="threeDEmboss" w:sz="12" w:space="0" w:color="auto"/>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trHeight w:val="109"/>
          <w:jc w:val="center"/>
        </w:trPr>
        <w:tc>
          <w:tcPr>
            <w:tcW w:w="9900" w:type="dxa"/>
            <w:gridSpan w:val="9"/>
            <w:tcBorders>
              <w:top w:val="threeDEmboss" w:sz="12" w:space="0" w:color="auto"/>
              <w:left w:val="threeDEmboss" w:sz="12" w:space="0" w:color="auto"/>
              <w:bottom w:val="threeDEmboss" w:sz="12" w:space="0" w:color="auto"/>
              <w:right w:val="threeDEmboss" w:sz="12" w:space="0" w:color="auto"/>
            </w:tcBorders>
            <w:vAlign w:val="center"/>
          </w:tcPr>
          <w:p w:rsidR="008568B4" w:rsidRPr="008568B4" w:rsidRDefault="008568B4" w:rsidP="008568B4">
            <w:pPr>
              <w:spacing w:line="240" w:lineRule="auto"/>
              <w:outlineLvl w:val="6"/>
              <w:rPr>
                <w:rFonts w:ascii="Calibri" w:eastAsia="Times New Roman" w:hAnsi="Calibri"/>
                <w:sz w:val="18"/>
                <w:szCs w:val="18"/>
                <w:lang w:val="en-US"/>
              </w:rPr>
            </w:pPr>
            <w:r w:rsidRPr="008568B4">
              <w:rPr>
                <w:rFonts w:ascii="Calibri" w:eastAsia="Times New Roman" w:hAnsi="Calibri"/>
                <w:sz w:val="18"/>
                <w:szCs w:val="18"/>
                <w:lang w:val="en-US"/>
              </w:rPr>
              <w:t>Conferenţiari</w:t>
            </w:r>
          </w:p>
        </w:tc>
      </w:tr>
      <w:tr w:rsidR="008568B4" w:rsidRPr="008568B4" w:rsidTr="00A64E9F">
        <w:trPr>
          <w:cantSplit/>
          <w:jc w:val="center"/>
        </w:trPr>
        <w:tc>
          <w:tcPr>
            <w:tcW w:w="592" w:type="dxa"/>
            <w:vMerge w:val="restart"/>
            <w:tcBorders>
              <w:top w:val="threeDEmboss" w:sz="12" w:space="0" w:color="auto"/>
              <w:left w:val="threeDEmboss" w:sz="12"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1.</w:t>
            </w:r>
          </w:p>
        </w:tc>
        <w:tc>
          <w:tcPr>
            <w:tcW w:w="3490" w:type="dxa"/>
            <w:vMerge w:val="restart"/>
            <w:tcBorders>
              <w:top w:val="threeDEmboss" w:sz="12" w:space="0" w:color="auto"/>
            </w:tcBorders>
            <w:vAlign w:val="center"/>
          </w:tcPr>
          <w:p w:rsidR="008568B4" w:rsidRPr="008568B4" w:rsidRDefault="008568B4" w:rsidP="008568B4">
            <w:pPr>
              <w:rPr>
                <w:rFonts w:ascii="Calibri" w:hAnsi="Calibri" w:cs="Arial"/>
                <w:sz w:val="18"/>
                <w:szCs w:val="18"/>
              </w:rPr>
            </w:pPr>
            <w:r w:rsidRPr="008568B4">
              <w:rPr>
                <w:rFonts w:ascii="Calibri" w:hAnsi="Calibri"/>
                <w:sz w:val="18"/>
                <w:szCs w:val="18"/>
              </w:rPr>
              <w:t xml:space="preserve">Chirilă Constantin </w:t>
            </w:r>
          </w:p>
        </w:tc>
        <w:tc>
          <w:tcPr>
            <w:tcW w:w="2268" w:type="dxa"/>
            <w:gridSpan w:val="2"/>
            <w:tcBorders>
              <w:top w:val="threeDEmboss" w:sz="12"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1 min. 15 pct.</w:t>
            </w:r>
          </w:p>
        </w:tc>
        <w:tc>
          <w:tcPr>
            <w:tcW w:w="1276" w:type="dxa"/>
            <w:gridSpan w:val="2"/>
            <w:tcBorders>
              <w:top w:val="threeDEmboss" w:sz="12"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126.57</w:t>
            </w:r>
          </w:p>
        </w:tc>
        <w:tc>
          <w:tcPr>
            <w:tcW w:w="1134" w:type="dxa"/>
            <w:vMerge w:val="restart"/>
            <w:tcBorders>
              <w:top w:val="threeDEmboss" w:sz="12"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559.82</w:t>
            </w:r>
          </w:p>
        </w:tc>
        <w:tc>
          <w:tcPr>
            <w:tcW w:w="1140" w:type="dxa"/>
            <w:gridSpan w:val="2"/>
            <w:vMerge w:val="restart"/>
            <w:tcBorders>
              <w:top w:val="threeDEmboss" w:sz="12" w:space="0" w:color="auto"/>
              <w:right w:val="threeDEmboss" w:sz="12"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2</w:t>
            </w: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2 min. 100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144.25</w:t>
            </w:r>
          </w:p>
        </w:tc>
        <w:tc>
          <w:tcPr>
            <w:tcW w:w="1134" w:type="dxa"/>
            <w:vMerge/>
            <w:vAlign w:val="center"/>
          </w:tcPr>
          <w:p w:rsidR="008568B4" w:rsidRPr="008568B4" w:rsidRDefault="008568B4" w:rsidP="008568B4">
            <w:pP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3 min. 10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167</w:t>
            </w:r>
          </w:p>
        </w:tc>
        <w:tc>
          <w:tcPr>
            <w:tcW w:w="1134" w:type="dxa"/>
            <w:vMerge/>
            <w:vAlign w:val="center"/>
          </w:tcPr>
          <w:p w:rsidR="008568B4" w:rsidRPr="008568B4" w:rsidRDefault="008568B4" w:rsidP="008568B4">
            <w:pP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4 min. 7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14</w:t>
            </w:r>
          </w:p>
        </w:tc>
        <w:tc>
          <w:tcPr>
            <w:tcW w:w="1134" w:type="dxa"/>
            <w:vMerge/>
            <w:vAlign w:val="center"/>
          </w:tcPr>
          <w:p w:rsidR="008568B4" w:rsidRPr="008568B4" w:rsidRDefault="008568B4" w:rsidP="008568B4">
            <w:pP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5 min. 10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58</w:t>
            </w:r>
          </w:p>
        </w:tc>
        <w:tc>
          <w:tcPr>
            <w:tcW w:w="1134" w:type="dxa"/>
            <w:vMerge/>
            <w:vAlign w:val="center"/>
          </w:tcPr>
          <w:p w:rsidR="008568B4" w:rsidRPr="008568B4" w:rsidRDefault="008568B4" w:rsidP="008568B4">
            <w:pP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bottom w:val="single" w:sz="4" w:space="0" w:color="auto"/>
            </w:tcBorders>
            <w:vAlign w:val="center"/>
          </w:tcPr>
          <w:p w:rsidR="008568B4" w:rsidRPr="008568B4" w:rsidRDefault="008568B4" w:rsidP="008568B4">
            <w:pPr>
              <w:rPr>
                <w:rFonts w:ascii="Calibri" w:hAnsi="Calibri" w:cs="Arial"/>
                <w:sz w:val="18"/>
                <w:szCs w:val="18"/>
              </w:rPr>
            </w:pPr>
          </w:p>
        </w:tc>
        <w:tc>
          <w:tcPr>
            <w:tcW w:w="3490" w:type="dxa"/>
            <w:vMerge/>
            <w:tcBorders>
              <w:bottom w:val="single" w:sz="4" w:space="0" w:color="auto"/>
            </w:tcBorders>
            <w:vAlign w:val="center"/>
          </w:tcPr>
          <w:p w:rsidR="008568B4" w:rsidRPr="008568B4" w:rsidRDefault="008568B4" w:rsidP="008568B4">
            <w:pPr>
              <w:rPr>
                <w:rFonts w:ascii="Calibri" w:hAnsi="Calibri" w:cs="Arial"/>
                <w:sz w:val="18"/>
                <w:szCs w:val="18"/>
              </w:rPr>
            </w:pPr>
          </w:p>
        </w:tc>
        <w:tc>
          <w:tcPr>
            <w:tcW w:w="2268" w:type="dxa"/>
            <w:gridSpan w:val="2"/>
            <w:tcBorders>
              <w:bottom w:val="single" w:sz="4"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Eval. Dir. Dep. (0-50 pct.)</w:t>
            </w:r>
          </w:p>
        </w:tc>
        <w:tc>
          <w:tcPr>
            <w:tcW w:w="1276" w:type="dxa"/>
            <w:gridSpan w:val="2"/>
            <w:tcBorders>
              <w:bottom w:val="single" w:sz="4"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50</w:t>
            </w:r>
          </w:p>
        </w:tc>
        <w:tc>
          <w:tcPr>
            <w:tcW w:w="1134" w:type="dxa"/>
            <w:vMerge/>
            <w:tcBorders>
              <w:bottom w:val="single" w:sz="4" w:space="0" w:color="auto"/>
            </w:tcBorders>
            <w:vAlign w:val="center"/>
          </w:tcPr>
          <w:p w:rsidR="008568B4" w:rsidRPr="008568B4" w:rsidRDefault="008568B4" w:rsidP="008568B4">
            <w:pPr>
              <w:rPr>
                <w:rFonts w:ascii="Calibri" w:hAnsi="Calibri" w:cs="Arial"/>
                <w:sz w:val="18"/>
                <w:szCs w:val="18"/>
              </w:rPr>
            </w:pPr>
          </w:p>
        </w:tc>
        <w:tc>
          <w:tcPr>
            <w:tcW w:w="1140" w:type="dxa"/>
            <w:gridSpan w:val="2"/>
            <w:vMerge/>
            <w:tcBorders>
              <w:bottom w:val="single" w:sz="4" w:space="0" w:color="auto"/>
              <w:right w:val="threeDEmboss" w:sz="12"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2" w:type="dxa"/>
            <w:vMerge w:val="restart"/>
            <w:tcBorders>
              <w:top w:val="single" w:sz="4" w:space="0" w:color="auto"/>
              <w:left w:val="threeDEmboss" w:sz="12"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2.</w:t>
            </w:r>
          </w:p>
        </w:tc>
        <w:tc>
          <w:tcPr>
            <w:tcW w:w="3490" w:type="dxa"/>
            <w:vMerge w:val="restart"/>
            <w:tcBorders>
              <w:top w:val="single" w:sz="4" w:space="0" w:color="auto"/>
            </w:tcBorders>
            <w:vAlign w:val="center"/>
          </w:tcPr>
          <w:p w:rsidR="008568B4" w:rsidRPr="008568B4" w:rsidRDefault="008568B4" w:rsidP="008568B4">
            <w:pPr>
              <w:rPr>
                <w:rFonts w:ascii="Calibri" w:hAnsi="Calibri" w:cs="Arial"/>
                <w:sz w:val="18"/>
                <w:szCs w:val="18"/>
              </w:rPr>
            </w:pPr>
            <w:r w:rsidRPr="008568B4">
              <w:rPr>
                <w:rFonts w:ascii="Calibri" w:hAnsi="Calibri"/>
                <w:sz w:val="18"/>
                <w:szCs w:val="18"/>
              </w:rPr>
              <w:t>Oniga Valeria Ersilia</w:t>
            </w:r>
          </w:p>
        </w:tc>
        <w:tc>
          <w:tcPr>
            <w:tcW w:w="2268" w:type="dxa"/>
            <w:gridSpan w:val="2"/>
            <w:tcBorders>
              <w:top w:val="single" w:sz="4"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1 min. 15 pct.</w:t>
            </w:r>
          </w:p>
        </w:tc>
        <w:tc>
          <w:tcPr>
            <w:tcW w:w="1276" w:type="dxa"/>
            <w:gridSpan w:val="2"/>
            <w:tcBorders>
              <w:top w:val="single" w:sz="4"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170.6</w:t>
            </w:r>
          </w:p>
        </w:tc>
        <w:tc>
          <w:tcPr>
            <w:tcW w:w="1134" w:type="dxa"/>
            <w:vMerge w:val="restart"/>
            <w:tcBorders>
              <w:top w:val="single" w:sz="4"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944.41</w:t>
            </w:r>
          </w:p>
        </w:tc>
        <w:tc>
          <w:tcPr>
            <w:tcW w:w="1140" w:type="dxa"/>
            <w:gridSpan w:val="2"/>
            <w:vMerge w:val="restart"/>
            <w:tcBorders>
              <w:top w:val="single" w:sz="4" w:space="0" w:color="auto"/>
              <w:right w:val="threeDEmboss" w:sz="12"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1</w:t>
            </w: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2 min. 100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433.8</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3 min. 10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232</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4 min. 7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33</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5 min. 10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25</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bottom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tcBorders>
              <w:bottom w:val="threeDEmboss" w:sz="12" w:space="0" w:color="auto"/>
            </w:tcBorders>
            <w:vAlign w:val="center"/>
          </w:tcPr>
          <w:p w:rsidR="008568B4" w:rsidRPr="008568B4" w:rsidRDefault="008568B4" w:rsidP="008568B4">
            <w:pPr>
              <w:rPr>
                <w:rFonts w:ascii="Calibri" w:hAnsi="Calibri" w:cs="Arial"/>
                <w:sz w:val="18"/>
                <w:szCs w:val="18"/>
              </w:rPr>
            </w:pPr>
          </w:p>
        </w:tc>
        <w:tc>
          <w:tcPr>
            <w:tcW w:w="2268" w:type="dxa"/>
            <w:gridSpan w:val="2"/>
            <w:tcBorders>
              <w:bottom w:val="threeDEmboss" w:sz="12"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Eval. Dir. Dep. (0-50 pct.)</w:t>
            </w:r>
          </w:p>
        </w:tc>
        <w:tc>
          <w:tcPr>
            <w:tcW w:w="1276" w:type="dxa"/>
            <w:gridSpan w:val="2"/>
            <w:tcBorders>
              <w:bottom w:val="threeDEmboss" w:sz="12"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50</w:t>
            </w:r>
          </w:p>
        </w:tc>
        <w:tc>
          <w:tcPr>
            <w:tcW w:w="1134" w:type="dxa"/>
            <w:vMerge/>
            <w:tcBorders>
              <w:bottom w:val="threeDEmboss" w:sz="12" w:space="0" w:color="auto"/>
            </w:tcBorders>
            <w:vAlign w:val="center"/>
          </w:tcPr>
          <w:p w:rsidR="008568B4" w:rsidRPr="008568B4" w:rsidRDefault="008568B4" w:rsidP="008568B4">
            <w:pPr>
              <w:jc w:val="center"/>
              <w:rPr>
                <w:rFonts w:ascii="Calibri" w:hAnsi="Calibri" w:cs="Arial"/>
                <w:sz w:val="18"/>
                <w:szCs w:val="18"/>
              </w:rPr>
            </w:pPr>
          </w:p>
        </w:tc>
        <w:tc>
          <w:tcPr>
            <w:tcW w:w="1140" w:type="dxa"/>
            <w:gridSpan w:val="2"/>
            <w:vMerge/>
            <w:tcBorders>
              <w:bottom w:val="threeDEmboss" w:sz="12" w:space="0" w:color="auto"/>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trHeight w:val="286"/>
          <w:jc w:val="center"/>
        </w:trPr>
        <w:tc>
          <w:tcPr>
            <w:tcW w:w="9900" w:type="dxa"/>
            <w:gridSpan w:val="9"/>
            <w:tcBorders>
              <w:top w:val="threeDEmboss" w:sz="12" w:space="0" w:color="auto"/>
              <w:left w:val="threeDEmboss" w:sz="12" w:space="0" w:color="auto"/>
              <w:bottom w:val="threeDEmboss" w:sz="12" w:space="0" w:color="auto"/>
              <w:right w:val="threeDEmboss" w:sz="12" w:space="0" w:color="auto"/>
            </w:tcBorders>
            <w:vAlign w:val="center"/>
          </w:tcPr>
          <w:p w:rsidR="008568B4" w:rsidRPr="008568B4" w:rsidRDefault="008568B4" w:rsidP="008568B4">
            <w:pPr>
              <w:spacing w:line="240" w:lineRule="auto"/>
              <w:outlineLvl w:val="6"/>
              <w:rPr>
                <w:rFonts w:ascii="Calibri" w:eastAsia="Times New Roman" w:hAnsi="Calibri"/>
                <w:sz w:val="18"/>
                <w:szCs w:val="18"/>
                <w:lang w:val="en-US"/>
              </w:rPr>
            </w:pPr>
            <w:r w:rsidRPr="008568B4">
              <w:rPr>
                <w:rFonts w:ascii="Calibri" w:eastAsia="Times New Roman" w:hAnsi="Calibri"/>
                <w:sz w:val="18"/>
                <w:szCs w:val="18"/>
                <w:lang w:val="en-US"/>
              </w:rPr>
              <w:t>Șefi de lucrări</w:t>
            </w:r>
          </w:p>
        </w:tc>
      </w:tr>
      <w:tr w:rsidR="008568B4" w:rsidRPr="008568B4" w:rsidTr="00A64E9F">
        <w:trPr>
          <w:cantSplit/>
          <w:jc w:val="center"/>
        </w:trPr>
        <w:tc>
          <w:tcPr>
            <w:tcW w:w="592" w:type="dxa"/>
            <w:vMerge w:val="restart"/>
            <w:tcBorders>
              <w:top w:val="threeDEmboss" w:sz="12" w:space="0" w:color="auto"/>
              <w:left w:val="threeDEmboss" w:sz="12"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1.</w:t>
            </w:r>
          </w:p>
        </w:tc>
        <w:tc>
          <w:tcPr>
            <w:tcW w:w="3490" w:type="dxa"/>
            <w:vMerge w:val="restart"/>
            <w:tcBorders>
              <w:top w:val="threeDEmboss" w:sz="12" w:space="0" w:color="auto"/>
            </w:tcBorders>
            <w:vAlign w:val="center"/>
          </w:tcPr>
          <w:p w:rsidR="008568B4" w:rsidRPr="008568B4" w:rsidRDefault="008568B4" w:rsidP="008568B4">
            <w:pPr>
              <w:rPr>
                <w:rFonts w:ascii="Calibri" w:hAnsi="Calibri" w:cs="Arial"/>
                <w:sz w:val="18"/>
                <w:szCs w:val="18"/>
              </w:rPr>
            </w:pPr>
            <w:r w:rsidRPr="008568B4">
              <w:rPr>
                <w:rFonts w:ascii="Calibri" w:hAnsi="Calibri"/>
                <w:sz w:val="18"/>
                <w:szCs w:val="18"/>
              </w:rPr>
              <w:t>Săndulache Gabriel</w:t>
            </w:r>
          </w:p>
        </w:tc>
        <w:tc>
          <w:tcPr>
            <w:tcW w:w="2268" w:type="dxa"/>
            <w:gridSpan w:val="2"/>
            <w:tcBorders>
              <w:top w:val="threeDEmboss" w:sz="12"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1 min. 10 pct.</w:t>
            </w:r>
          </w:p>
        </w:tc>
        <w:tc>
          <w:tcPr>
            <w:tcW w:w="1276" w:type="dxa"/>
            <w:gridSpan w:val="2"/>
            <w:tcBorders>
              <w:top w:val="threeDEmboss" w:sz="12"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86</w:t>
            </w:r>
          </w:p>
        </w:tc>
        <w:tc>
          <w:tcPr>
            <w:tcW w:w="1134" w:type="dxa"/>
            <w:vMerge w:val="restart"/>
            <w:tcBorders>
              <w:top w:val="threeDEmboss" w:sz="12"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367</w:t>
            </w:r>
          </w:p>
        </w:tc>
        <w:tc>
          <w:tcPr>
            <w:tcW w:w="1140" w:type="dxa"/>
            <w:gridSpan w:val="2"/>
            <w:vMerge w:val="restart"/>
            <w:tcBorders>
              <w:top w:val="threeDEmboss" w:sz="12" w:space="0" w:color="auto"/>
              <w:right w:val="threeDEmboss" w:sz="12"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2</w:t>
            </w: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2 min. 60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90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3 min. 5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65</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4 min. 5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25</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5 min. 5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51</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Eval. Dir. Dep. (0-50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50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val="restart"/>
            <w:tcBorders>
              <w:left w:val="threeDEmboss" w:sz="12"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2.</w:t>
            </w:r>
          </w:p>
        </w:tc>
        <w:tc>
          <w:tcPr>
            <w:tcW w:w="3490" w:type="dxa"/>
            <w:vMerge w:val="restart"/>
            <w:vAlign w:val="center"/>
          </w:tcPr>
          <w:p w:rsidR="008568B4" w:rsidRPr="008568B4" w:rsidRDefault="008568B4" w:rsidP="008568B4">
            <w:pPr>
              <w:rPr>
                <w:rFonts w:ascii="Calibri" w:hAnsi="Calibri" w:cs="Arial"/>
                <w:sz w:val="18"/>
                <w:szCs w:val="18"/>
              </w:rPr>
            </w:pPr>
            <w:r w:rsidRPr="008568B4">
              <w:rPr>
                <w:rFonts w:ascii="Calibri" w:hAnsi="Calibri"/>
                <w:sz w:val="18"/>
                <w:szCs w:val="18"/>
              </w:rPr>
              <w:t>Hogaş Horaţiu Iulian</w:t>
            </w: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1 min. 10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116</w:t>
            </w:r>
          </w:p>
        </w:tc>
        <w:tc>
          <w:tcPr>
            <w:tcW w:w="1134" w:type="dxa"/>
            <w:vMerge w:val="restart"/>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339.63</w:t>
            </w:r>
          </w:p>
        </w:tc>
        <w:tc>
          <w:tcPr>
            <w:tcW w:w="1140" w:type="dxa"/>
            <w:gridSpan w:val="2"/>
            <w:vMerge w:val="restart"/>
            <w:tcBorders>
              <w:right w:val="threeDEmboss" w:sz="12"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3</w:t>
            </w: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2 min. 60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60.63</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3 min. 5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40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4 min. 5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48</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5 min. 5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25</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Eval. Dir. Dep. (0-50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50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val="restart"/>
            <w:tcBorders>
              <w:left w:val="threeDEmboss" w:sz="12"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3.</w:t>
            </w:r>
          </w:p>
        </w:tc>
        <w:tc>
          <w:tcPr>
            <w:tcW w:w="3490" w:type="dxa"/>
            <w:vMerge w:val="restart"/>
            <w:vAlign w:val="center"/>
          </w:tcPr>
          <w:p w:rsidR="008568B4" w:rsidRPr="008568B4" w:rsidRDefault="008568B4" w:rsidP="008568B4">
            <w:pPr>
              <w:rPr>
                <w:rFonts w:ascii="Calibri" w:hAnsi="Calibri" w:cs="Arial"/>
                <w:sz w:val="18"/>
                <w:szCs w:val="18"/>
              </w:rPr>
            </w:pPr>
            <w:r w:rsidRPr="008568B4">
              <w:rPr>
                <w:rFonts w:ascii="Calibri" w:hAnsi="Calibri"/>
                <w:sz w:val="18"/>
                <w:szCs w:val="18"/>
              </w:rPr>
              <w:t>Onu Cristian</w:t>
            </w: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1 min. 10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143.57</w:t>
            </w:r>
          </w:p>
        </w:tc>
        <w:tc>
          <w:tcPr>
            <w:tcW w:w="1134" w:type="dxa"/>
            <w:vMerge w:val="restart"/>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330.17</w:t>
            </w:r>
          </w:p>
        </w:tc>
        <w:tc>
          <w:tcPr>
            <w:tcW w:w="1140" w:type="dxa"/>
            <w:gridSpan w:val="2"/>
            <w:vMerge w:val="restart"/>
            <w:tcBorders>
              <w:right w:val="threeDEmboss" w:sz="12"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4</w:t>
            </w: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2 min. 60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45.60</w:t>
            </w:r>
          </w:p>
        </w:tc>
        <w:tc>
          <w:tcPr>
            <w:tcW w:w="1134" w:type="dxa"/>
            <w:vMerge/>
            <w:vAlign w:val="center"/>
          </w:tcPr>
          <w:p w:rsidR="008568B4" w:rsidRPr="008568B4" w:rsidRDefault="008568B4" w:rsidP="008568B4">
            <w:pP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3 min. 5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40</w:t>
            </w:r>
          </w:p>
        </w:tc>
        <w:tc>
          <w:tcPr>
            <w:tcW w:w="1134" w:type="dxa"/>
            <w:vMerge/>
            <w:vAlign w:val="center"/>
          </w:tcPr>
          <w:p w:rsidR="008568B4" w:rsidRPr="008568B4" w:rsidRDefault="008568B4" w:rsidP="008568B4">
            <w:pP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4 min. 5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31</w:t>
            </w:r>
          </w:p>
        </w:tc>
        <w:tc>
          <w:tcPr>
            <w:tcW w:w="1134" w:type="dxa"/>
            <w:vMerge/>
            <w:vAlign w:val="center"/>
          </w:tcPr>
          <w:p w:rsidR="008568B4" w:rsidRPr="008568B4" w:rsidRDefault="008568B4" w:rsidP="008568B4">
            <w:pP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5 min. 5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20</w:t>
            </w:r>
          </w:p>
        </w:tc>
        <w:tc>
          <w:tcPr>
            <w:tcW w:w="1134" w:type="dxa"/>
            <w:vMerge/>
            <w:vAlign w:val="center"/>
          </w:tcPr>
          <w:p w:rsidR="008568B4" w:rsidRPr="008568B4" w:rsidRDefault="008568B4" w:rsidP="008568B4">
            <w:pP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Eval. Dir. Dep. (0-50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50</w:t>
            </w:r>
          </w:p>
        </w:tc>
        <w:tc>
          <w:tcPr>
            <w:tcW w:w="1134" w:type="dxa"/>
            <w:vMerge/>
            <w:vAlign w:val="center"/>
          </w:tcPr>
          <w:p w:rsidR="008568B4" w:rsidRPr="008568B4" w:rsidRDefault="008568B4" w:rsidP="008568B4">
            <w:pP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val="restart"/>
            <w:tcBorders>
              <w:left w:val="threeDEmboss" w:sz="12"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4.</w:t>
            </w:r>
          </w:p>
        </w:tc>
        <w:tc>
          <w:tcPr>
            <w:tcW w:w="3490" w:type="dxa"/>
            <w:vMerge w:val="restart"/>
            <w:vAlign w:val="center"/>
          </w:tcPr>
          <w:p w:rsidR="008568B4" w:rsidRPr="008568B4" w:rsidRDefault="008568B4" w:rsidP="008568B4">
            <w:pPr>
              <w:rPr>
                <w:rFonts w:ascii="Calibri" w:hAnsi="Calibri" w:cs="Arial"/>
                <w:sz w:val="18"/>
                <w:szCs w:val="18"/>
              </w:rPr>
            </w:pPr>
            <w:r w:rsidRPr="008568B4">
              <w:rPr>
                <w:rFonts w:ascii="Calibri" w:hAnsi="Calibri"/>
                <w:sz w:val="18"/>
                <w:szCs w:val="18"/>
              </w:rPr>
              <w:t>Diac Maximilian</w:t>
            </w: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1 min. 10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86</w:t>
            </w:r>
          </w:p>
        </w:tc>
        <w:tc>
          <w:tcPr>
            <w:tcW w:w="1134" w:type="dxa"/>
            <w:vMerge w:val="restart"/>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262.7</w:t>
            </w:r>
          </w:p>
        </w:tc>
        <w:tc>
          <w:tcPr>
            <w:tcW w:w="1140" w:type="dxa"/>
            <w:gridSpan w:val="2"/>
            <w:vMerge w:val="restart"/>
            <w:tcBorders>
              <w:right w:val="threeDEmboss" w:sz="12"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6</w:t>
            </w: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2 min. 60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38.7</w:t>
            </w:r>
          </w:p>
        </w:tc>
        <w:tc>
          <w:tcPr>
            <w:tcW w:w="1134" w:type="dxa"/>
            <w:vMerge/>
            <w:vAlign w:val="center"/>
          </w:tcPr>
          <w:p w:rsidR="008568B4" w:rsidRPr="008568B4" w:rsidRDefault="008568B4" w:rsidP="008568B4">
            <w:pP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3 min. 5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30</w:t>
            </w:r>
          </w:p>
        </w:tc>
        <w:tc>
          <w:tcPr>
            <w:tcW w:w="1134" w:type="dxa"/>
            <w:vMerge/>
            <w:vAlign w:val="center"/>
          </w:tcPr>
          <w:p w:rsidR="008568B4" w:rsidRPr="008568B4" w:rsidRDefault="008568B4" w:rsidP="008568B4">
            <w:pP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4 min. 5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30</w:t>
            </w:r>
          </w:p>
        </w:tc>
        <w:tc>
          <w:tcPr>
            <w:tcW w:w="1134" w:type="dxa"/>
            <w:vMerge/>
            <w:vAlign w:val="center"/>
          </w:tcPr>
          <w:p w:rsidR="008568B4" w:rsidRPr="008568B4" w:rsidRDefault="008568B4" w:rsidP="008568B4">
            <w:pP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5 min. 5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28</w:t>
            </w:r>
          </w:p>
        </w:tc>
        <w:tc>
          <w:tcPr>
            <w:tcW w:w="1134" w:type="dxa"/>
            <w:vMerge/>
            <w:vAlign w:val="center"/>
          </w:tcPr>
          <w:p w:rsidR="008568B4" w:rsidRPr="008568B4" w:rsidRDefault="008568B4" w:rsidP="008568B4">
            <w:pP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bottom w:val="single" w:sz="4" w:space="0" w:color="auto"/>
            </w:tcBorders>
            <w:vAlign w:val="center"/>
          </w:tcPr>
          <w:p w:rsidR="008568B4" w:rsidRPr="008568B4" w:rsidRDefault="008568B4" w:rsidP="008568B4">
            <w:pPr>
              <w:rPr>
                <w:rFonts w:ascii="Calibri" w:hAnsi="Calibri" w:cs="Arial"/>
                <w:sz w:val="18"/>
                <w:szCs w:val="18"/>
              </w:rPr>
            </w:pPr>
          </w:p>
        </w:tc>
        <w:tc>
          <w:tcPr>
            <w:tcW w:w="3490" w:type="dxa"/>
            <w:vMerge/>
            <w:tcBorders>
              <w:bottom w:val="single" w:sz="4" w:space="0" w:color="auto"/>
            </w:tcBorders>
            <w:vAlign w:val="center"/>
          </w:tcPr>
          <w:p w:rsidR="008568B4" w:rsidRPr="008568B4" w:rsidRDefault="008568B4" w:rsidP="008568B4">
            <w:pPr>
              <w:rPr>
                <w:rFonts w:ascii="Calibri" w:hAnsi="Calibri" w:cs="Arial"/>
                <w:sz w:val="18"/>
                <w:szCs w:val="18"/>
              </w:rPr>
            </w:pPr>
          </w:p>
        </w:tc>
        <w:tc>
          <w:tcPr>
            <w:tcW w:w="2268" w:type="dxa"/>
            <w:gridSpan w:val="2"/>
            <w:tcBorders>
              <w:bottom w:val="single" w:sz="4"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Eval. Dir. Dep. (0-50 pct.)</w:t>
            </w:r>
          </w:p>
        </w:tc>
        <w:tc>
          <w:tcPr>
            <w:tcW w:w="1276" w:type="dxa"/>
            <w:gridSpan w:val="2"/>
            <w:tcBorders>
              <w:bottom w:val="single" w:sz="4"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50</w:t>
            </w:r>
          </w:p>
        </w:tc>
        <w:tc>
          <w:tcPr>
            <w:tcW w:w="1134" w:type="dxa"/>
            <w:vMerge/>
            <w:tcBorders>
              <w:bottom w:val="single" w:sz="4" w:space="0" w:color="auto"/>
            </w:tcBorders>
            <w:vAlign w:val="center"/>
          </w:tcPr>
          <w:p w:rsidR="008568B4" w:rsidRPr="008568B4" w:rsidRDefault="008568B4" w:rsidP="008568B4">
            <w:pPr>
              <w:rPr>
                <w:rFonts w:ascii="Calibri" w:hAnsi="Calibri" w:cs="Arial"/>
                <w:sz w:val="18"/>
                <w:szCs w:val="18"/>
              </w:rPr>
            </w:pPr>
          </w:p>
        </w:tc>
        <w:tc>
          <w:tcPr>
            <w:tcW w:w="1140" w:type="dxa"/>
            <w:gridSpan w:val="2"/>
            <w:vMerge/>
            <w:tcBorders>
              <w:bottom w:val="single" w:sz="4" w:space="0" w:color="auto"/>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val="restart"/>
            <w:tcBorders>
              <w:top w:val="single" w:sz="4" w:space="0" w:color="auto"/>
              <w:left w:val="threeDEmboss" w:sz="12"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5.</w:t>
            </w:r>
          </w:p>
        </w:tc>
        <w:tc>
          <w:tcPr>
            <w:tcW w:w="3490" w:type="dxa"/>
            <w:vMerge w:val="restart"/>
            <w:tcBorders>
              <w:top w:val="single" w:sz="4" w:space="0" w:color="auto"/>
            </w:tcBorders>
            <w:vAlign w:val="center"/>
          </w:tcPr>
          <w:p w:rsidR="008568B4" w:rsidRPr="008568B4" w:rsidRDefault="008568B4" w:rsidP="008568B4">
            <w:pPr>
              <w:rPr>
                <w:rFonts w:ascii="Calibri" w:hAnsi="Calibri" w:cs="Arial"/>
                <w:sz w:val="18"/>
                <w:szCs w:val="18"/>
              </w:rPr>
            </w:pPr>
            <w:r w:rsidRPr="008568B4">
              <w:rPr>
                <w:rFonts w:ascii="Calibri" w:hAnsi="Calibri"/>
                <w:sz w:val="18"/>
                <w:szCs w:val="18"/>
              </w:rPr>
              <w:t>Pădure Dan</w:t>
            </w:r>
          </w:p>
        </w:tc>
        <w:tc>
          <w:tcPr>
            <w:tcW w:w="2268" w:type="dxa"/>
            <w:gridSpan w:val="2"/>
            <w:tcBorders>
              <w:top w:val="single" w:sz="4" w:space="0" w:color="auto"/>
              <w:bottom w:val="single" w:sz="4"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1 min. 10 pct.</w:t>
            </w:r>
          </w:p>
        </w:tc>
        <w:tc>
          <w:tcPr>
            <w:tcW w:w="1276" w:type="dxa"/>
            <w:gridSpan w:val="2"/>
            <w:tcBorders>
              <w:top w:val="single" w:sz="4" w:space="0" w:color="auto"/>
              <w:bottom w:val="single" w:sz="4"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94</w:t>
            </w:r>
          </w:p>
        </w:tc>
        <w:tc>
          <w:tcPr>
            <w:tcW w:w="1134" w:type="dxa"/>
            <w:vMerge w:val="restart"/>
            <w:tcBorders>
              <w:top w:val="single" w:sz="4"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266</w:t>
            </w:r>
          </w:p>
        </w:tc>
        <w:tc>
          <w:tcPr>
            <w:tcW w:w="1140" w:type="dxa"/>
            <w:gridSpan w:val="2"/>
            <w:vMerge w:val="restart"/>
            <w:tcBorders>
              <w:top w:val="single" w:sz="4" w:space="0" w:color="auto"/>
              <w:right w:val="threeDEmboss" w:sz="12"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5</w:t>
            </w: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tcBorders>
              <w:bottom w:val="single" w:sz="4"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2 min. 60 pct.</w:t>
            </w:r>
          </w:p>
        </w:tc>
        <w:tc>
          <w:tcPr>
            <w:tcW w:w="1276" w:type="dxa"/>
            <w:gridSpan w:val="2"/>
            <w:tcBorders>
              <w:bottom w:val="single" w:sz="4"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61</w:t>
            </w:r>
          </w:p>
        </w:tc>
        <w:tc>
          <w:tcPr>
            <w:tcW w:w="1134" w:type="dxa"/>
            <w:vMerge/>
            <w:vAlign w:val="center"/>
          </w:tcPr>
          <w:p w:rsidR="008568B4" w:rsidRPr="008568B4" w:rsidRDefault="008568B4" w:rsidP="008568B4">
            <w:pP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tcBorders>
              <w:bottom w:val="single" w:sz="4"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3 min. 5 pct.</w:t>
            </w:r>
          </w:p>
        </w:tc>
        <w:tc>
          <w:tcPr>
            <w:tcW w:w="1276" w:type="dxa"/>
            <w:gridSpan w:val="2"/>
            <w:tcBorders>
              <w:bottom w:val="single" w:sz="4"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20</w:t>
            </w:r>
          </w:p>
        </w:tc>
        <w:tc>
          <w:tcPr>
            <w:tcW w:w="1134" w:type="dxa"/>
            <w:vMerge/>
            <w:vAlign w:val="center"/>
          </w:tcPr>
          <w:p w:rsidR="008568B4" w:rsidRPr="008568B4" w:rsidRDefault="008568B4" w:rsidP="008568B4">
            <w:pP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tcBorders>
              <w:bottom w:val="single" w:sz="4"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4 min. 5 pct.</w:t>
            </w:r>
          </w:p>
        </w:tc>
        <w:tc>
          <w:tcPr>
            <w:tcW w:w="1276" w:type="dxa"/>
            <w:gridSpan w:val="2"/>
            <w:tcBorders>
              <w:bottom w:val="single" w:sz="4"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31</w:t>
            </w:r>
          </w:p>
        </w:tc>
        <w:tc>
          <w:tcPr>
            <w:tcW w:w="1134" w:type="dxa"/>
            <w:vMerge/>
            <w:vAlign w:val="center"/>
          </w:tcPr>
          <w:p w:rsidR="008568B4" w:rsidRPr="008568B4" w:rsidRDefault="008568B4" w:rsidP="008568B4">
            <w:pP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tcBorders>
              <w:bottom w:val="single" w:sz="4"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5 min. 5 pct.</w:t>
            </w:r>
          </w:p>
        </w:tc>
        <w:tc>
          <w:tcPr>
            <w:tcW w:w="1276" w:type="dxa"/>
            <w:gridSpan w:val="2"/>
            <w:tcBorders>
              <w:bottom w:val="single" w:sz="4"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10</w:t>
            </w:r>
          </w:p>
        </w:tc>
        <w:tc>
          <w:tcPr>
            <w:tcW w:w="1134" w:type="dxa"/>
            <w:vMerge/>
            <w:vAlign w:val="center"/>
          </w:tcPr>
          <w:p w:rsidR="008568B4" w:rsidRPr="008568B4" w:rsidRDefault="008568B4" w:rsidP="008568B4">
            <w:pP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bottom w:val="single" w:sz="4" w:space="0" w:color="auto"/>
            </w:tcBorders>
            <w:vAlign w:val="center"/>
          </w:tcPr>
          <w:p w:rsidR="008568B4" w:rsidRPr="008568B4" w:rsidRDefault="008568B4" w:rsidP="008568B4">
            <w:pPr>
              <w:rPr>
                <w:rFonts w:ascii="Calibri" w:hAnsi="Calibri" w:cs="Arial"/>
                <w:sz w:val="18"/>
                <w:szCs w:val="18"/>
              </w:rPr>
            </w:pPr>
          </w:p>
        </w:tc>
        <w:tc>
          <w:tcPr>
            <w:tcW w:w="3490" w:type="dxa"/>
            <w:vMerge/>
            <w:tcBorders>
              <w:bottom w:val="single" w:sz="4" w:space="0" w:color="auto"/>
            </w:tcBorders>
            <w:vAlign w:val="center"/>
          </w:tcPr>
          <w:p w:rsidR="008568B4" w:rsidRPr="008568B4" w:rsidRDefault="008568B4" w:rsidP="008568B4">
            <w:pPr>
              <w:rPr>
                <w:rFonts w:ascii="Calibri" w:hAnsi="Calibri" w:cs="Arial"/>
                <w:sz w:val="18"/>
                <w:szCs w:val="18"/>
              </w:rPr>
            </w:pPr>
          </w:p>
        </w:tc>
        <w:tc>
          <w:tcPr>
            <w:tcW w:w="2268" w:type="dxa"/>
            <w:gridSpan w:val="2"/>
            <w:tcBorders>
              <w:bottom w:val="single" w:sz="4"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Eval. Dir. Dep. (0-50 pct.)</w:t>
            </w:r>
          </w:p>
        </w:tc>
        <w:tc>
          <w:tcPr>
            <w:tcW w:w="1276" w:type="dxa"/>
            <w:gridSpan w:val="2"/>
            <w:tcBorders>
              <w:bottom w:val="single" w:sz="4"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50</w:t>
            </w:r>
          </w:p>
        </w:tc>
        <w:tc>
          <w:tcPr>
            <w:tcW w:w="1134" w:type="dxa"/>
            <w:vMerge/>
            <w:tcBorders>
              <w:bottom w:val="single" w:sz="4" w:space="0" w:color="auto"/>
            </w:tcBorders>
            <w:vAlign w:val="center"/>
          </w:tcPr>
          <w:p w:rsidR="008568B4" w:rsidRPr="008568B4" w:rsidRDefault="008568B4" w:rsidP="008568B4">
            <w:pPr>
              <w:rPr>
                <w:rFonts w:ascii="Calibri" w:hAnsi="Calibri" w:cs="Arial"/>
                <w:sz w:val="18"/>
                <w:szCs w:val="18"/>
              </w:rPr>
            </w:pPr>
          </w:p>
        </w:tc>
        <w:tc>
          <w:tcPr>
            <w:tcW w:w="1140" w:type="dxa"/>
            <w:gridSpan w:val="2"/>
            <w:vMerge/>
            <w:tcBorders>
              <w:bottom w:val="single" w:sz="4" w:space="0" w:color="auto"/>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val="restart"/>
            <w:tcBorders>
              <w:top w:val="single" w:sz="4" w:space="0" w:color="auto"/>
              <w:left w:val="threeDEmboss" w:sz="12"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6.</w:t>
            </w:r>
          </w:p>
        </w:tc>
        <w:tc>
          <w:tcPr>
            <w:tcW w:w="3490" w:type="dxa"/>
            <w:vMerge w:val="restart"/>
            <w:tcBorders>
              <w:top w:val="single" w:sz="4" w:space="0" w:color="auto"/>
            </w:tcBorders>
            <w:vAlign w:val="center"/>
          </w:tcPr>
          <w:p w:rsidR="008568B4" w:rsidRPr="008568B4" w:rsidRDefault="008568B4" w:rsidP="008568B4">
            <w:pPr>
              <w:rPr>
                <w:rFonts w:ascii="Calibri" w:hAnsi="Calibri" w:cs="Arial"/>
                <w:sz w:val="18"/>
                <w:szCs w:val="18"/>
              </w:rPr>
            </w:pPr>
            <w:r w:rsidRPr="008568B4">
              <w:rPr>
                <w:rFonts w:ascii="Calibri" w:hAnsi="Calibri"/>
                <w:sz w:val="18"/>
                <w:szCs w:val="18"/>
              </w:rPr>
              <w:t>Crenganiş Loredana Mariana</w:t>
            </w:r>
          </w:p>
        </w:tc>
        <w:tc>
          <w:tcPr>
            <w:tcW w:w="2268" w:type="dxa"/>
            <w:gridSpan w:val="2"/>
            <w:tcBorders>
              <w:top w:val="single" w:sz="4" w:space="0" w:color="auto"/>
              <w:bottom w:val="single" w:sz="4"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1 min. 10 pct.</w:t>
            </w:r>
          </w:p>
        </w:tc>
        <w:tc>
          <w:tcPr>
            <w:tcW w:w="1276" w:type="dxa"/>
            <w:gridSpan w:val="2"/>
            <w:tcBorders>
              <w:top w:val="single" w:sz="4" w:space="0" w:color="auto"/>
              <w:bottom w:val="single" w:sz="4"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116</w:t>
            </w:r>
          </w:p>
        </w:tc>
        <w:tc>
          <w:tcPr>
            <w:tcW w:w="1134" w:type="dxa"/>
            <w:vMerge w:val="restart"/>
            <w:tcBorders>
              <w:top w:val="single" w:sz="4"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572.89</w:t>
            </w:r>
          </w:p>
        </w:tc>
        <w:tc>
          <w:tcPr>
            <w:tcW w:w="1140" w:type="dxa"/>
            <w:gridSpan w:val="2"/>
            <w:vMerge w:val="restart"/>
            <w:tcBorders>
              <w:top w:val="single" w:sz="4" w:space="0" w:color="auto"/>
              <w:right w:val="threeDEmboss" w:sz="12"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1</w:t>
            </w: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tcBorders>
              <w:top w:val="single" w:sz="4" w:space="0" w:color="auto"/>
              <w:bottom w:val="single" w:sz="4"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2 min. 60 pct.</w:t>
            </w:r>
          </w:p>
        </w:tc>
        <w:tc>
          <w:tcPr>
            <w:tcW w:w="1276" w:type="dxa"/>
            <w:gridSpan w:val="2"/>
            <w:tcBorders>
              <w:top w:val="single" w:sz="4" w:space="0" w:color="auto"/>
              <w:bottom w:val="single" w:sz="4"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252.89</w:t>
            </w:r>
          </w:p>
        </w:tc>
        <w:tc>
          <w:tcPr>
            <w:tcW w:w="1134" w:type="dxa"/>
            <w:vMerge/>
            <w:vAlign w:val="center"/>
          </w:tcPr>
          <w:p w:rsidR="008568B4" w:rsidRPr="008568B4" w:rsidRDefault="008568B4" w:rsidP="008568B4">
            <w:pP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tcBorders>
              <w:top w:val="single" w:sz="4" w:space="0" w:color="auto"/>
              <w:bottom w:val="single" w:sz="4"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3 min. 5 pct.</w:t>
            </w:r>
          </w:p>
        </w:tc>
        <w:tc>
          <w:tcPr>
            <w:tcW w:w="1276" w:type="dxa"/>
            <w:gridSpan w:val="2"/>
            <w:tcBorders>
              <w:top w:val="single" w:sz="4" w:space="0" w:color="auto"/>
              <w:bottom w:val="single" w:sz="4"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105</w:t>
            </w:r>
          </w:p>
        </w:tc>
        <w:tc>
          <w:tcPr>
            <w:tcW w:w="1134" w:type="dxa"/>
            <w:vMerge/>
            <w:vAlign w:val="center"/>
          </w:tcPr>
          <w:p w:rsidR="008568B4" w:rsidRPr="008568B4" w:rsidRDefault="008568B4" w:rsidP="008568B4">
            <w:pP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tcBorders>
              <w:top w:val="single" w:sz="4" w:space="0" w:color="auto"/>
              <w:bottom w:val="single" w:sz="4"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4 min. 5 pct.</w:t>
            </w:r>
          </w:p>
        </w:tc>
        <w:tc>
          <w:tcPr>
            <w:tcW w:w="1276" w:type="dxa"/>
            <w:gridSpan w:val="2"/>
            <w:tcBorders>
              <w:top w:val="single" w:sz="4" w:space="0" w:color="auto"/>
              <w:bottom w:val="single" w:sz="4"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25</w:t>
            </w:r>
          </w:p>
        </w:tc>
        <w:tc>
          <w:tcPr>
            <w:tcW w:w="1134" w:type="dxa"/>
            <w:vMerge/>
            <w:vAlign w:val="center"/>
          </w:tcPr>
          <w:p w:rsidR="008568B4" w:rsidRPr="008568B4" w:rsidRDefault="008568B4" w:rsidP="008568B4">
            <w:pP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tcBorders>
              <w:top w:val="single" w:sz="4" w:space="0" w:color="auto"/>
              <w:bottom w:val="single" w:sz="4"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5 min. 5 pct.</w:t>
            </w:r>
          </w:p>
        </w:tc>
        <w:tc>
          <w:tcPr>
            <w:tcW w:w="1276" w:type="dxa"/>
            <w:gridSpan w:val="2"/>
            <w:tcBorders>
              <w:top w:val="single" w:sz="4" w:space="0" w:color="auto"/>
              <w:bottom w:val="single" w:sz="4"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24</w:t>
            </w:r>
          </w:p>
        </w:tc>
        <w:tc>
          <w:tcPr>
            <w:tcW w:w="1134" w:type="dxa"/>
            <w:vMerge/>
            <w:vAlign w:val="center"/>
          </w:tcPr>
          <w:p w:rsidR="008568B4" w:rsidRPr="008568B4" w:rsidRDefault="008568B4" w:rsidP="008568B4">
            <w:pP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bottom w:val="single" w:sz="4" w:space="0" w:color="auto"/>
            </w:tcBorders>
            <w:vAlign w:val="center"/>
          </w:tcPr>
          <w:p w:rsidR="008568B4" w:rsidRPr="008568B4" w:rsidRDefault="008568B4" w:rsidP="008568B4">
            <w:pPr>
              <w:rPr>
                <w:rFonts w:ascii="Calibri" w:hAnsi="Calibri" w:cs="Arial"/>
                <w:sz w:val="18"/>
                <w:szCs w:val="18"/>
              </w:rPr>
            </w:pPr>
          </w:p>
        </w:tc>
        <w:tc>
          <w:tcPr>
            <w:tcW w:w="3490" w:type="dxa"/>
            <w:vMerge/>
            <w:tcBorders>
              <w:bottom w:val="single" w:sz="4" w:space="0" w:color="auto"/>
            </w:tcBorders>
            <w:vAlign w:val="center"/>
          </w:tcPr>
          <w:p w:rsidR="008568B4" w:rsidRPr="008568B4" w:rsidRDefault="008568B4" w:rsidP="008568B4">
            <w:pPr>
              <w:rPr>
                <w:rFonts w:ascii="Calibri" w:hAnsi="Calibri" w:cs="Arial"/>
                <w:sz w:val="18"/>
                <w:szCs w:val="18"/>
              </w:rPr>
            </w:pPr>
          </w:p>
        </w:tc>
        <w:tc>
          <w:tcPr>
            <w:tcW w:w="2268" w:type="dxa"/>
            <w:gridSpan w:val="2"/>
            <w:tcBorders>
              <w:top w:val="single" w:sz="4" w:space="0" w:color="auto"/>
              <w:bottom w:val="single" w:sz="4"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Eval. Dir. Dep. (0-50 pct.)</w:t>
            </w:r>
          </w:p>
        </w:tc>
        <w:tc>
          <w:tcPr>
            <w:tcW w:w="1276" w:type="dxa"/>
            <w:gridSpan w:val="2"/>
            <w:tcBorders>
              <w:top w:val="single" w:sz="4" w:space="0" w:color="auto"/>
              <w:bottom w:val="single" w:sz="4"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50</w:t>
            </w:r>
          </w:p>
        </w:tc>
        <w:tc>
          <w:tcPr>
            <w:tcW w:w="1134" w:type="dxa"/>
            <w:vMerge/>
            <w:tcBorders>
              <w:bottom w:val="single" w:sz="4" w:space="0" w:color="auto"/>
            </w:tcBorders>
            <w:vAlign w:val="center"/>
          </w:tcPr>
          <w:p w:rsidR="008568B4" w:rsidRPr="008568B4" w:rsidRDefault="008568B4" w:rsidP="008568B4">
            <w:pPr>
              <w:rPr>
                <w:rFonts w:ascii="Calibri" w:hAnsi="Calibri" w:cs="Arial"/>
                <w:sz w:val="18"/>
                <w:szCs w:val="18"/>
              </w:rPr>
            </w:pPr>
          </w:p>
        </w:tc>
        <w:tc>
          <w:tcPr>
            <w:tcW w:w="1140" w:type="dxa"/>
            <w:gridSpan w:val="2"/>
            <w:vMerge/>
            <w:tcBorders>
              <w:bottom w:val="single" w:sz="4" w:space="0" w:color="auto"/>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val="restart"/>
            <w:tcBorders>
              <w:top w:val="single" w:sz="4" w:space="0" w:color="auto"/>
              <w:left w:val="threeDEmboss" w:sz="12"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7</w:t>
            </w:r>
          </w:p>
        </w:tc>
        <w:tc>
          <w:tcPr>
            <w:tcW w:w="3490" w:type="dxa"/>
            <w:vMerge w:val="restart"/>
            <w:tcBorders>
              <w:top w:val="single" w:sz="4" w:space="0" w:color="auto"/>
            </w:tcBorders>
            <w:vAlign w:val="center"/>
          </w:tcPr>
          <w:p w:rsidR="008568B4" w:rsidRPr="008568B4" w:rsidRDefault="008568B4" w:rsidP="008568B4">
            <w:pPr>
              <w:rPr>
                <w:rFonts w:ascii="Calibri" w:hAnsi="Calibri" w:cs="Arial"/>
                <w:sz w:val="18"/>
                <w:szCs w:val="18"/>
              </w:rPr>
            </w:pPr>
            <w:r w:rsidRPr="008568B4">
              <w:rPr>
                <w:rFonts w:ascii="Calibri" w:hAnsi="Calibri"/>
                <w:sz w:val="18"/>
                <w:szCs w:val="18"/>
              </w:rPr>
              <w:t>Pîrvan Costinela</w:t>
            </w:r>
          </w:p>
        </w:tc>
        <w:tc>
          <w:tcPr>
            <w:tcW w:w="2268" w:type="dxa"/>
            <w:gridSpan w:val="2"/>
            <w:tcBorders>
              <w:top w:val="single" w:sz="4" w:space="0" w:color="auto"/>
              <w:bottom w:val="single" w:sz="4"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1 min. 10 pct.</w:t>
            </w:r>
          </w:p>
        </w:tc>
        <w:tc>
          <w:tcPr>
            <w:tcW w:w="1276" w:type="dxa"/>
            <w:gridSpan w:val="2"/>
            <w:tcBorders>
              <w:top w:val="single" w:sz="4" w:space="0" w:color="auto"/>
              <w:bottom w:val="single" w:sz="4"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96</w:t>
            </w:r>
          </w:p>
        </w:tc>
        <w:tc>
          <w:tcPr>
            <w:tcW w:w="1134" w:type="dxa"/>
            <w:vMerge w:val="restart"/>
            <w:tcBorders>
              <w:top w:val="single" w:sz="4"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262</w:t>
            </w:r>
          </w:p>
        </w:tc>
        <w:tc>
          <w:tcPr>
            <w:tcW w:w="1140" w:type="dxa"/>
            <w:gridSpan w:val="2"/>
            <w:vMerge w:val="restart"/>
            <w:tcBorders>
              <w:top w:val="single" w:sz="4" w:space="0" w:color="auto"/>
              <w:right w:val="threeDEmboss" w:sz="12"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7</w:t>
            </w: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tcBorders>
              <w:top w:val="single" w:sz="4" w:space="0" w:color="auto"/>
              <w:bottom w:val="single" w:sz="4"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2 min. 60 pct.</w:t>
            </w:r>
          </w:p>
        </w:tc>
        <w:tc>
          <w:tcPr>
            <w:tcW w:w="1276" w:type="dxa"/>
            <w:gridSpan w:val="2"/>
            <w:tcBorders>
              <w:top w:val="single" w:sz="4" w:space="0" w:color="auto"/>
              <w:bottom w:val="single" w:sz="4"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60</w:t>
            </w:r>
          </w:p>
        </w:tc>
        <w:tc>
          <w:tcPr>
            <w:tcW w:w="1134" w:type="dxa"/>
            <w:vMerge/>
            <w:vAlign w:val="center"/>
          </w:tcPr>
          <w:p w:rsidR="008568B4" w:rsidRPr="008568B4" w:rsidRDefault="008568B4" w:rsidP="008568B4">
            <w:pP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tcBorders>
              <w:top w:val="single" w:sz="4" w:space="0" w:color="auto"/>
              <w:bottom w:val="single" w:sz="4"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3 min. 5 pct.</w:t>
            </w:r>
          </w:p>
        </w:tc>
        <w:tc>
          <w:tcPr>
            <w:tcW w:w="1276" w:type="dxa"/>
            <w:gridSpan w:val="2"/>
            <w:tcBorders>
              <w:top w:val="single" w:sz="4" w:space="0" w:color="auto"/>
              <w:bottom w:val="single" w:sz="4"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15</w:t>
            </w:r>
          </w:p>
        </w:tc>
        <w:tc>
          <w:tcPr>
            <w:tcW w:w="1134" w:type="dxa"/>
            <w:vMerge/>
            <w:vAlign w:val="center"/>
          </w:tcPr>
          <w:p w:rsidR="008568B4" w:rsidRPr="008568B4" w:rsidRDefault="008568B4" w:rsidP="008568B4">
            <w:pP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tcBorders>
              <w:top w:val="single" w:sz="4" w:space="0" w:color="auto"/>
              <w:bottom w:val="single" w:sz="4"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4 min. 5 pct.</w:t>
            </w:r>
          </w:p>
        </w:tc>
        <w:tc>
          <w:tcPr>
            <w:tcW w:w="1276" w:type="dxa"/>
            <w:gridSpan w:val="2"/>
            <w:tcBorders>
              <w:top w:val="single" w:sz="4" w:space="0" w:color="auto"/>
              <w:bottom w:val="single" w:sz="4"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18</w:t>
            </w:r>
          </w:p>
        </w:tc>
        <w:tc>
          <w:tcPr>
            <w:tcW w:w="1134" w:type="dxa"/>
            <w:vMerge/>
            <w:vAlign w:val="center"/>
          </w:tcPr>
          <w:p w:rsidR="008568B4" w:rsidRPr="008568B4" w:rsidRDefault="008568B4" w:rsidP="008568B4">
            <w:pP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tcBorders>
              <w:top w:val="single" w:sz="4" w:space="0" w:color="auto"/>
              <w:bottom w:val="single" w:sz="4"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5 min. 5 pct.</w:t>
            </w:r>
          </w:p>
        </w:tc>
        <w:tc>
          <w:tcPr>
            <w:tcW w:w="1276" w:type="dxa"/>
            <w:gridSpan w:val="2"/>
            <w:tcBorders>
              <w:top w:val="single" w:sz="4" w:space="0" w:color="auto"/>
              <w:bottom w:val="single" w:sz="4"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23</w:t>
            </w:r>
          </w:p>
        </w:tc>
        <w:tc>
          <w:tcPr>
            <w:tcW w:w="1134" w:type="dxa"/>
            <w:vMerge/>
            <w:vAlign w:val="center"/>
          </w:tcPr>
          <w:p w:rsidR="008568B4" w:rsidRPr="008568B4" w:rsidRDefault="008568B4" w:rsidP="008568B4">
            <w:pP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bottom w:val="single" w:sz="4" w:space="0" w:color="auto"/>
            </w:tcBorders>
            <w:vAlign w:val="center"/>
          </w:tcPr>
          <w:p w:rsidR="008568B4" w:rsidRPr="008568B4" w:rsidRDefault="008568B4" w:rsidP="008568B4">
            <w:pPr>
              <w:rPr>
                <w:rFonts w:ascii="Calibri" w:hAnsi="Calibri" w:cs="Arial"/>
                <w:sz w:val="18"/>
                <w:szCs w:val="18"/>
              </w:rPr>
            </w:pPr>
          </w:p>
        </w:tc>
        <w:tc>
          <w:tcPr>
            <w:tcW w:w="3490" w:type="dxa"/>
            <w:vMerge/>
            <w:tcBorders>
              <w:bottom w:val="single" w:sz="4" w:space="0" w:color="auto"/>
            </w:tcBorders>
            <w:vAlign w:val="center"/>
          </w:tcPr>
          <w:p w:rsidR="008568B4" w:rsidRPr="008568B4" w:rsidRDefault="008568B4" w:rsidP="008568B4">
            <w:pPr>
              <w:rPr>
                <w:rFonts w:ascii="Calibri" w:hAnsi="Calibri" w:cs="Arial"/>
                <w:sz w:val="18"/>
                <w:szCs w:val="18"/>
              </w:rPr>
            </w:pPr>
          </w:p>
        </w:tc>
        <w:tc>
          <w:tcPr>
            <w:tcW w:w="2268" w:type="dxa"/>
            <w:gridSpan w:val="2"/>
            <w:tcBorders>
              <w:top w:val="single" w:sz="4" w:space="0" w:color="auto"/>
              <w:bottom w:val="single" w:sz="4"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Eval. Dir. Dep. (0-50 pct.)</w:t>
            </w:r>
          </w:p>
        </w:tc>
        <w:tc>
          <w:tcPr>
            <w:tcW w:w="1276" w:type="dxa"/>
            <w:gridSpan w:val="2"/>
            <w:tcBorders>
              <w:top w:val="single" w:sz="4" w:space="0" w:color="auto"/>
              <w:bottom w:val="single" w:sz="4"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50</w:t>
            </w:r>
          </w:p>
        </w:tc>
        <w:tc>
          <w:tcPr>
            <w:tcW w:w="1134" w:type="dxa"/>
            <w:vMerge/>
            <w:tcBorders>
              <w:bottom w:val="single" w:sz="4" w:space="0" w:color="auto"/>
            </w:tcBorders>
            <w:vAlign w:val="center"/>
          </w:tcPr>
          <w:p w:rsidR="008568B4" w:rsidRPr="008568B4" w:rsidRDefault="008568B4" w:rsidP="008568B4">
            <w:pPr>
              <w:rPr>
                <w:rFonts w:ascii="Calibri" w:hAnsi="Calibri" w:cs="Arial"/>
                <w:sz w:val="18"/>
                <w:szCs w:val="18"/>
              </w:rPr>
            </w:pPr>
          </w:p>
        </w:tc>
        <w:tc>
          <w:tcPr>
            <w:tcW w:w="1140" w:type="dxa"/>
            <w:gridSpan w:val="2"/>
            <w:vMerge/>
            <w:tcBorders>
              <w:bottom w:val="single" w:sz="4" w:space="0" w:color="auto"/>
              <w:right w:val="threeDEmboss" w:sz="12" w:space="0" w:color="auto"/>
            </w:tcBorders>
            <w:vAlign w:val="center"/>
          </w:tcPr>
          <w:p w:rsidR="008568B4" w:rsidRPr="008568B4" w:rsidRDefault="008568B4" w:rsidP="008568B4">
            <w:pPr>
              <w:rPr>
                <w:rFonts w:ascii="Calibri" w:hAnsi="Calibri" w:cs="Arial"/>
                <w:sz w:val="18"/>
                <w:szCs w:val="18"/>
              </w:rPr>
            </w:pPr>
          </w:p>
        </w:tc>
      </w:tr>
      <w:tr w:rsidR="008568B4" w:rsidRPr="008568B4" w:rsidTr="00A64E9F">
        <w:trPr>
          <w:cantSplit/>
          <w:jc w:val="center"/>
        </w:trPr>
        <w:tc>
          <w:tcPr>
            <w:tcW w:w="592" w:type="dxa"/>
            <w:vMerge w:val="restart"/>
            <w:tcBorders>
              <w:left w:val="threeDEmboss" w:sz="12"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8.</w:t>
            </w:r>
          </w:p>
        </w:tc>
        <w:tc>
          <w:tcPr>
            <w:tcW w:w="3490" w:type="dxa"/>
            <w:vMerge w:val="restart"/>
            <w:vAlign w:val="center"/>
          </w:tcPr>
          <w:p w:rsidR="008568B4" w:rsidRPr="008568B4" w:rsidRDefault="008568B4" w:rsidP="008568B4">
            <w:pPr>
              <w:rPr>
                <w:rFonts w:ascii="Calibri" w:hAnsi="Calibri" w:cs="Arial"/>
                <w:sz w:val="18"/>
                <w:szCs w:val="18"/>
              </w:rPr>
            </w:pPr>
            <w:r w:rsidRPr="008568B4">
              <w:rPr>
                <w:rFonts w:ascii="Calibri" w:hAnsi="Calibri"/>
                <w:sz w:val="18"/>
                <w:szCs w:val="18"/>
              </w:rPr>
              <w:t>Lazăr Anca Alina</w:t>
            </w: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1 min. 10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91</w:t>
            </w:r>
          </w:p>
        </w:tc>
        <w:tc>
          <w:tcPr>
            <w:tcW w:w="1134" w:type="dxa"/>
            <w:vMerge w:val="restart"/>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241</w:t>
            </w:r>
          </w:p>
        </w:tc>
        <w:tc>
          <w:tcPr>
            <w:tcW w:w="1140" w:type="dxa"/>
            <w:gridSpan w:val="2"/>
            <w:vMerge w:val="restart"/>
            <w:tcBorders>
              <w:right w:val="threeDEmboss" w:sz="12"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8</w:t>
            </w: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2 min. 60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30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3 min. 5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30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4 min. 5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30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5 min. 5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10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Eval. Dir. Dep. (0-50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50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val="restart"/>
            <w:tcBorders>
              <w:left w:val="threeDEmboss" w:sz="12" w:space="0" w:color="auto"/>
            </w:tcBorders>
            <w:vAlign w:val="center"/>
          </w:tcPr>
          <w:p w:rsidR="008568B4" w:rsidRPr="008568B4" w:rsidRDefault="008568B4" w:rsidP="008568B4">
            <w:pPr>
              <w:rPr>
                <w:rFonts w:ascii="Calibri" w:hAnsi="Calibri"/>
                <w:sz w:val="18"/>
                <w:szCs w:val="18"/>
              </w:rPr>
            </w:pPr>
            <w:r w:rsidRPr="008568B4">
              <w:rPr>
                <w:rFonts w:ascii="Calibri" w:hAnsi="Calibri" w:cs="Arial"/>
                <w:sz w:val="18"/>
                <w:szCs w:val="18"/>
              </w:rPr>
              <w:t>9</w:t>
            </w:r>
            <w:r w:rsidRPr="008568B4">
              <w:rPr>
                <w:rFonts w:ascii="Calibri" w:hAnsi="Calibri"/>
                <w:sz w:val="18"/>
                <w:szCs w:val="18"/>
              </w:rPr>
              <w:t>.</w:t>
            </w:r>
          </w:p>
        </w:tc>
        <w:tc>
          <w:tcPr>
            <w:tcW w:w="3490" w:type="dxa"/>
            <w:vMerge w:val="restart"/>
            <w:vAlign w:val="center"/>
          </w:tcPr>
          <w:p w:rsidR="008568B4" w:rsidRPr="008568B4" w:rsidRDefault="008568B4" w:rsidP="008568B4">
            <w:pPr>
              <w:rPr>
                <w:rFonts w:ascii="Calibri" w:hAnsi="Calibri"/>
                <w:sz w:val="18"/>
                <w:szCs w:val="18"/>
              </w:rPr>
            </w:pPr>
            <w:r w:rsidRPr="008568B4">
              <w:rPr>
                <w:rFonts w:ascii="Calibri" w:hAnsi="Calibri"/>
                <w:sz w:val="18"/>
                <w:szCs w:val="18"/>
              </w:rPr>
              <w:t>Macovei Mihaela</w:t>
            </w: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1 min. 10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86</w:t>
            </w:r>
          </w:p>
        </w:tc>
        <w:tc>
          <w:tcPr>
            <w:tcW w:w="1134" w:type="dxa"/>
            <w:vMerge w:val="restart"/>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210.76</w:t>
            </w:r>
          </w:p>
        </w:tc>
        <w:tc>
          <w:tcPr>
            <w:tcW w:w="1140" w:type="dxa"/>
            <w:gridSpan w:val="2"/>
            <w:vMerge w:val="restart"/>
            <w:tcBorders>
              <w:right w:val="threeDEmboss" w:sz="12"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9</w:t>
            </w: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2 min. 60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48.76</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3 min. 5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10</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4 min. 5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11</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vAlign w:val="center"/>
          </w:tcPr>
          <w:p w:rsidR="008568B4" w:rsidRPr="008568B4" w:rsidRDefault="008568B4" w:rsidP="008568B4">
            <w:pPr>
              <w:rPr>
                <w:rFonts w:ascii="Calibri" w:hAnsi="Calibri" w:cs="Arial"/>
                <w:sz w:val="18"/>
                <w:szCs w:val="18"/>
              </w:rPr>
            </w:pPr>
          </w:p>
        </w:tc>
        <w:tc>
          <w:tcPr>
            <w:tcW w:w="2268" w:type="dxa"/>
            <w:gridSpan w:val="2"/>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Crit. 5 min. 5 pct.</w:t>
            </w:r>
          </w:p>
        </w:tc>
        <w:tc>
          <w:tcPr>
            <w:tcW w:w="1276" w:type="dxa"/>
            <w:gridSpan w:val="2"/>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5</w:t>
            </w:r>
          </w:p>
        </w:tc>
        <w:tc>
          <w:tcPr>
            <w:tcW w:w="1134" w:type="dxa"/>
            <w:vMerge/>
            <w:vAlign w:val="center"/>
          </w:tcPr>
          <w:p w:rsidR="008568B4" w:rsidRPr="008568B4" w:rsidRDefault="008568B4" w:rsidP="008568B4">
            <w:pPr>
              <w:jc w:val="center"/>
              <w:rPr>
                <w:rFonts w:ascii="Calibri" w:hAnsi="Calibri" w:cs="Arial"/>
                <w:sz w:val="18"/>
                <w:szCs w:val="18"/>
              </w:rPr>
            </w:pPr>
          </w:p>
        </w:tc>
        <w:tc>
          <w:tcPr>
            <w:tcW w:w="1140" w:type="dxa"/>
            <w:gridSpan w:val="2"/>
            <w:vMerge/>
            <w:tcBorders>
              <w:right w:val="threeDEmboss" w:sz="12" w:space="0" w:color="auto"/>
            </w:tcBorders>
            <w:vAlign w:val="center"/>
          </w:tcPr>
          <w:p w:rsidR="008568B4" w:rsidRPr="008568B4" w:rsidRDefault="008568B4" w:rsidP="008568B4">
            <w:pPr>
              <w:jc w:val="center"/>
              <w:rPr>
                <w:rFonts w:ascii="Calibri" w:hAnsi="Calibri" w:cs="Arial"/>
                <w:sz w:val="18"/>
                <w:szCs w:val="18"/>
              </w:rPr>
            </w:pPr>
          </w:p>
        </w:tc>
      </w:tr>
      <w:tr w:rsidR="008568B4" w:rsidRPr="008568B4" w:rsidTr="00A64E9F">
        <w:trPr>
          <w:cantSplit/>
          <w:jc w:val="center"/>
        </w:trPr>
        <w:tc>
          <w:tcPr>
            <w:tcW w:w="592" w:type="dxa"/>
            <w:vMerge/>
            <w:tcBorders>
              <w:left w:val="threeDEmboss" w:sz="12" w:space="0" w:color="auto"/>
              <w:bottom w:val="threeDEmboss" w:sz="12" w:space="0" w:color="auto"/>
            </w:tcBorders>
            <w:vAlign w:val="center"/>
          </w:tcPr>
          <w:p w:rsidR="008568B4" w:rsidRPr="008568B4" w:rsidRDefault="008568B4" w:rsidP="008568B4">
            <w:pPr>
              <w:rPr>
                <w:rFonts w:ascii="Calibri" w:hAnsi="Calibri" w:cs="Arial"/>
                <w:sz w:val="18"/>
                <w:szCs w:val="18"/>
              </w:rPr>
            </w:pPr>
          </w:p>
        </w:tc>
        <w:tc>
          <w:tcPr>
            <w:tcW w:w="3490" w:type="dxa"/>
            <w:vMerge/>
            <w:tcBorders>
              <w:bottom w:val="threeDEmboss" w:sz="12" w:space="0" w:color="auto"/>
            </w:tcBorders>
            <w:vAlign w:val="center"/>
          </w:tcPr>
          <w:p w:rsidR="008568B4" w:rsidRPr="008568B4" w:rsidRDefault="008568B4" w:rsidP="008568B4">
            <w:pPr>
              <w:rPr>
                <w:rFonts w:ascii="Calibri" w:hAnsi="Calibri" w:cs="Arial"/>
                <w:sz w:val="18"/>
                <w:szCs w:val="18"/>
              </w:rPr>
            </w:pPr>
          </w:p>
        </w:tc>
        <w:tc>
          <w:tcPr>
            <w:tcW w:w="2268" w:type="dxa"/>
            <w:gridSpan w:val="2"/>
            <w:tcBorders>
              <w:bottom w:val="threeDEmboss" w:sz="12" w:space="0" w:color="auto"/>
            </w:tcBorders>
            <w:vAlign w:val="center"/>
          </w:tcPr>
          <w:p w:rsidR="008568B4" w:rsidRPr="008568B4" w:rsidRDefault="008568B4" w:rsidP="008568B4">
            <w:pPr>
              <w:rPr>
                <w:rFonts w:ascii="Calibri" w:hAnsi="Calibri" w:cs="Arial"/>
                <w:sz w:val="18"/>
                <w:szCs w:val="18"/>
              </w:rPr>
            </w:pPr>
            <w:r w:rsidRPr="008568B4">
              <w:rPr>
                <w:rFonts w:ascii="Calibri" w:hAnsi="Calibri" w:cs="Arial"/>
                <w:sz w:val="18"/>
                <w:szCs w:val="18"/>
              </w:rPr>
              <w:t>Eval. Dir. Dep. (0-50 pct.)</w:t>
            </w:r>
          </w:p>
        </w:tc>
        <w:tc>
          <w:tcPr>
            <w:tcW w:w="1276" w:type="dxa"/>
            <w:gridSpan w:val="2"/>
            <w:tcBorders>
              <w:bottom w:val="threeDEmboss" w:sz="12" w:space="0" w:color="auto"/>
            </w:tcBorders>
            <w:vAlign w:val="center"/>
          </w:tcPr>
          <w:p w:rsidR="008568B4" w:rsidRPr="008568B4" w:rsidRDefault="008568B4" w:rsidP="008568B4">
            <w:pPr>
              <w:jc w:val="center"/>
              <w:rPr>
                <w:rFonts w:ascii="Calibri" w:hAnsi="Calibri" w:cs="Arial"/>
                <w:sz w:val="18"/>
                <w:szCs w:val="18"/>
              </w:rPr>
            </w:pPr>
            <w:r w:rsidRPr="008568B4">
              <w:rPr>
                <w:rFonts w:ascii="Calibri" w:hAnsi="Calibri" w:cs="Arial"/>
                <w:sz w:val="18"/>
                <w:szCs w:val="18"/>
              </w:rPr>
              <w:t>50</w:t>
            </w:r>
          </w:p>
        </w:tc>
        <w:tc>
          <w:tcPr>
            <w:tcW w:w="1134" w:type="dxa"/>
            <w:vMerge/>
            <w:tcBorders>
              <w:bottom w:val="threeDEmboss" w:sz="12" w:space="0" w:color="auto"/>
            </w:tcBorders>
            <w:vAlign w:val="center"/>
          </w:tcPr>
          <w:p w:rsidR="008568B4" w:rsidRPr="008568B4" w:rsidRDefault="008568B4" w:rsidP="008568B4">
            <w:pPr>
              <w:jc w:val="center"/>
              <w:rPr>
                <w:rFonts w:ascii="Calibri" w:hAnsi="Calibri" w:cs="Arial"/>
                <w:sz w:val="18"/>
                <w:szCs w:val="18"/>
              </w:rPr>
            </w:pPr>
          </w:p>
        </w:tc>
        <w:tc>
          <w:tcPr>
            <w:tcW w:w="1140" w:type="dxa"/>
            <w:gridSpan w:val="2"/>
            <w:vMerge/>
            <w:tcBorders>
              <w:bottom w:val="threeDEmboss" w:sz="12" w:space="0" w:color="auto"/>
              <w:right w:val="threeDEmboss" w:sz="12" w:space="0" w:color="auto"/>
            </w:tcBorders>
            <w:vAlign w:val="center"/>
          </w:tcPr>
          <w:p w:rsidR="008568B4" w:rsidRPr="008568B4" w:rsidRDefault="008568B4" w:rsidP="008568B4">
            <w:pPr>
              <w:jc w:val="center"/>
              <w:rPr>
                <w:rFonts w:ascii="Calibri" w:hAnsi="Calibri" w:cs="Arial"/>
                <w:sz w:val="18"/>
                <w:szCs w:val="18"/>
              </w:rPr>
            </w:pPr>
          </w:p>
        </w:tc>
      </w:tr>
    </w:tbl>
    <w:p w:rsidR="008568B4" w:rsidRPr="008568B4" w:rsidRDefault="008568B4" w:rsidP="008568B4">
      <w:pPr>
        <w:rPr>
          <w:sz w:val="20"/>
          <w:szCs w:val="20"/>
        </w:rPr>
      </w:pPr>
    </w:p>
    <w:p w:rsidR="008568B4" w:rsidRPr="008568B4" w:rsidRDefault="008568B4" w:rsidP="008568B4">
      <w:pPr>
        <w:spacing w:before="80"/>
        <w:rPr>
          <w:rFonts w:ascii="Calibri" w:hAnsi="Calibri" w:cs="Arial"/>
          <w:sz w:val="20"/>
          <w:szCs w:val="20"/>
        </w:rPr>
      </w:pPr>
      <w:r w:rsidRPr="008568B4">
        <w:rPr>
          <w:rFonts w:ascii="Calibri" w:hAnsi="Calibri" w:cs="Arial"/>
          <w:sz w:val="20"/>
          <w:szCs w:val="20"/>
        </w:rPr>
        <w:t>Data,</w:t>
      </w:r>
      <w:r w:rsidRPr="008568B4">
        <w:rPr>
          <w:rFonts w:ascii="Calibri" w:hAnsi="Calibri" w:cs="Arial"/>
          <w:sz w:val="20"/>
          <w:szCs w:val="20"/>
        </w:rPr>
        <w:tab/>
      </w:r>
      <w:r w:rsidRPr="008568B4">
        <w:rPr>
          <w:rFonts w:ascii="Calibri" w:hAnsi="Calibri" w:cs="Arial"/>
          <w:sz w:val="20"/>
          <w:szCs w:val="20"/>
        </w:rPr>
        <w:tab/>
      </w:r>
      <w:r w:rsidRPr="008568B4">
        <w:rPr>
          <w:rFonts w:ascii="Calibri" w:hAnsi="Calibri" w:cs="Arial"/>
          <w:sz w:val="20"/>
          <w:szCs w:val="20"/>
        </w:rPr>
        <w:tab/>
      </w:r>
      <w:r w:rsidRPr="008568B4">
        <w:rPr>
          <w:rFonts w:ascii="Calibri" w:hAnsi="Calibri" w:cs="Arial"/>
          <w:sz w:val="20"/>
          <w:szCs w:val="20"/>
        </w:rPr>
        <w:tab/>
      </w:r>
      <w:r w:rsidRPr="008568B4">
        <w:rPr>
          <w:rFonts w:ascii="Calibri" w:hAnsi="Calibri" w:cs="Arial"/>
          <w:sz w:val="20"/>
          <w:szCs w:val="20"/>
        </w:rPr>
        <w:tab/>
      </w:r>
      <w:r w:rsidRPr="008568B4">
        <w:rPr>
          <w:rFonts w:ascii="Calibri" w:hAnsi="Calibri" w:cs="Arial"/>
          <w:sz w:val="20"/>
          <w:szCs w:val="20"/>
        </w:rPr>
        <w:tab/>
      </w:r>
      <w:r w:rsidRPr="008568B4">
        <w:rPr>
          <w:rFonts w:ascii="Calibri" w:hAnsi="Calibri" w:cs="Arial"/>
          <w:sz w:val="20"/>
          <w:szCs w:val="20"/>
        </w:rPr>
        <w:tab/>
      </w:r>
      <w:r w:rsidRPr="008568B4">
        <w:rPr>
          <w:rFonts w:ascii="Calibri" w:hAnsi="Calibri" w:cs="Arial"/>
          <w:sz w:val="20"/>
          <w:szCs w:val="20"/>
        </w:rPr>
        <w:tab/>
        <w:t>Director de Departament,</w:t>
      </w:r>
    </w:p>
    <w:p w:rsidR="008568B4" w:rsidRPr="008568B4" w:rsidRDefault="008568B4" w:rsidP="008568B4">
      <w:pPr>
        <w:rPr>
          <w:rFonts w:ascii="Calibri" w:hAnsi="Calibri"/>
          <w:sz w:val="20"/>
          <w:szCs w:val="20"/>
        </w:rPr>
      </w:pPr>
      <w:r w:rsidRPr="008568B4">
        <w:rPr>
          <w:rFonts w:ascii="Calibri" w:hAnsi="Calibri" w:cs="Arial"/>
          <w:sz w:val="20"/>
          <w:szCs w:val="20"/>
        </w:rPr>
        <w:t>09.07.2019</w:t>
      </w:r>
      <w:r w:rsidRPr="008568B4">
        <w:rPr>
          <w:rFonts w:ascii="Calibri" w:hAnsi="Calibri" w:cs="Arial"/>
          <w:sz w:val="20"/>
          <w:szCs w:val="20"/>
        </w:rPr>
        <w:tab/>
      </w:r>
      <w:r w:rsidRPr="008568B4">
        <w:rPr>
          <w:rFonts w:ascii="Calibri" w:hAnsi="Calibri" w:cs="Arial"/>
          <w:sz w:val="20"/>
          <w:szCs w:val="20"/>
        </w:rPr>
        <w:tab/>
      </w:r>
      <w:r w:rsidRPr="008568B4">
        <w:rPr>
          <w:rFonts w:ascii="Calibri" w:hAnsi="Calibri" w:cs="Arial"/>
          <w:sz w:val="20"/>
          <w:szCs w:val="20"/>
        </w:rPr>
        <w:tab/>
      </w:r>
      <w:r w:rsidRPr="008568B4">
        <w:rPr>
          <w:rFonts w:ascii="Calibri" w:hAnsi="Calibri" w:cs="Arial"/>
          <w:sz w:val="20"/>
          <w:szCs w:val="20"/>
        </w:rPr>
        <w:tab/>
      </w:r>
      <w:r w:rsidRPr="008568B4">
        <w:rPr>
          <w:rFonts w:ascii="Calibri" w:hAnsi="Calibri" w:cs="Arial"/>
          <w:sz w:val="20"/>
          <w:szCs w:val="20"/>
        </w:rPr>
        <w:tab/>
      </w:r>
      <w:r w:rsidRPr="008568B4">
        <w:rPr>
          <w:rFonts w:ascii="Calibri" w:hAnsi="Calibri" w:cs="Arial"/>
          <w:sz w:val="20"/>
          <w:szCs w:val="20"/>
        </w:rPr>
        <w:tab/>
      </w:r>
      <w:r w:rsidRPr="008568B4">
        <w:rPr>
          <w:rFonts w:ascii="Calibri" w:hAnsi="Calibri" w:cs="Arial"/>
          <w:sz w:val="20"/>
          <w:szCs w:val="20"/>
        </w:rPr>
        <w:tab/>
      </w:r>
      <w:r w:rsidRPr="008568B4">
        <w:rPr>
          <w:rFonts w:ascii="Calibri" w:hAnsi="Calibri"/>
          <w:sz w:val="20"/>
          <w:szCs w:val="20"/>
        </w:rPr>
        <w:t>Conf. dr. ing. Constantin Chirilă</w:t>
      </w:r>
    </w:p>
    <w:p w:rsidR="008568B4" w:rsidRPr="008568B4" w:rsidRDefault="008568B4" w:rsidP="008568B4">
      <w:pPr>
        <w:rPr>
          <w:rFonts w:ascii="Calibri" w:hAnsi="Calibri"/>
          <w:sz w:val="20"/>
          <w:szCs w:val="20"/>
        </w:rPr>
      </w:pPr>
    </w:p>
    <w:p w:rsidR="008568B4" w:rsidRPr="00710D22" w:rsidRDefault="008568B4" w:rsidP="008568B4">
      <w:pPr>
        <w:autoSpaceDE w:val="0"/>
        <w:autoSpaceDN w:val="0"/>
        <w:adjustRightInd w:val="0"/>
        <w:spacing w:line="240" w:lineRule="auto"/>
        <w:ind w:firstLine="720"/>
        <w:jc w:val="both"/>
        <w:rPr>
          <w:rFonts w:eastAsia="Times New Roman" w:cs="Arial"/>
          <w:szCs w:val="24"/>
          <w:lang w:eastAsia="ro-RO"/>
        </w:rPr>
      </w:pPr>
      <w:r w:rsidRPr="00710D22">
        <w:rPr>
          <w:rFonts w:eastAsia="Times New Roman" w:cs="Arial"/>
          <w:szCs w:val="24"/>
          <w:lang w:eastAsia="ro-RO"/>
        </w:rPr>
        <w:t>În vederea unei reusite a proceselor de asigurare a calitatii, pentru sistemele de formare, este de remarcat necesitatea unei abordari complexe, integrate si interdependente a diverselor niveluri de analiza, astfel incat conversia elementului proiectiv intr-o decizie de politica educationala sa reflecte generalul, intregul si nu partile sale componente.</w:t>
      </w:r>
    </w:p>
    <w:p w:rsidR="008568B4" w:rsidRPr="008568B4" w:rsidRDefault="008568B4" w:rsidP="008568B4">
      <w:pPr>
        <w:autoSpaceDE w:val="0"/>
        <w:autoSpaceDN w:val="0"/>
        <w:adjustRightInd w:val="0"/>
        <w:spacing w:line="240" w:lineRule="auto"/>
        <w:jc w:val="both"/>
        <w:rPr>
          <w:rFonts w:eastAsia="Times New Roman" w:cs="Arial"/>
          <w:szCs w:val="24"/>
          <w:lang w:eastAsia="ro-RO"/>
        </w:rPr>
      </w:pPr>
      <w:r w:rsidRPr="008568B4">
        <w:rPr>
          <w:rFonts w:eastAsia="Times New Roman" w:cs="Arial"/>
          <w:szCs w:val="24"/>
          <w:lang w:eastAsia="ro-RO"/>
        </w:rPr>
        <w:tab/>
        <w:t>Accentul insa, la nivel strategic, este recomandabil sa fie pus pe dimensiunile de tip normativ, pe proiectarea si determinarea unor criterii, norme, standarde care sa defineasca in termeni evaluativi calitatea unui proces/program.</w:t>
      </w:r>
    </w:p>
    <w:p w:rsidR="008568B4" w:rsidRPr="008568B4" w:rsidRDefault="008568B4" w:rsidP="008568B4">
      <w:pPr>
        <w:autoSpaceDE w:val="0"/>
        <w:autoSpaceDN w:val="0"/>
        <w:adjustRightInd w:val="0"/>
        <w:spacing w:line="240" w:lineRule="auto"/>
        <w:jc w:val="both"/>
        <w:rPr>
          <w:rFonts w:eastAsia="Times New Roman" w:cs="Arial"/>
          <w:szCs w:val="24"/>
          <w:lang w:eastAsia="ro-RO"/>
        </w:rPr>
      </w:pPr>
      <w:r w:rsidRPr="008568B4">
        <w:rPr>
          <w:rFonts w:eastAsia="Times New Roman" w:cs="Arial"/>
          <w:szCs w:val="24"/>
          <w:lang w:eastAsia="ro-RO"/>
        </w:rPr>
        <w:tab/>
        <w:t xml:space="preserve">Astfel, reperele identificate in urma analizelor de nevoi si a barometrelor de opinie studentesti au indicat necesitatea orientarii activitatilor universitare de predare si invățare pe student, centrarea acestora pe nivelul de dezvoltare a studenților, utilizarea unor strategii </w:t>
      </w:r>
      <w:r w:rsidRPr="008568B4">
        <w:rPr>
          <w:rFonts w:eastAsia="Times New Roman" w:cs="Arial"/>
          <w:i/>
          <w:szCs w:val="24"/>
          <w:lang w:eastAsia="ro-RO"/>
        </w:rPr>
        <w:t>activ-participative</w:t>
      </w:r>
      <w:r w:rsidRPr="008568B4">
        <w:rPr>
          <w:rFonts w:eastAsia="Times New Roman" w:cs="Arial"/>
          <w:szCs w:val="24"/>
          <w:lang w:eastAsia="ro-RO"/>
        </w:rPr>
        <w:t xml:space="preserve">, aplicarea unui management al grupului academic, diversificarea tehnicilor de evaluare cu orientare pe performanta studentului pe competentele formate s.a. </w:t>
      </w:r>
    </w:p>
    <w:p w:rsidR="008568B4" w:rsidRPr="008568B4" w:rsidRDefault="008568B4" w:rsidP="008568B4">
      <w:pPr>
        <w:autoSpaceDE w:val="0"/>
        <w:autoSpaceDN w:val="0"/>
        <w:adjustRightInd w:val="0"/>
        <w:spacing w:line="240" w:lineRule="auto"/>
        <w:ind w:firstLine="720"/>
        <w:jc w:val="both"/>
        <w:rPr>
          <w:rFonts w:eastAsia="Times New Roman" w:cs="Arial"/>
          <w:szCs w:val="24"/>
          <w:lang w:eastAsia="ro-RO"/>
        </w:rPr>
      </w:pPr>
      <w:r w:rsidRPr="008568B4">
        <w:rPr>
          <w:rFonts w:eastAsia="Times New Roman" w:cs="Arial"/>
          <w:szCs w:val="24"/>
          <w:lang w:eastAsia="ro-RO"/>
        </w:rPr>
        <w:t>Toate aceste elemente furnizează in planul deciziilor strategice la nivel institutional un semnal in directia ameliorarii sistemului de dezvoltare profesionala a cadrelor didactice universitare.</w:t>
      </w:r>
    </w:p>
    <w:p w:rsidR="008568B4" w:rsidRPr="008568B4" w:rsidRDefault="008568B4" w:rsidP="008568B4">
      <w:pPr>
        <w:autoSpaceDE w:val="0"/>
        <w:autoSpaceDN w:val="0"/>
        <w:adjustRightInd w:val="0"/>
        <w:spacing w:line="240" w:lineRule="auto"/>
        <w:jc w:val="both"/>
        <w:rPr>
          <w:rFonts w:eastAsia="Times New Roman" w:cs="Arial"/>
          <w:szCs w:val="24"/>
          <w:lang w:eastAsia="ro-RO"/>
        </w:rPr>
      </w:pPr>
      <w:r w:rsidRPr="008568B4">
        <w:rPr>
          <w:rFonts w:eastAsia="Times New Roman" w:cs="Arial"/>
          <w:szCs w:val="24"/>
          <w:lang w:eastAsia="ro-RO"/>
        </w:rPr>
        <w:tab/>
        <w:t xml:space="preserve">Orientată pe performanță educațională și calitate, Facultatea de </w:t>
      </w:r>
      <w:r w:rsidRPr="008568B4">
        <w:rPr>
          <w:rFonts w:eastAsia="Times New Roman" w:cs="Arial"/>
          <w:i/>
          <w:iCs/>
          <w:szCs w:val="24"/>
          <w:lang w:eastAsia="ro-RO"/>
        </w:rPr>
        <w:t>Hidrotehnicș, Geodezie și Ingineria Mediului</w:t>
      </w:r>
      <w:r w:rsidRPr="008568B4">
        <w:rPr>
          <w:rFonts w:eastAsia="Times New Roman" w:cs="Arial"/>
          <w:szCs w:val="24"/>
          <w:lang w:eastAsia="ro-RO"/>
        </w:rPr>
        <w:t xml:space="preserve">, a Universitatii Tehnice „Gheorghe Asachi” din Iasi va implementa cu prioritate pentru politicile instituționale in planul asigurarii calității, procesele de formare inițiala și de dezvoltare profesională a cadrelor didactice. </w:t>
      </w:r>
    </w:p>
    <w:p w:rsidR="008568B4" w:rsidRPr="008568B4" w:rsidRDefault="008568B4" w:rsidP="008568B4">
      <w:pPr>
        <w:autoSpaceDE w:val="0"/>
        <w:autoSpaceDN w:val="0"/>
        <w:adjustRightInd w:val="0"/>
        <w:spacing w:line="240" w:lineRule="auto"/>
        <w:ind w:firstLine="720"/>
        <w:jc w:val="both"/>
        <w:rPr>
          <w:rFonts w:eastAsia="Times New Roman" w:cs="Arial"/>
          <w:szCs w:val="24"/>
          <w:lang w:eastAsia="ro-RO"/>
        </w:rPr>
      </w:pPr>
      <w:r w:rsidRPr="008568B4">
        <w:rPr>
          <w:rFonts w:eastAsia="Times New Roman" w:cs="Arial"/>
          <w:szCs w:val="24"/>
          <w:lang w:eastAsia="ro-RO"/>
        </w:rPr>
        <w:t xml:space="preserve">În plan practic, implementarea sistemului este sustinuta de un program eficient de formare a cadrelor didactice universitare. În acest proces un rol important revine sporirii eficientei si eficacitatii proceselor universitare de predare si invatare, in sensul dezvoltarii invatamantului centrat pe student ca obiectiv pe axa: </w:t>
      </w:r>
      <w:r w:rsidRPr="008568B4">
        <w:rPr>
          <w:rFonts w:eastAsia="Times New Roman" w:cs="Arial"/>
          <w:i/>
          <w:szCs w:val="24"/>
          <w:lang w:eastAsia="ro-RO"/>
        </w:rPr>
        <w:t>calitate – predare – invatare – competenta – certificare – calitate</w:t>
      </w:r>
      <w:r w:rsidRPr="008568B4">
        <w:rPr>
          <w:rFonts w:eastAsia="Times New Roman" w:cs="Arial"/>
          <w:szCs w:val="24"/>
          <w:lang w:eastAsia="ro-RO"/>
        </w:rPr>
        <w:t>.</w:t>
      </w:r>
    </w:p>
    <w:p w:rsidR="008568B4" w:rsidRPr="008568B4" w:rsidRDefault="008568B4" w:rsidP="008568B4">
      <w:pPr>
        <w:autoSpaceDE w:val="0"/>
        <w:autoSpaceDN w:val="0"/>
        <w:adjustRightInd w:val="0"/>
        <w:spacing w:line="240" w:lineRule="auto"/>
        <w:jc w:val="both"/>
        <w:rPr>
          <w:rFonts w:eastAsia="Times New Roman" w:cs="Arial"/>
          <w:szCs w:val="24"/>
          <w:lang w:eastAsia="ro-RO"/>
        </w:rPr>
      </w:pPr>
      <w:r w:rsidRPr="008568B4">
        <w:rPr>
          <w:rFonts w:eastAsia="Times New Roman" w:cs="Arial"/>
          <w:szCs w:val="24"/>
          <w:lang w:eastAsia="ro-RO"/>
        </w:rPr>
        <w:tab/>
        <w:t>Incercând o sinteza a principalelor directii strategice cu incidenta asupra sistemului de formare a profesorilor universitari, prezentam in continuare elementele cu caracter concret:</w:t>
      </w:r>
    </w:p>
    <w:p w:rsidR="008568B4" w:rsidRPr="008568B4" w:rsidRDefault="008568B4" w:rsidP="008568B4">
      <w:pPr>
        <w:autoSpaceDE w:val="0"/>
        <w:autoSpaceDN w:val="0"/>
        <w:adjustRightInd w:val="0"/>
        <w:spacing w:line="240" w:lineRule="auto"/>
        <w:jc w:val="both"/>
        <w:rPr>
          <w:rFonts w:eastAsia="Times New Roman" w:cs="Arial"/>
          <w:i/>
          <w:szCs w:val="24"/>
          <w:lang w:eastAsia="ro-RO"/>
        </w:rPr>
      </w:pPr>
      <w:r w:rsidRPr="008568B4">
        <w:rPr>
          <w:rFonts w:eastAsia="Times New Roman" w:cs="Arial"/>
          <w:szCs w:val="24"/>
          <w:lang w:eastAsia="ro-RO"/>
        </w:rPr>
        <w:tab/>
        <w:t>a.</w:t>
      </w:r>
      <w:r w:rsidRPr="008568B4">
        <w:rPr>
          <w:rFonts w:eastAsia="Times New Roman" w:cs="Arial"/>
          <w:b/>
          <w:szCs w:val="24"/>
          <w:lang w:eastAsia="ro-RO"/>
        </w:rPr>
        <w:t xml:space="preserve"> </w:t>
      </w:r>
      <w:r w:rsidRPr="008568B4">
        <w:rPr>
          <w:rFonts w:eastAsia="Times New Roman" w:cs="Arial"/>
          <w:szCs w:val="24"/>
          <w:lang w:eastAsia="ro-RO"/>
        </w:rPr>
        <w:t>Aplicarea unor măsuri administrative specifice, focalizate pe linia invatamantului centrat pe student</w:t>
      </w:r>
      <w:r w:rsidRPr="008568B4">
        <w:rPr>
          <w:rFonts w:eastAsia="Times New Roman" w:cs="Arial"/>
          <w:i/>
          <w:szCs w:val="24"/>
          <w:lang w:eastAsia="ro-RO"/>
        </w:rPr>
        <w:t>:</w:t>
      </w:r>
    </w:p>
    <w:p w:rsidR="008568B4" w:rsidRPr="008568B4" w:rsidRDefault="008568B4" w:rsidP="008568B4">
      <w:pPr>
        <w:autoSpaceDE w:val="0"/>
        <w:autoSpaceDN w:val="0"/>
        <w:adjustRightInd w:val="0"/>
        <w:spacing w:line="240" w:lineRule="auto"/>
        <w:jc w:val="both"/>
        <w:rPr>
          <w:rFonts w:eastAsia="Times New Roman" w:cs="Arial"/>
          <w:szCs w:val="24"/>
          <w:lang w:eastAsia="ro-RO"/>
        </w:rPr>
      </w:pPr>
      <w:r w:rsidRPr="008568B4">
        <w:rPr>
          <w:rFonts w:eastAsia="Times New Roman" w:cs="Arial"/>
          <w:szCs w:val="24"/>
          <w:lang w:eastAsia="ro-RO"/>
        </w:rPr>
        <w:tab/>
        <w:t>- reconsiderarea elementelor de program si orar academic;</w:t>
      </w:r>
    </w:p>
    <w:p w:rsidR="008568B4" w:rsidRPr="008568B4" w:rsidRDefault="008568B4" w:rsidP="008568B4">
      <w:pPr>
        <w:autoSpaceDE w:val="0"/>
        <w:autoSpaceDN w:val="0"/>
        <w:adjustRightInd w:val="0"/>
        <w:spacing w:line="240" w:lineRule="auto"/>
        <w:jc w:val="both"/>
        <w:rPr>
          <w:rFonts w:eastAsia="Times New Roman" w:cs="Arial"/>
          <w:szCs w:val="24"/>
          <w:lang w:eastAsia="ro-RO"/>
        </w:rPr>
      </w:pPr>
      <w:r w:rsidRPr="008568B4">
        <w:rPr>
          <w:rFonts w:eastAsia="Times New Roman" w:cs="Arial"/>
          <w:szCs w:val="24"/>
          <w:lang w:eastAsia="ro-RO"/>
        </w:rPr>
        <w:tab/>
        <w:t>- dezvoltarea resurselor materiale necesare implementarii acestor procese;</w:t>
      </w:r>
    </w:p>
    <w:p w:rsidR="008568B4" w:rsidRPr="008568B4" w:rsidRDefault="008568B4" w:rsidP="008568B4">
      <w:pPr>
        <w:autoSpaceDE w:val="0"/>
        <w:autoSpaceDN w:val="0"/>
        <w:adjustRightInd w:val="0"/>
        <w:spacing w:line="240" w:lineRule="auto"/>
        <w:jc w:val="both"/>
        <w:rPr>
          <w:rFonts w:eastAsia="Times New Roman" w:cs="Arial"/>
          <w:szCs w:val="24"/>
          <w:lang w:eastAsia="ro-RO"/>
        </w:rPr>
      </w:pPr>
      <w:r w:rsidRPr="008568B4">
        <w:rPr>
          <w:rFonts w:eastAsia="Times New Roman" w:cs="Arial"/>
          <w:szCs w:val="24"/>
          <w:lang w:eastAsia="ro-RO"/>
        </w:rPr>
        <w:tab/>
        <w:t>- implicarea studentilor, prin organizatiile de profil, in acest proiect de parteneriat;</w:t>
      </w:r>
    </w:p>
    <w:p w:rsidR="008568B4" w:rsidRPr="008568B4" w:rsidRDefault="008568B4" w:rsidP="008568B4">
      <w:pPr>
        <w:autoSpaceDE w:val="0"/>
        <w:autoSpaceDN w:val="0"/>
        <w:adjustRightInd w:val="0"/>
        <w:spacing w:line="240" w:lineRule="auto"/>
        <w:jc w:val="both"/>
        <w:rPr>
          <w:rFonts w:eastAsia="Times New Roman" w:cs="Arial"/>
          <w:szCs w:val="24"/>
          <w:lang w:eastAsia="ro-RO"/>
        </w:rPr>
      </w:pPr>
      <w:r w:rsidRPr="008568B4">
        <w:rPr>
          <w:rFonts w:eastAsia="Times New Roman" w:cs="Arial"/>
          <w:szCs w:val="24"/>
          <w:lang w:eastAsia="ro-RO"/>
        </w:rPr>
        <w:tab/>
        <w:t>b. Oferirea de oportunitati concrete pentru perfectionarea periodica a cadrelor didactice universitare (stagii de documentare si formare in alte institutii de invatamant superior din tara si din strainatate);</w:t>
      </w:r>
    </w:p>
    <w:p w:rsidR="008568B4" w:rsidRPr="008568B4" w:rsidRDefault="008568B4" w:rsidP="008568B4">
      <w:pPr>
        <w:autoSpaceDE w:val="0"/>
        <w:autoSpaceDN w:val="0"/>
        <w:adjustRightInd w:val="0"/>
        <w:spacing w:line="240" w:lineRule="auto"/>
        <w:jc w:val="both"/>
        <w:rPr>
          <w:rFonts w:eastAsia="Times New Roman" w:cs="Arial"/>
          <w:szCs w:val="24"/>
          <w:lang w:eastAsia="ro-RO"/>
        </w:rPr>
      </w:pPr>
      <w:r w:rsidRPr="008568B4">
        <w:rPr>
          <w:rFonts w:eastAsia="Times New Roman" w:cs="Arial"/>
          <w:szCs w:val="24"/>
          <w:lang w:eastAsia="ro-RO"/>
        </w:rPr>
        <w:tab/>
        <w:t>c. Aplicații pentru proiecte europene și internationale cu specific in domeniul mobilitatii cadrelor didactice.</w:t>
      </w:r>
    </w:p>
    <w:p w:rsidR="008568B4" w:rsidRPr="008568B4" w:rsidRDefault="008568B4" w:rsidP="008568B4">
      <w:pPr>
        <w:autoSpaceDE w:val="0"/>
        <w:autoSpaceDN w:val="0"/>
        <w:adjustRightInd w:val="0"/>
        <w:spacing w:line="240" w:lineRule="auto"/>
        <w:jc w:val="both"/>
        <w:rPr>
          <w:rFonts w:eastAsia="Times New Roman" w:cs="Arial"/>
          <w:szCs w:val="24"/>
          <w:lang w:eastAsia="ro-RO"/>
        </w:rPr>
      </w:pPr>
      <w:r w:rsidRPr="008568B4">
        <w:rPr>
          <w:rFonts w:eastAsia="Times New Roman" w:cs="Arial"/>
          <w:szCs w:val="24"/>
          <w:lang w:eastAsia="ro-RO"/>
        </w:rPr>
        <w:tab/>
      </w:r>
    </w:p>
    <w:p w:rsidR="008568B4" w:rsidRPr="008568B4" w:rsidRDefault="008568B4" w:rsidP="008568B4">
      <w:pPr>
        <w:autoSpaceDE w:val="0"/>
        <w:autoSpaceDN w:val="0"/>
        <w:adjustRightInd w:val="0"/>
        <w:spacing w:line="240" w:lineRule="auto"/>
        <w:jc w:val="both"/>
        <w:rPr>
          <w:rFonts w:eastAsia="Times New Roman" w:cs="Arial"/>
          <w:szCs w:val="24"/>
          <w:lang w:eastAsia="ro-RO"/>
        </w:rPr>
      </w:pPr>
      <w:r w:rsidRPr="008568B4">
        <w:rPr>
          <w:rFonts w:eastAsia="Times New Roman" w:cs="Arial"/>
          <w:szCs w:val="24"/>
          <w:lang w:eastAsia="ro-RO"/>
        </w:rPr>
        <w:lastRenderedPageBreak/>
        <w:tab/>
        <w:t>Implementarea acestor directii in procesul de formare a profesorilor, urmareste obtinerea cel putin a urmatoarelor repere strategice ale proiectarii, desfasurarii si evaluarii activitatilor educationale universitare desfasurate din perspectiva invatamantului centrat pe student:</w:t>
      </w:r>
    </w:p>
    <w:p w:rsidR="008568B4" w:rsidRPr="008568B4" w:rsidRDefault="008568B4" w:rsidP="008568B4">
      <w:pPr>
        <w:autoSpaceDE w:val="0"/>
        <w:autoSpaceDN w:val="0"/>
        <w:adjustRightInd w:val="0"/>
        <w:spacing w:line="240" w:lineRule="auto"/>
        <w:jc w:val="both"/>
        <w:rPr>
          <w:rFonts w:eastAsia="Times New Roman" w:cs="Arial"/>
          <w:b/>
          <w:szCs w:val="24"/>
          <w:lang w:eastAsia="ro-RO"/>
        </w:rPr>
      </w:pPr>
      <w:r w:rsidRPr="008568B4">
        <w:rPr>
          <w:rFonts w:eastAsia="Times New Roman" w:cs="Arial"/>
          <w:szCs w:val="24"/>
          <w:lang w:eastAsia="ro-RO"/>
        </w:rPr>
        <w:tab/>
      </w:r>
      <w:r w:rsidRPr="008568B4">
        <w:rPr>
          <w:rFonts w:eastAsia="Times New Roman" w:cs="Arial"/>
          <w:b/>
          <w:szCs w:val="24"/>
          <w:lang w:eastAsia="ro-RO"/>
        </w:rPr>
        <w:t>Managementul calității se refera la principalele componente ale activității universitare:</w:t>
      </w:r>
    </w:p>
    <w:p w:rsidR="008568B4" w:rsidRPr="008568B4" w:rsidRDefault="008568B4" w:rsidP="008568B4">
      <w:pPr>
        <w:autoSpaceDE w:val="0"/>
        <w:autoSpaceDN w:val="0"/>
        <w:adjustRightInd w:val="0"/>
        <w:spacing w:line="240" w:lineRule="auto"/>
        <w:jc w:val="both"/>
        <w:rPr>
          <w:rFonts w:eastAsia="Times New Roman" w:cs="Arial"/>
          <w:szCs w:val="24"/>
          <w:lang w:eastAsia="ro-RO"/>
        </w:rPr>
      </w:pPr>
      <w:r w:rsidRPr="008568B4">
        <w:rPr>
          <w:rFonts w:eastAsia="Times New Roman" w:cs="Arial"/>
          <w:szCs w:val="24"/>
          <w:lang w:eastAsia="ro-RO"/>
        </w:rPr>
        <w:tab/>
        <w:t>- calitatea procesului de invatamant;</w:t>
      </w:r>
    </w:p>
    <w:p w:rsidR="008568B4" w:rsidRPr="008568B4" w:rsidRDefault="008568B4" w:rsidP="008568B4">
      <w:pPr>
        <w:autoSpaceDE w:val="0"/>
        <w:autoSpaceDN w:val="0"/>
        <w:adjustRightInd w:val="0"/>
        <w:spacing w:line="240" w:lineRule="auto"/>
        <w:jc w:val="both"/>
        <w:rPr>
          <w:rFonts w:eastAsia="Times New Roman" w:cs="Arial"/>
          <w:szCs w:val="24"/>
          <w:lang w:eastAsia="ro-RO"/>
        </w:rPr>
      </w:pPr>
      <w:r w:rsidRPr="008568B4">
        <w:rPr>
          <w:rFonts w:eastAsia="Times New Roman" w:cs="Arial"/>
          <w:szCs w:val="24"/>
          <w:lang w:eastAsia="ro-RO"/>
        </w:rPr>
        <w:tab/>
        <w:t>- calitatea cercetarii stiintifice;</w:t>
      </w:r>
    </w:p>
    <w:p w:rsidR="008568B4" w:rsidRPr="008568B4" w:rsidRDefault="008568B4" w:rsidP="008568B4">
      <w:pPr>
        <w:autoSpaceDE w:val="0"/>
        <w:autoSpaceDN w:val="0"/>
        <w:adjustRightInd w:val="0"/>
        <w:spacing w:line="240" w:lineRule="auto"/>
        <w:jc w:val="both"/>
        <w:rPr>
          <w:rFonts w:eastAsia="Times New Roman" w:cs="Arial"/>
          <w:szCs w:val="24"/>
          <w:lang w:eastAsia="ro-RO"/>
        </w:rPr>
      </w:pPr>
      <w:r w:rsidRPr="008568B4">
        <w:rPr>
          <w:rFonts w:eastAsia="Times New Roman" w:cs="Arial"/>
          <w:szCs w:val="24"/>
          <w:lang w:eastAsia="ro-RO"/>
        </w:rPr>
        <w:tab/>
        <w:t>- calitatea ca dimensiune a propriei organizatii.</w:t>
      </w:r>
    </w:p>
    <w:p w:rsidR="008568B4" w:rsidRPr="008568B4" w:rsidRDefault="008568B4" w:rsidP="008568B4">
      <w:pPr>
        <w:autoSpaceDE w:val="0"/>
        <w:autoSpaceDN w:val="0"/>
        <w:adjustRightInd w:val="0"/>
        <w:spacing w:line="240" w:lineRule="auto"/>
        <w:jc w:val="both"/>
        <w:rPr>
          <w:rFonts w:eastAsia="Times New Roman" w:cs="Arial"/>
          <w:szCs w:val="24"/>
          <w:lang w:eastAsia="ro-RO"/>
        </w:rPr>
      </w:pPr>
      <w:r w:rsidRPr="008568B4">
        <w:rPr>
          <w:rFonts w:eastAsia="Times New Roman" w:cs="Arial"/>
          <w:szCs w:val="24"/>
          <w:lang w:eastAsia="ro-RO"/>
        </w:rPr>
        <w:tab/>
        <w:t>Administrarea academica se realizeaza pe baza planurilor de management strategic elaborate anual (Plan Operational anual) si a (Plan Strategic pe 4 ani) si aprobate de Consiliul Profesoral al Facultatii de Hidrotehnica, Geodezie si Ingineria Mediului.</w:t>
      </w:r>
    </w:p>
    <w:p w:rsidR="008568B4" w:rsidRPr="008568B4" w:rsidRDefault="008568B4" w:rsidP="008568B4">
      <w:pPr>
        <w:autoSpaceDE w:val="0"/>
        <w:autoSpaceDN w:val="0"/>
        <w:adjustRightInd w:val="0"/>
        <w:spacing w:line="240" w:lineRule="auto"/>
        <w:rPr>
          <w:rFonts w:eastAsia="Times New Roman" w:cs="Arial"/>
          <w:b/>
          <w:i/>
          <w:szCs w:val="24"/>
        </w:rPr>
      </w:pPr>
      <w:r w:rsidRPr="008568B4">
        <w:rPr>
          <w:rFonts w:eastAsia="Times New Roman" w:cs="Arial"/>
          <w:szCs w:val="24"/>
          <w:lang w:eastAsia="ro-RO"/>
        </w:rPr>
        <w:tab/>
        <w:t>Principalele instrumente utilizate in facultate pentru asigurarea si cresterea calitatii au fost:</w:t>
      </w:r>
      <w:r w:rsidRPr="008568B4">
        <w:rPr>
          <w:rFonts w:eastAsia="Times New Roman" w:cs="Arial"/>
          <w:b/>
          <w:i/>
          <w:szCs w:val="24"/>
        </w:rPr>
        <w:t xml:space="preserve"> </w:t>
      </w:r>
    </w:p>
    <w:p w:rsidR="008568B4" w:rsidRPr="008568B4" w:rsidRDefault="008568B4" w:rsidP="008568B4">
      <w:pPr>
        <w:autoSpaceDE w:val="0"/>
        <w:autoSpaceDN w:val="0"/>
        <w:adjustRightInd w:val="0"/>
        <w:spacing w:line="240" w:lineRule="auto"/>
        <w:ind w:firstLine="720"/>
        <w:rPr>
          <w:rFonts w:eastAsia="Times New Roman" w:cs="Arial"/>
          <w:b/>
          <w:szCs w:val="24"/>
          <w:lang w:eastAsia="ro-RO"/>
        </w:rPr>
      </w:pPr>
      <w:r w:rsidRPr="008568B4">
        <w:rPr>
          <w:rFonts w:eastAsia="Times New Roman" w:cs="Arial"/>
          <w:b/>
          <w:szCs w:val="24"/>
        </w:rPr>
        <w:t xml:space="preserve">Evaluarea activității  cadrelor didactice </w:t>
      </w:r>
    </w:p>
    <w:p w:rsidR="008568B4" w:rsidRPr="008568B4" w:rsidRDefault="008568B4" w:rsidP="008568B4">
      <w:pPr>
        <w:autoSpaceDE w:val="0"/>
        <w:autoSpaceDN w:val="0"/>
        <w:adjustRightInd w:val="0"/>
        <w:spacing w:line="240" w:lineRule="auto"/>
        <w:jc w:val="both"/>
        <w:rPr>
          <w:rFonts w:eastAsia="Times New Roman" w:cs="Arial"/>
          <w:szCs w:val="24"/>
          <w:lang w:eastAsia="ro-RO"/>
        </w:rPr>
      </w:pPr>
      <w:r w:rsidRPr="008568B4">
        <w:rPr>
          <w:rFonts w:eastAsia="Times New Roman" w:cs="Arial"/>
          <w:szCs w:val="24"/>
          <w:lang w:eastAsia="ro-RO"/>
        </w:rPr>
        <w:tab/>
        <w:t>Evaluarea colegiala interna a programelor de studiu si propunerile de evaluare din cadrul consultarilor cu facultatile de profil din tara, se bazeaza pe urmatoarele criterii:</w:t>
      </w:r>
    </w:p>
    <w:p w:rsidR="008568B4" w:rsidRPr="008568B4" w:rsidRDefault="008568B4" w:rsidP="008568B4">
      <w:pPr>
        <w:autoSpaceDE w:val="0"/>
        <w:autoSpaceDN w:val="0"/>
        <w:adjustRightInd w:val="0"/>
        <w:spacing w:line="240" w:lineRule="auto"/>
        <w:ind w:firstLine="284"/>
        <w:jc w:val="both"/>
        <w:rPr>
          <w:rFonts w:eastAsia="Times New Roman" w:cs="Arial"/>
          <w:szCs w:val="24"/>
          <w:lang w:eastAsia="ro-RO"/>
        </w:rPr>
      </w:pPr>
      <w:r w:rsidRPr="008568B4">
        <w:rPr>
          <w:rFonts w:eastAsia="Times New Roman" w:cs="Arial"/>
          <w:szCs w:val="24"/>
          <w:lang w:eastAsia="ro-RO"/>
        </w:rPr>
        <w:t>-  existenta la nivelul facultatii a unei politici explicite si coerente legata de dezvoltarea programului;</w:t>
      </w:r>
    </w:p>
    <w:p w:rsidR="008568B4" w:rsidRPr="008568B4" w:rsidRDefault="008568B4" w:rsidP="008568B4">
      <w:pPr>
        <w:autoSpaceDE w:val="0"/>
        <w:autoSpaceDN w:val="0"/>
        <w:adjustRightInd w:val="0"/>
        <w:spacing w:line="240" w:lineRule="auto"/>
        <w:ind w:firstLine="284"/>
        <w:jc w:val="both"/>
        <w:rPr>
          <w:rFonts w:eastAsia="Times New Roman" w:cs="Arial"/>
          <w:szCs w:val="24"/>
          <w:lang w:eastAsia="ro-RO"/>
        </w:rPr>
      </w:pPr>
      <w:r w:rsidRPr="008568B4">
        <w:rPr>
          <w:rFonts w:eastAsia="Times New Roman" w:cs="Arial"/>
          <w:szCs w:val="24"/>
          <w:lang w:eastAsia="ro-RO"/>
        </w:rPr>
        <w:t>- politica de dezvoltare a programului a fost elaborata prin solicitarea unor contributii din partea expertilor, practicienilor, asociatiilor profesionale si de alta natura din perimetrul invatamantului, organizatiilor utilizatoare de personal, altor organizatii reprezentative pentru societatea civila;</w:t>
      </w:r>
    </w:p>
    <w:p w:rsidR="008568B4" w:rsidRPr="008568B4" w:rsidRDefault="008568B4" w:rsidP="008568B4">
      <w:pPr>
        <w:autoSpaceDE w:val="0"/>
        <w:autoSpaceDN w:val="0"/>
        <w:adjustRightInd w:val="0"/>
        <w:spacing w:line="240" w:lineRule="auto"/>
        <w:ind w:firstLine="284"/>
        <w:jc w:val="both"/>
        <w:rPr>
          <w:rFonts w:eastAsia="Times New Roman" w:cs="Arial"/>
          <w:szCs w:val="24"/>
          <w:lang w:eastAsia="ro-RO"/>
        </w:rPr>
      </w:pPr>
      <w:r w:rsidRPr="008568B4">
        <w:rPr>
          <w:rFonts w:eastAsia="Times New Roman" w:cs="Arial"/>
          <w:szCs w:val="24"/>
          <w:lang w:eastAsia="ro-RO"/>
        </w:rPr>
        <w:t>- existenta la nivelul facultatii a unei preocupari pentru dezvoltarea si utilizarea expertizei legate de proiectarea si evaluarea programului;</w:t>
      </w:r>
    </w:p>
    <w:p w:rsidR="008568B4" w:rsidRPr="008568B4" w:rsidRDefault="008568B4" w:rsidP="008568B4">
      <w:pPr>
        <w:autoSpaceDE w:val="0"/>
        <w:autoSpaceDN w:val="0"/>
        <w:adjustRightInd w:val="0"/>
        <w:spacing w:line="240" w:lineRule="auto"/>
        <w:ind w:firstLine="284"/>
        <w:jc w:val="both"/>
        <w:rPr>
          <w:rFonts w:eastAsia="Times New Roman" w:cs="Arial"/>
          <w:szCs w:val="24"/>
          <w:lang w:eastAsia="ro-RO"/>
        </w:rPr>
      </w:pPr>
      <w:r w:rsidRPr="008568B4">
        <w:rPr>
          <w:rFonts w:eastAsia="Times New Roman" w:cs="Arial"/>
          <w:szCs w:val="24"/>
          <w:lang w:eastAsia="ro-RO"/>
        </w:rPr>
        <w:t>- existenta unor structuri specializate, cu statut  formal, ori grupuri de interes sau de lucru, preocupate de proiectarea si evaluarea programului;</w:t>
      </w:r>
    </w:p>
    <w:p w:rsidR="008568B4" w:rsidRPr="008568B4" w:rsidRDefault="008568B4" w:rsidP="008568B4">
      <w:pPr>
        <w:autoSpaceDE w:val="0"/>
        <w:autoSpaceDN w:val="0"/>
        <w:adjustRightInd w:val="0"/>
        <w:spacing w:line="240" w:lineRule="auto"/>
        <w:ind w:firstLine="284"/>
        <w:jc w:val="both"/>
        <w:rPr>
          <w:rFonts w:eastAsia="Times New Roman" w:cs="Arial"/>
          <w:szCs w:val="24"/>
          <w:lang w:eastAsia="ro-RO"/>
        </w:rPr>
      </w:pPr>
      <w:r w:rsidRPr="008568B4">
        <w:rPr>
          <w:rFonts w:eastAsia="Times New Roman" w:cs="Arial"/>
          <w:szCs w:val="24"/>
          <w:lang w:eastAsia="ro-RO"/>
        </w:rPr>
        <w:t>- favorizarea angrenarii populatiei scolare dintr-un anumit areal in cat mai multe domenii experientiale;</w:t>
      </w:r>
    </w:p>
    <w:p w:rsidR="008568B4" w:rsidRPr="008568B4" w:rsidRDefault="008568B4" w:rsidP="008568B4">
      <w:pPr>
        <w:autoSpaceDE w:val="0"/>
        <w:autoSpaceDN w:val="0"/>
        <w:adjustRightInd w:val="0"/>
        <w:spacing w:line="240" w:lineRule="auto"/>
        <w:ind w:firstLine="284"/>
        <w:jc w:val="both"/>
        <w:rPr>
          <w:rFonts w:eastAsia="Times New Roman" w:cs="Arial"/>
          <w:szCs w:val="24"/>
          <w:lang w:eastAsia="ro-RO"/>
        </w:rPr>
      </w:pPr>
      <w:r w:rsidRPr="008568B4">
        <w:rPr>
          <w:rFonts w:eastAsia="Times New Roman" w:cs="Arial"/>
          <w:szCs w:val="24"/>
          <w:lang w:eastAsia="ro-RO"/>
        </w:rPr>
        <w:t>- existenta unui echilibru al unui domeniu experiential abordat, atat in relatie cu altele, cat si cu ansamblul sau;</w:t>
      </w:r>
    </w:p>
    <w:p w:rsidR="008568B4" w:rsidRPr="008568B4" w:rsidRDefault="008568B4" w:rsidP="008568B4">
      <w:pPr>
        <w:autoSpaceDE w:val="0"/>
        <w:autoSpaceDN w:val="0"/>
        <w:adjustRightInd w:val="0"/>
        <w:spacing w:line="240" w:lineRule="auto"/>
        <w:ind w:firstLine="284"/>
        <w:jc w:val="both"/>
        <w:rPr>
          <w:rFonts w:eastAsia="Times New Roman" w:cs="Arial"/>
          <w:szCs w:val="24"/>
          <w:lang w:eastAsia="ro-RO"/>
        </w:rPr>
      </w:pPr>
      <w:r w:rsidRPr="008568B4">
        <w:rPr>
          <w:rFonts w:eastAsia="Times New Roman" w:cs="Arial"/>
          <w:szCs w:val="24"/>
          <w:lang w:eastAsia="ro-RO"/>
        </w:rPr>
        <w:t>- adecvarea programului la nevoile actuale si de perspectiva ale populatiei scolare;</w:t>
      </w:r>
    </w:p>
    <w:p w:rsidR="008568B4" w:rsidRPr="008568B4" w:rsidRDefault="008568B4" w:rsidP="008568B4">
      <w:pPr>
        <w:autoSpaceDE w:val="0"/>
        <w:autoSpaceDN w:val="0"/>
        <w:adjustRightInd w:val="0"/>
        <w:spacing w:line="240" w:lineRule="auto"/>
        <w:ind w:firstLine="284"/>
        <w:jc w:val="both"/>
        <w:rPr>
          <w:rFonts w:eastAsia="Times New Roman" w:cs="Arial"/>
          <w:szCs w:val="24"/>
          <w:lang w:eastAsia="ro-RO"/>
        </w:rPr>
      </w:pPr>
      <w:r w:rsidRPr="008568B4">
        <w:rPr>
          <w:rFonts w:eastAsia="Times New Roman" w:cs="Arial"/>
          <w:szCs w:val="24"/>
          <w:lang w:eastAsia="ro-RO"/>
        </w:rPr>
        <w:t>- flexibilitatea programului sa permita aparitia si manifestarea diferentelor individuale legate de performanta, chiar la studenti de aceeasi varsta;</w:t>
      </w:r>
    </w:p>
    <w:p w:rsidR="008568B4" w:rsidRPr="008568B4" w:rsidRDefault="008568B4" w:rsidP="008568B4">
      <w:pPr>
        <w:autoSpaceDE w:val="0"/>
        <w:autoSpaceDN w:val="0"/>
        <w:adjustRightInd w:val="0"/>
        <w:spacing w:line="240" w:lineRule="auto"/>
        <w:ind w:firstLine="284"/>
        <w:jc w:val="both"/>
        <w:rPr>
          <w:rFonts w:eastAsia="Times New Roman" w:cs="Arial"/>
          <w:szCs w:val="24"/>
          <w:lang w:eastAsia="ro-RO"/>
        </w:rPr>
      </w:pPr>
      <w:r w:rsidRPr="008568B4">
        <w:rPr>
          <w:rFonts w:eastAsia="Times New Roman" w:cs="Arial"/>
          <w:szCs w:val="24"/>
          <w:lang w:eastAsia="ro-RO"/>
        </w:rPr>
        <w:t>- continuitatea programului asigura trecerea optima de la un ciclu la altul sau de la o institutie la alta;</w:t>
      </w:r>
    </w:p>
    <w:p w:rsidR="008568B4" w:rsidRPr="008568B4" w:rsidRDefault="008568B4" w:rsidP="008568B4">
      <w:pPr>
        <w:autoSpaceDE w:val="0"/>
        <w:autoSpaceDN w:val="0"/>
        <w:adjustRightInd w:val="0"/>
        <w:spacing w:line="240" w:lineRule="auto"/>
        <w:ind w:firstLine="284"/>
        <w:jc w:val="both"/>
        <w:rPr>
          <w:rFonts w:eastAsia="Times New Roman" w:cs="Arial"/>
          <w:szCs w:val="24"/>
          <w:lang w:eastAsia="ro-RO"/>
        </w:rPr>
      </w:pPr>
      <w:r w:rsidRPr="008568B4">
        <w:rPr>
          <w:rFonts w:eastAsia="Times New Roman" w:cs="Arial"/>
          <w:szCs w:val="24"/>
          <w:lang w:eastAsia="ro-RO"/>
        </w:rPr>
        <w:t>- evaluarea programului sa fie luata in considerare inca din etapele initiale ale dezvoltarii acestuia;</w:t>
      </w:r>
    </w:p>
    <w:p w:rsidR="008568B4" w:rsidRPr="008568B4" w:rsidRDefault="008568B4" w:rsidP="008568B4">
      <w:pPr>
        <w:autoSpaceDE w:val="0"/>
        <w:autoSpaceDN w:val="0"/>
        <w:adjustRightInd w:val="0"/>
        <w:spacing w:line="240" w:lineRule="auto"/>
        <w:ind w:firstLine="284"/>
        <w:jc w:val="both"/>
        <w:rPr>
          <w:rFonts w:eastAsia="Times New Roman" w:cs="Arial"/>
          <w:szCs w:val="24"/>
          <w:lang w:eastAsia="ro-RO"/>
        </w:rPr>
      </w:pPr>
      <w:r w:rsidRPr="008568B4">
        <w:rPr>
          <w:rFonts w:eastAsia="Times New Roman" w:cs="Arial"/>
          <w:szCs w:val="24"/>
          <w:lang w:eastAsia="ro-RO"/>
        </w:rPr>
        <w:t>- perceptiile si aprecierile cadrelor didactice privind programul;</w:t>
      </w:r>
    </w:p>
    <w:p w:rsidR="008568B4" w:rsidRPr="008568B4" w:rsidRDefault="008568B4" w:rsidP="008568B4">
      <w:pPr>
        <w:autoSpaceDE w:val="0"/>
        <w:autoSpaceDN w:val="0"/>
        <w:adjustRightInd w:val="0"/>
        <w:spacing w:line="240" w:lineRule="auto"/>
        <w:ind w:firstLine="284"/>
        <w:jc w:val="both"/>
        <w:rPr>
          <w:rFonts w:eastAsia="Times New Roman" w:cs="Arial"/>
          <w:szCs w:val="24"/>
          <w:lang w:eastAsia="ro-RO"/>
        </w:rPr>
      </w:pPr>
      <w:r w:rsidRPr="008568B4">
        <w:rPr>
          <w:rFonts w:eastAsia="Times New Roman" w:cs="Arial"/>
          <w:szCs w:val="24"/>
          <w:lang w:eastAsia="ro-RO"/>
        </w:rPr>
        <w:t>- perceptiile si aprecierile studentilor privind programul;</w:t>
      </w:r>
    </w:p>
    <w:p w:rsidR="008568B4" w:rsidRPr="008568B4" w:rsidRDefault="008568B4" w:rsidP="008568B4">
      <w:pPr>
        <w:spacing w:line="240" w:lineRule="auto"/>
        <w:ind w:firstLine="284"/>
        <w:jc w:val="both"/>
        <w:rPr>
          <w:rFonts w:eastAsia="Times New Roman" w:cs="Arial"/>
          <w:szCs w:val="24"/>
          <w:lang w:eastAsia="ro-RO"/>
        </w:rPr>
      </w:pPr>
      <w:r w:rsidRPr="008568B4">
        <w:rPr>
          <w:rFonts w:eastAsia="Times New Roman" w:cs="Arial"/>
          <w:szCs w:val="24"/>
          <w:lang w:eastAsia="ro-RO"/>
        </w:rPr>
        <w:t>- perceptiile si aprecierile mediului de afaceri si a pietei muncii privind programul.</w:t>
      </w:r>
    </w:p>
    <w:p w:rsidR="008568B4" w:rsidRPr="008568B4" w:rsidRDefault="008568B4" w:rsidP="008568B4">
      <w:pPr>
        <w:spacing w:line="240" w:lineRule="auto"/>
        <w:jc w:val="both"/>
        <w:rPr>
          <w:rFonts w:eastAsia="Times New Roman" w:cs="Arial"/>
          <w:szCs w:val="24"/>
          <w:lang w:eastAsia="ro-RO"/>
        </w:rPr>
      </w:pPr>
      <w:r w:rsidRPr="008568B4">
        <w:rPr>
          <w:rFonts w:eastAsia="Times New Roman" w:cs="Arial"/>
          <w:szCs w:val="24"/>
          <w:lang w:eastAsia="ro-RO"/>
        </w:rPr>
        <w:t xml:space="preserve"> </w:t>
      </w:r>
      <w:r w:rsidRPr="008568B4">
        <w:rPr>
          <w:rFonts w:eastAsia="Times New Roman" w:cs="Arial"/>
          <w:szCs w:val="24"/>
          <w:lang w:eastAsia="ro-RO"/>
        </w:rPr>
        <w:tab/>
      </w:r>
    </w:p>
    <w:p w:rsidR="008568B4" w:rsidRPr="008568B4" w:rsidRDefault="008568B4" w:rsidP="008568B4">
      <w:pPr>
        <w:spacing w:line="240" w:lineRule="auto"/>
        <w:ind w:firstLine="284"/>
        <w:jc w:val="both"/>
        <w:rPr>
          <w:rFonts w:eastAsia="Times New Roman" w:cs="Arial"/>
          <w:szCs w:val="24"/>
        </w:rPr>
      </w:pPr>
      <w:r w:rsidRPr="008568B4">
        <w:rPr>
          <w:rFonts w:eastAsia="Times New Roman" w:cs="Arial"/>
          <w:b/>
          <w:szCs w:val="24"/>
          <w:lang w:eastAsia="ro-RO"/>
        </w:rPr>
        <w:t>E</w:t>
      </w:r>
      <w:r w:rsidRPr="008568B4">
        <w:rPr>
          <w:rFonts w:eastAsia="Times New Roman" w:cs="Arial"/>
          <w:b/>
          <w:szCs w:val="24"/>
        </w:rPr>
        <w:t>valuarea cadrelor didactice de catre studenți (EADS).</w:t>
      </w:r>
      <w:r w:rsidRPr="008568B4">
        <w:rPr>
          <w:rFonts w:eastAsia="Times New Roman" w:cs="Arial"/>
          <w:szCs w:val="24"/>
        </w:rPr>
        <w:t xml:space="preserve"> Are ca scop de a prefectiona modul de organizare si regulile de desfasurare a activitatii didactice.  Aceasta evaluare se realizeaza in fiecare an in luna aprilie fiind urmata de evaluarea colegiala si de evaluarea de management a cadrelor didactice.  </w:t>
      </w:r>
      <w:r w:rsidRPr="008568B4">
        <w:rPr>
          <w:rFonts w:eastAsia="Times New Roman" w:cs="Arial"/>
          <w:szCs w:val="24"/>
        </w:rPr>
        <w:tab/>
        <w:t xml:space="preserve">Ea a  fost realizata  anul acesta pe doua tipuri de formulare: formularul clasic pentru evaluarea </w:t>
      </w:r>
      <w:r w:rsidRPr="008568B4">
        <w:rPr>
          <w:rFonts w:eastAsia="Times New Roman" w:cs="Arial"/>
          <w:szCs w:val="24"/>
        </w:rPr>
        <w:lastRenderedPageBreak/>
        <w:t>disciplinelor si formular general pentru evaluarea mai multor activitati : de cazare, relatii cu secretariatul, activitati didactice pe facultate, relatia cu liga studenteasca etc.</w:t>
      </w:r>
    </w:p>
    <w:p w:rsidR="008568B4" w:rsidRPr="008568B4" w:rsidRDefault="008568B4" w:rsidP="008568B4">
      <w:pPr>
        <w:spacing w:line="240" w:lineRule="auto"/>
        <w:jc w:val="both"/>
        <w:rPr>
          <w:rFonts w:eastAsia="Times New Roman" w:cs="Arial"/>
          <w:szCs w:val="24"/>
        </w:rPr>
      </w:pPr>
      <w:r w:rsidRPr="008568B4">
        <w:rPr>
          <w:rFonts w:eastAsia="Times New Roman" w:cs="Arial"/>
          <w:b/>
          <w:i/>
          <w:szCs w:val="24"/>
        </w:rPr>
        <w:tab/>
      </w:r>
      <w:r w:rsidRPr="008568B4">
        <w:rPr>
          <w:rFonts w:eastAsia="Times New Roman" w:cs="Arial"/>
          <w:szCs w:val="24"/>
        </w:rPr>
        <w:t>La fiecare intrebare a chestionarului se solicita sugestii ( solutii)  pentru rezolvarea eventualelor carente existente in activitatea respectiva.</w:t>
      </w:r>
    </w:p>
    <w:p w:rsidR="008568B4" w:rsidRPr="008568B4" w:rsidRDefault="008568B4" w:rsidP="008568B4">
      <w:pPr>
        <w:spacing w:line="240" w:lineRule="auto"/>
        <w:jc w:val="both"/>
        <w:rPr>
          <w:rFonts w:eastAsia="Times New Roman" w:cs="Arial"/>
          <w:szCs w:val="24"/>
        </w:rPr>
      </w:pPr>
      <w:r w:rsidRPr="008568B4">
        <w:rPr>
          <w:rFonts w:eastAsia="Times New Roman" w:cs="Arial"/>
          <w:szCs w:val="24"/>
        </w:rPr>
        <w:tab/>
        <w:t xml:space="preserve">In procesul de evaluare au participat peste 70% din numarul total de studenti, din toti ani de studiu.  Selectia studentilor s-a facut conform procedurilor UTI. </w:t>
      </w:r>
    </w:p>
    <w:p w:rsidR="008568B4" w:rsidRPr="008568B4" w:rsidRDefault="008568B4" w:rsidP="008568B4">
      <w:pPr>
        <w:spacing w:line="240" w:lineRule="auto"/>
        <w:jc w:val="both"/>
        <w:rPr>
          <w:rFonts w:eastAsia="Times New Roman" w:cs="Arial"/>
          <w:szCs w:val="24"/>
        </w:rPr>
      </w:pPr>
      <w:r w:rsidRPr="008568B4">
        <w:rPr>
          <w:rFonts w:eastAsia="Times New Roman" w:cs="Arial"/>
          <w:szCs w:val="24"/>
        </w:rPr>
        <w:tab/>
        <w:t>Au fost evaluate 56 de cadrele didactice care au ore cu studentii din faculatea HGIM.</w:t>
      </w:r>
      <w:r w:rsidRPr="008568B4">
        <w:rPr>
          <w:rFonts w:eastAsia="Times New Roman" w:cs="Arial"/>
          <w:szCs w:val="24"/>
        </w:rPr>
        <w:tab/>
        <w:t xml:space="preserve">Rezultatele evaluarilor au caracter de confidentialitate fiind accesibile decanului ( pentru toate disciplinele), directorilor de departamente (disciplinele din departamente) si cadrelor didactice (disciplinele la care sunt titulari). </w:t>
      </w:r>
    </w:p>
    <w:p w:rsidR="008568B4" w:rsidRPr="008568B4" w:rsidRDefault="008568B4" w:rsidP="008568B4">
      <w:pPr>
        <w:spacing w:line="240" w:lineRule="auto"/>
        <w:rPr>
          <w:rFonts w:eastAsia="Times New Roman" w:cs="Arial"/>
          <w:szCs w:val="24"/>
        </w:rPr>
      </w:pPr>
      <w:r w:rsidRPr="008568B4">
        <w:rPr>
          <w:rFonts w:eastAsia="Times New Roman" w:cs="Arial"/>
          <w:szCs w:val="24"/>
        </w:rPr>
        <w:t xml:space="preserve">Măsuri pentru îmbunătăţirea activităţii de evaluare: </w:t>
      </w:r>
    </w:p>
    <w:p w:rsidR="008568B4" w:rsidRPr="008568B4" w:rsidRDefault="008568B4" w:rsidP="00EA134A">
      <w:pPr>
        <w:numPr>
          <w:ilvl w:val="0"/>
          <w:numId w:val="14"/>
        </w:numPr>
        <w:spacing w:line="240" w:lineRule="auto"/>
        <w:contextualSpacing/>
        <w:rPr>
          <w:rFonts w:eastAsia="Times New Roman" w:cs="Arial"/>
          <w:szCs w:val="24"/>
        </w:rPr>
      </w:pPr>
      <w:r w:rsidRPr="008568B4">
        <w:rPr>
          <w:rFonts w:eastAsia="Times New Roman" w:cs="Arial"/>
          <w:szCs w:val="24"/>
        </w:rPr>
        <w:t xml:space="preserve">Se impune o mai bună evidenţă a activităţii fiecărui cadru didactic la nivelul departamentelor şi o vizibilitate mai mare asupra rezultatelor înregistrate. </w:t>
      </w:r>
    </w:p>
    <w:p w:rsidR="008568B4" w:rsidRPr="008568B4" w:rsidRDefault="008568B4" w:rsidP="00EA134A">
      <w:pPr>
        <w:numPr>
          <w:ilvl w:val="0"/>
          <w:numId w:val="14"/>
        </w:numPr>
        <w:spacing w:line="240" w:lineRule="auto"/>
        <w:contextualSpacing/>
        <w:rPr>
          <w:rFonts w:eastAsia="Times New Roman" w:cs="Arial"/>
          <w:szCs w:val="24"/>
        </w:rPr>
      </w:pPr>
      <w:r w:rsidRPr="008568B4">
        <w:rPr>
          <w:rFonts w:eastAsia="Times New Roman" w:cs="Arial"/>
          <w:szCs w:val="24"/>
        </w:rPr>
        <w:t xml:space="preserve">Trebuie prezentate în şedinţele de department, periodic, aspecte pozitive şi negative din activitatea departamentului şi gradul de implicare a fiecărui cadru didactic.  </w:t>
      </w:r>
    </w:p>
    <w:p w:rsidR="008568B4" w:rsidRPr="008568B4" w:rsidRDefault="008568B4" w:rsidP="008568B4">
      <w:pPr>
        <w:spacing w:line="240" w:lineRule="auto"/>
        <w:jc w:val="both"/>
        <w:rPr>
          <w:rFonts w:eastAsia="Times New Roman" w:cs="Arial"/>
          <w:szCs w:val="24"/>
        </w:rPr>
      </w:pPr>
      <w:r w:rsidRPr="008568B4">
        <w:rPr>
          <w:rFonts w:eastAsia="Times New Roman" w:cs="Arial"/>
          <w:i/>
          <w:szCs w:val="24"/>
        </w:rPr>
        <w:t>Intalniri semestriale intre studenti si reprezentanti ai conducerii facultatii</w:t>
      </w:r>
      <w:r w:rsidRPr="008568B4">
        <w:rPr>
          <w:rFonts w:eastAsia="Times New Roman" w:cs="Arial"/>
          <w:b/>
          <w:i/>
          <w:szCs w:val="24"/>
        </w:rPr>
        <w:t xml:space="preserve">. </w:t>
      </w:r>
      <w:r w:rsidRPr="008568B4">
        <w:rPr>
          <w:rFonts w:eastAsia="Times New Roman" w:cs="Arial"/>
          <w:szCs w:val="24"/>
        </w:rPr>
        <w:t>In cadrul acestor intalniri studentii si-au exprimat liber punctele de vedere, au ridicat  probleme, au semnalat aspecte asupra tuturor problemelor privind activitatea lor ca studenti.</w:t>
      </w:r>
    </w:p>
    <w:p w:rsidR="008568B4" w:rsidRPr="008568B4" w:rsidRDefault="008568B4" w:rsidP="008568B4">
      <w:pPr>
        <w:autoSpaceDE w:val="0"/>
        <w:autoSpaceDN w:val="0"/>
        <w:adjustRightInd w:val="0"/>
        <w:spacing w:line="240" w:lineRule="auto"/>
        <w:jc w:val="both"/>
        <w:rPr>
          <w:rFonts w:eastAsia="Times New Roman" w:cs="Arial"/>
          <w:b/>
          <w:i/>
          <w:szCs w:val="24"/>
          <w:lang w:eastAsia="ro-RO"/>
        </w:rPr>
      </w:pPr>
    </w:p>
    <w:p w:rsidR="008568B4" w:rsidRPr="008568B4" w:rsidRDefault="008568B4" w:rsidP="008568B4">
      <w:pPr>
        <w:autoSpaceDE w:val="0"/>
        <w:autoSpaceDN w:val="0"/>
        <w:adjustRightInd w:val="0"/>
        <w:spacing w:line="240" w:lineRule="auto"/>
        <w:jc w:val="both"/>
        <w:rPr>
          <w:rFonts w:eastAsia="Times New Roman" w:cs="Arial"/>
          <w:szCs w:val="24"/>
          <w:lang w:eastAsia="ro-RO"/>
        </w:rPr>
      </w:pPr>
      <w:r w:rsidRPr="008568B4">
        <w:rPr>
          <w:rFonts w:eastAsia="Times New Roman" w:cs="Arial"/>
          <w:b/>
          <w:szCs w:val="24"/>
          <w:lang w:eastAsia="ro-RO"/>
        </w:rPr>
        <w:t xml:space="preserve">Autoevaluarea cadrelor didactice.  </w:t>
      </w:r>
      <w:r w:rsidRPr="008568B4">
        <w:rPr>
          <w:rFonts w:eastAsia="Times New Roman" w:cs="Arial"/>
          <w:szCs w:val="24"/>
          <w:lang w:eastAsia="ro-RO"/>
        </w:rPr>
        <w:t xml:space="preserve">Are ca scop orientarea activitatilor academice pentru realizarea obiectivelor propuse in strategia universitatii. </w:t>
      </w:r>
    </w:p>
    <w:p w:rsidR="008568B4" w:rsidRPr="008568B4" w:rsidRDefault="008568B4" w:rsidP="008568B4">
      <w:pPr>
        <w:autoSpaceDE w:val="0"/>
        <w:autoSpaceDN w:val="0"/>
        <w:adjustRightInd w:val="0"/>
        <w:spacing w:line="240" w:lineRule="auto"/>
        <w:jc w:val="both"/>
        <w:rPr>
          <w:rFonts w:eastAsia="Times New Roman" w:cs="Arial"/>
          <w:szCs w:val="24"/>
          <w:lang w:eastAsia="ro-RO"/>
        </w:rPr>
      </w:pPr>
      <w:r w:rsidRPr="008568B4">
        <w:rPr>
          <w:rFonts w:eastAsia="Times New Roman" w:cs="Arial"/>
          <w:szCs w:val="24"/>
          <w:lang w:eastAsia="ro-RO"/>
        </w:rPr>
        <w:tab/>
        <w:t>Beneficiind de seturi de informatii complementare provenite in urma aplicarii instrumentelor mentionate mai sus, managementului facultatii si departamentelor, cat si cadrelor didactice li s-a oferit cadrul necesar imbunatatirii continue a calitatii tuturor tipurilor de activitati desfasurate in facultate (activitati didactice, de cercetare, etc).</w:t>
      </w:r>
    </w:p>
    <w:p w:rsidR="008568B4" w:rsidRPr="008568B4" w:rsidRDefault="008568B4" w:rsidP="008568B4">
      <w:pPr>
        <w:autoSpaceDE w:val="0"/>
        <w:autoSpaceDN w:val="0"/>
        <w:adjustRightInd w:val="0"/>
        <w:spacing w:line="240" w:lineRule="auto"/>
        <w:jc w:val="both"/>
        <w:rPr>
          <w:rFonts w:eastAsia="Times New Roman" w:cs="Arial"/>
          <w:szCs w:val="24"/>
          <w:lang w:eastAsia="ro-RO"/>
        </w:rPr>
      </w:pPr>
    </w:p>
    <w:p w:rsidR="008568B4" w:rsidRPr="008568B4" w:rsidRDefault="008568B4" w:rsidP="008568B4">
      <w:pPr>
        <w:shd w:val="clear" w:color="auto" w:fill="E5B8B7"/>
        <w:autoSpaceDE w:val="0"/>
        <w:autoSpaceDN w:val="0"/>
        <w:adjustRightInd w:val="0"/>
        <w:spacing w:line="240" w:lineRule="auto"/>
        <w:ind w:left="360" w:firstLine="354"/>
        <w:jc w:val="both"/>
        <w:rPr>
          <w:rFonts w:eastAsia="Times New Roman" w:cs="Arial"/>
          <w:b/>
          <w:szCs w:val="24"/>
          <w:lang w:eastAsia="ro-RO"/>
        </w:rPr>
      </w:pPr>
      <w:r w:rsidRPr="008568B4">
        <w:rPr>
          <w:rFonts w:eastAsia="Times New Roman" w:cs="Arial"/>
          <w:b/>
          <w:szCs w:val="24"/>
          <w:lang w:eastAsia="ro-RO"/>
        </w:rPr>
        <w:t>7. Alte activități</w:t>
      </w:r>
    </w:p>
    <w:p w:rsidR="008568B4" w:rsidRPr="008568B4" w:rsidRDefault="008568B4" w:rsidP="008568B4">
      <w:pPr>
        <w:autoSpaceDE w:val="0"/>
        <w:autoSpaceDN w:val="0"/>
        <w:adjustRightInd w:val="0"/>
        <w:spacing w:line="240" w:lineRule="auto"/>
        <w:jc w:val="both"/>
        <w:rPr>
          <w:rFonts w:eastAsia="Times New Roman" w:cs="Arial"/>
          <w:szCs w:val="24"/>
          <w:lang w:eastAsia="ro-RO"/>
        </w:rPr>
      </w:pPr>
    </w:p>
    <w:p w:rsidR="008568B4" w:rsidRPr="008568B4" w:rsidRDefault="008568B4" w:rsidP="008568B4">
      <w:pPr>
        <w:tabs>
          <w:tab w:val="left" w:pos="0"/>
        </w:tabs>
        <w:spacing w:line="240" w:lineRule="auto"/>
        <w:jc w:val="both"/>
        <w:rPr>
          <w:rFonts w:eastAsia="Times New Roman" w:cs="Arial"/>
          <w:szCs w:val="24"/>
        </w:rPr>
      </w:pPr>
      <w:r w:rsidRPr="008568B4">
        <w:rPr>
          <w:rFonts w:eastAsia="Times New Roman" w:cs="Arial"/>
          <w:szCs w:val="24"/>
        </w:rPr>
        <w:tab/>
        <w:t>Personalul Facultății de Hidrotehnică, Geodezie și Ingineria Mediului a obținut premii și distincții la nivel internațional, național și local sau de la diferite foruri,  pentru recunoașterea rezultatelor muncii și activității lor prestigioase, de asemenea fac parte din diferite comisii de doctorat, profesionale la diferite agenții, direcții de ape, inspectorate de mediu, primării, regii, etc.</w:t>
      </w:r>
    </w:p>
    <w:p w:rsidR="008568B4" w:rsidRPr="008568B4" w:rsidRDefault="008568B4" w:rsidP="008568B4">
      <w:pPr>
        <w:tabs>
          <w:tab w:val="left" w:pos="0"/>
        </w:tabs>
        <w:spacing w:line="240" w:lineRule="auto"/>
        <w:ind w:firstLine="709"/>
        <w:jc w:val="both"/>
        <w:rPr>
          <w:rFonts w:eastAsia="Times New Roman" w:cs="Arial"/>
          <w:szCs w:val="24"/>
        </w:rPr>
      </w:pPr>
      <w:r w:rsidRPr="008568B4">
        <w:rPr>
          <w:rFonts w:eastAsia="Times New Roman" w:cs="Arial"/>
          <w:szCs w:val="24"/>
        </w:rPr>
        <w:t xml:space="preserve">Personalul Facultății de Hidrotehnică, Geodezie și Ingineria Mediului mai  desfășoară activități și în cadrul unor asociații și societăți profesionale : </w:t>
      </w:r>
    </w:p>
    <w:p w:rsidR="008568B4" w:rsidRPr="008568B4" w:rsidRDefault="008568B4" w:rsidP="00EA134A">
      <w:pPr>
        <w:numPr>
          <w:ilvl w:val="0"/>
          <w:numId w:val="14"/>
        </w:numPr>
        <w:tabs>
          <w:tab w:val="left" w:pos="0"/>
        </w:tabs>
        <w:spacing w:line="240" w:lineRule="auto"/>
        <w:jc w:val="both"/>
        <w:rPr>
          <w:rFonts w:eastAsia="Times New Roman" w:cs="Arial"/>
          <w:szCs w:val="24"/>
        </w:rPr>
      </w:pPr>
      <w:r w:rsidRPr="008568B4">
        <w:rPr>
          <w:rFonts w:eastAsia="Times New Roman" w:cs="Arial"/>
          <w:szCs w:val="24"/>
        </w:rPr>
        <w:t>Asociația Absolventilor Facultății de Hidrotehnică din Iași – HIDRO-AS;</w:t>
      </w:r>
    </w:p>
    <w:p w:rsidR="008568B4" w:rsidRPr="008568B4" w:rsidRDefault="008568B4" w:rsidP="00EA134A">
      <w:pPr>
        <w:numPr>
          <w:ilvl w:val="0"/>
          <w:numId w:val="14"/>
        </w:numPr>
        <w:tabs>
          <w:tab w:val="left" w:pos="0"/>
        </w:tabs>
        <w:spacing w:line="240" w:lineRule="auto"/>
        <w:jc w:val="both"/>
        <w:rPr>
          <w:rFonts w:eastAsia="Times New Roman" w:cs="Arial"/>
          <w:szCs w:val="24"/>
        </w:rPr>
      </w:pPr>
      <w:r w:rsidRPr="008568B4">
        <w:rPr>
          <w:rFonts w:eastAsia="Times New Roman" w:cs="Arial"/>
          <w:szCs w:val="24"/>
        </w:rPr>
        <w:t>Societatea Inventatorilor din România SIR ;</w:t>
      </w:r>
    </w:p>
    <w:p w:rsidR="008568B4" w:rsidRPr="008568B4" w:rsidRDefault="008568B4" w:rsidP="008568B4">
      <w:pPr>
        <w:tabs>
          <w:tab w:val="left" w:pos="0"/>
        </w:tabs>
        <w:spacing w:line="240" w:lineRule="auto"/>
        <w:jc w:val="both"/>
        <w:rPr>
          <w:rFonts w:eastAsia="Times New Roman" w:cs="Arial"/>
          <w:szCs w:val="24"/>
        </w:rPr>
      </w:pPr>
      <w:r w:rsidRPr="008568B4">
        <w:rPr>
          <w:rFonts w:eastAsia="Times New Roman" w:cs="Arial"/>
          <w:szCs w:val="24"/>
        </w:rPr>
        <w:t xml:space="preserve">        </w:t>
      </w:r>
      <w:r w:rsidRPr="008568B4">
        <w:rPr>
          <w:rFonts w:eastAsia="Times New Roman" w:cs="Arial"/>
          <w:szCs w:val="24"/>
        </w:rPr>
        <w:tab/>
        <w:t>Deasemenea unele cadre didactece sunt membrii sau se află în conducerea unor societăți sau asociații științifice  profesionale naționale ăș internaționale cum sunt : TECHWARE, Societatea Hidrologică Maghiară, Asociația Internațională a Apei, SIR, AGIR, AICPS, ARA, Fundația Tehnică de Protecția Mediului, AIFCR, ARIS, SIAC CONSIB, Uniunea Geodezilor din România , Comisia Națională a Experților din România, colective de redacție la buletine, reviste, Comisia Regională a Monumentelor Istorice din Moldova, ASA etc.</w:t>
      </w:r>
      <w:r w:rsidRPr="008568B4">
        <w:rPr>
          <w:rFonts w:eastAsia="Times New Roman" w:cs="Arial"/>
          <w:szCs w:val="24"/>
        </w:rPr>
        <w:tab/>
      </w:r>
      <w:r w:rsidRPr="008568B4">
        <w:rPr>
          <w:rFonts w:eastAsia="Times New Roman" w:cs="Arial"/>
          <w:szCs w:val="24"/>
        </w:rPr>
        <w:tab/>
      </w:r>
    </w:p>
    <w:p w:rsidR="008568B4" w:rsidRPr="008568B4" w:rsidRDefault="008568B4" w:rsidP="008568B4">
      <w:pPr>
        <w:tabs>
          <w:tab w:val="left" w:pos="0"/>
        </w:tabs>
        <w:spacing w:line="240" w:lineRule="auto"/>
        <w:jc w:val="both"/>
        <w:rPr>
          <w:rFonts w:eastAsia="Times New Roman" w:cs="Arial"/>
          <w:szCs w:val="24"/>
        </w:rPr>
      </w:pPr>
    </w:p>
    <w:p w:rsidR="008568B4" w:rsidRPr="008568B4" w:rsidRDefault="008568B4" w:rsidP="008568B4">
      <w:pPr>
        <w:shd w:val="clear" w:color="auto" w:fill="E5B8B7"/>
        <w:autoSpaceDE w:val="0"/>
        <w:autoSpaceDN w:val="0"/>
        <w:adjustRightInd w:val="0"/>
        <w:spacing w:line="240" w:lineRule="auto"/>
        <w:ind w:left="360" w:firstLine="354"/>
        <w:jc w:val="both"/>
        <w:rPr>
          <w:rFonts w:eastAsia="Times New Roman" w:cs="Arial"/>
          <w:b/>
          <w:szCs w:val="24"/>
          <w:lang w:eastAsia="ro-RO"/>
        </w:rPr>
      </w:pPr>
      <w:r w:rsidRPr="008568B4">
        <w:rPr>
          <w:rFonts w:eastAsia="Times New Roman" w:cs="Arial"/>
          <w:b/>
          <w:szCs w:val="24"/>
          <w:lang w:eastAsia="ro-RO"/>
        </w:rPr>
        <w:t>8. Concluzii</w:t>
      </w:r>
    </w:p>
    <w:p w:rsidR="008568B4" w:rsidRPr="008568B4" w:rsidRDefault="008568B4" w:rsidP="008568B4">
      <w:pPr>
        <w:tabs>
          <w:tab w:val="left" w:pos="0"/>
        </w:tabs>
        <w:spacing w:line="240" w:lineRule="auto"/>
        <w:jc w:val="both"/>
        <w:rPr>
          <w:rFonts w:eastAsia="Times New Roman" w:cs="Arial"/>
          <w:szCs w:val="24"/>
        </w:rPr>
      </w:pPr>
    </w:p>
    <w:p w:rsidR="008568B4" w:rsidRPr="008568B4" w:rsidRDefault="008568B4" w:rsidP="008568B4">
      <w:pPr>
        <w:tabs>
          <w:tab w:val="left" w:pos="0"/>
        </w:tabs>
        <w:spacing w:line="240" w:lineRule="auto"/>
        <w:jc w:val="both"/>
        <w:rPr>
          <w:rFonts w:eastAsia="Times New Roman" w:cs="Arial"/>
          <w:bCs/>
          <w:szCs w:val="24"/>
        </w:rPr>
      </w:pPr>
      <w:r w:rsidRPr="008568B4">
        <w:rPr>
          <w:rFonts w:eastAsia="Times New Roman" w:cs="Arial"/>
          <w:szCs w:val="24"/>
        </w:rPr>
        <w:tab/>
        <w:t>Din Raportul de activitate pe anul 2019 reiese ca obiectivele propuse au fost in cea mai mare parte indeplinite.</w:t>
      </w:r>
    </w:p>
    <w:p w:rsidR="008568B4" w:rsidRPr="008568B4" w:rsidRDefault="008568B4" w:rsidP="008568B4">
      <w:pPr>
        <w:autoSpaceDE w:val="0"/>
        <w:autoSpaceDN w:val="0"/>
        <w:adjustRightInd w:val="0"/>
        <w:spacing w:line="240" w:lineRule="auto"/>
        <w:jc w:val="both"/>
        <w:rPr>
          <w:rFonts w:eastAsia="Times New Roman" w:cs="Arial"/>
          <w:szCs w:val="24"/>
        </w:rPr>
      </w:pPr>
      <w:r w:rsidRPr="008568B4">
        <w:rPr>
          <w:rFonts w:eastAsia="Times New Roman" w:cs="Arial"/>
          <w:b/>
          <w:bCs/>
          <w:szCs w:val="24"/>
        </w:rPr>
        <w:lastRenderedPageBreak/>
        <w:tab/>
      </w:r>
      <w:r w:rsidRPr="008568B4">
        <w:rPr>
          <w:rFonts w:eastAsia="Times New Roman" w:cs="Arial"/>
          <w:bCs/>
          <w:szCs w:val="24"/>
        </w:rPr>
        <w:t>Întotdeauna interesele facultății au fost cele care au stat la baza acțiunilor noastre</w:t>
      </w:r>
      <w:r w:rsidRPr="008568B4">
        <w:rPr>
          <w:rFonts w:eastAsia="Times New Roman" w:cs="Arial"/>
          <w:szCs w:val="24"/>
        </w:rPr>
        <w:t xml:space="preserve"> și daca  uneori au rămas probleme  nerezolvate,  acestea nu s-au  putut  rezolva, deoarece sunt problemele cu care ne confruntam cu toți (insuficiența fondurilor).</w:t>
      </w:r>
    </w:p>
    <w:p w:rsidR="008568B4" w:rsidRPr="008568B4" w:rsidRDefault="008568B4" w:rsidP="008568B4">
      <w:pPr>
        <w:autoSpaceDE w:val="0"/>
        <w:autoSpaceDN w:val="0"/>
        <w:adjustRightInd w:val="0"/>
        <w:spacing w:line="240" w:lineRule="auto"/>
        <w:jc w:val="both"/>
        <w:rPr>
          <w:rFonts w:eastAsia="Times New Roman" w:cs="Arial"/>
          <w:szCs w:val="24"/>
        </w:rPr>
      </w:pPr>
      <w:r w:rsidRPr="008568B4">
        <w:rPr>
          <w:rFonts w:eastAsia="Times New Roman" w:cs="Arial"/>
          <w:szCs w:val="24"/>
        </w:rPr>
        <w:tab/>
        <w:t>Convingerea noastră este însă, că puse în balanță, realizarile noastre cântăresc mult mai mult decât nerealizările.</w:t>
      </w:r>
    </w:p>
    <w:p w:rsidR="008568B4" w:rsidRPr="008568B4" w:rsidRDefault="008568B4" w:rsidP="008568B4">
      <w:pPr>
        <w:autoSpaceDE w:val="0"/>
        <w:autoSpaceDN w:val="0"/>
        <w:adjustRightInd w:val="0"/>
        <w:spacing w:line="240" w:lineRule="auto"/>
        <w:jc w:val="both"/>
        <w:rPr>
          <w:rFonts w:ascii="Times New Roman" w:eastAsia="Times New Roman" w:hAnsi="Times New Roman"/>
          <w:sz w:val="22"/>
        </w:rPr>
      </w:pPr>
    </w:p>
    <w:p w:rsidR="008568B4" w:rsidRPr="008568B4" w:rsidRDefault="008568B4" w:rsidP="008568B4">
      <w:pPr>
        <w:autoSpaceDE w:val="0"/>
        <w:autoSpaceDN w:val="0"/>
        <w:adjustRightInd w:val="0"/>
        <w:spacing w:line="240" w:lineRule="auto"/>
        <w:jc w:val="both"/>
        <w:rPr>
          <w:rFonts w:eastAsia="Times New Roman" w:cs="Arial"/>
          <w:sz w:val="22"/>
        </w:rPr>
      </w:pPr>
    </w:p>
    <w:p w:rsidR="008568B4" w:rsidRPr="008568B4" w:rsidRDefault="008568B4" w:rsidP="008568B4">
      <w:pPr>
        <w:spacing w:line="240" w:lineRule="auto"/>
        <w:rPr>
          <w:rFonts w:eastAsia="Times New Roman" w:cs="Arial"/>
          <w:b/>
          <w:sz w:val="22"/>
        </w:rPr>
      </w:pPr>
      <w:r w:rsidRPr="008568B4">
        <w:rPr>
          <w:rFonts w:eastAsia="Times New Roman" w:cs="Arial"/>
          <w:sz w:val="22"/>
        </w:rPr>
        <w:t xml:space="preserve">                        </w:t>
      </w:r>
      <w:r w:rsidRPr="008568B4">
        <w:rPr>
          <w:rFonts w:eastAsia="Times New Roman" w:cs="Arial"/>
          <w:b/>
          <w:sz w:val="22"/>
        </w:rPr>
        <w:t>Decan,                                                              Administrator  Șef  Facultate,</w:t>
      </w:r>
    </w:p>
    <w:p w:rsidR="008568B4" w:rsidRPr="008568B4" w:rsidRDefault="008568B4" w:rsidP="008568B4">
      <w:pPr>
        <w:spacing w:line="240" w:lineRule="auto"/>
        <w:rPr>
          <w:rFonts w:eastAsia="Times New Roman" w:cs="Arial"/>
          <w:sz w:val="22"/>
        </w:rPr>
      </w:pPr>
      <w:r w:rsidRPr="008568B4">
        <w:rPr>
          <w:rFonts w:eastAsia="Times New Roman" w:cs="Arial"/>
          <w:sz w:val="22"/>
        </w:rPr>
        <w:t xml:space="preserve">   Prof.univ.dr.ing. Florian STĂTESCU                                             Ing. Elena Nedelcu</w:t>
      </w:r>
    </w:p>
    <w:p w:rsidR="008568B4" w:rsidRPr="008568B4" w:rsidRDefault="008568B4" w:rsidP="008568B4">
      <w:pPr>
        <w:spacing w:line="240" w:lineRule="auto"/>
        <w:rPr>
          <w:rFonts w:eastAsia="Times New Roman" w:cs="Arial"/>
          <w:sz w:val="22"/>
        </w:rPr>
      </w:pPr>
    </w:p>
    <w:p w:rsidR="008568B4" w:rsidRPr="008568B4" w:rsidRDefault="008568B4" w:rsidP="008568B4">
      <w:pPr>
        <w:spacing w:line="240" w:lineRule="auto"/>
        <w:rPr>
          <w:rFonts w:eastAsia="Times New Roman" w:cs="Arial"/>
          <w:sz w:val="22"/>
        </w:rPr>
      </w:pPr>
    </w:p>
    <w:p w:rsidR="008568B4" w:rsidRPr="008568B4" w:rsidRDefault="008568B4" w:rsidP="008568B4">
      <w:pPr>
        <w:spacing w:line="240" w:lineRule="auto"/>
        <w:rPr>
          <w:rFonts w:eastAsia="Times New Roman" w:cs="Arial"/>
          <w:sz w:val="22"/>
        </w:rPr>
      </w:pPr>
    </w:p>
    <w:p w:rsidR="008568B4" w:rsidRPr="00710D22" w:rsidRDefault="008568B4" w:rsidP="008568B4">
      <w:pPr>
        <w:rPr>
          <w:i/>
          <w:u w:val="single"/>
        </w:rPr>
      </w:pPr>
    </w:p>
    <w:p w:rsidR="008568B4" w:rsidRPr="00710D22" w:rsidRDefault="00710D22" w:rsidP="008568B4">
      <w:pPr>
        <w:rPr>
          <w:i/>
          <w:u w:val="single"/>
        </w:rPr>
      </w:pPr>
      <w:r w:rsidRPr="00710D22">
        <w:rPr>
          <w:i/>
          <w:u w:val="single"/>
        </w:rPr>
        <w:t>Nu au fost prinse in Planul Operational pe anul 2020 nici consolidari, reabilitari, proiectari sau cheltuieli de natura investitiilor</w:t>
      </w:r>
    </w:p>
    <w:p w:rsidR="008568B4" w:rsidRPr="00710D22" w:rsidRDefault="008568B4" w:rsidP="008568B4">
      <w:pPr>
        <w:rPr>
          <w:i/>
          <w:u w:val="single"/>
        </w:rPr>
      </w:pPr>
    </w:p>
    <w:p w:rsidR="008568B4" w:rsidRPr="008568B4" w:rsidRDefault="008568B4" w:rsidP="008568B4"/>
    <w:p w:rsidR="008568B4" w:rsidRPr="008568B4" w:rsidRDefault="008568B4" w:rsidP="008568B4"/>
    <w:p w:rsidR="008568B4" w:rsidRPr="008568B4" w:rsidRDefault="008568B4" w:rsidP="008568B4"/>
    <w:p w:rsidR="008568B4" w:rsidRPr="008568B4" w:rsidRDefault="008568B4" w:rsidP="008568B4"/>
    <w:p w:rsidR="008568B4" w:rsidRPr="008568B4" w:rsidRDefault="008568B4" w:rsidP="008568B4"/>
    <w:p w:rsidR="008568B4" w:rsidRPr="008568B4" w:rsidRDefault="008568B4" w:rsidP="008568B4"/>
    <w:p w:rsidR="008568B4" w:rsidRPr="008568B4" w:rsidRDefault="008568B4" w:rsidP="008568B4"/>
    <w:p w:rsidR="008568B4" w:rsidRPr="008568B4" w:rsidRDefault="008568B4" w:rsidP="008568B4"/>
    <w:p w:rsidR="008568B4" w:rsidRPr="008568B4" w:rsidRDefault="008568B4" w:rsidP="008568B4"/>
    <w:p w:rsidR="008568B4" w:rsidRPr="008568B4" w:rsidRDefault="008568B4" w:rsidP="008568B4"/>
    <w:p w:rsidR="008568B4" w:rsidRPr="008568B4" w:rsidRDefault="008568B4" w:rsidP="008568B4"/>
    <w:p w:rsidR="008568B4" w:rsidRPr="008568B4" w:rsidRDefault="008568B4" w:rsidP="008568B4"/>
    <w:p w:rsidR="008568B4" w:rsidRPr="008568B4" w:rsidRDefault="008568B4" w:rsidP="008568B4"/>
    <w:p w:rsidR="008568B4" w:rsidRPr="008568B4" w:rsidRDefault="008568B4" w:rsidP="008568B4"/>
    <w:p w:rsidR="008568B4" w:rsidRPr="008568B4" w:rsidRDefault="008568B4" w:rsidP="008568B4"/>
    <w:p w:rsidR="008568B4" w:rsidRPr="008568B4" w:rsidRDefault="008568B4" w:rsidP="008568B4"/>
    <w:p w:rsidR="007A4DFC" w:rsidRPr="00940B75" w:rsidRDefault="007A4DFC" w:rsidP="008568B4">
      <w:pPr>
        <w:autoSpaceDE w:val="0"/>
        <w:autoSpaceDN w:val="0"/>
        <w:adjustRightInd w:val="0"/>
        <w:spacing w:line="240" w:lineRule="auto"/>
        <w:jc w:val="both"/>
        <w:rPr>
          <w:rFonts w:ascii="Times New Roman" w:eastAsia="Times New Roman" w:hAnsi="Times New Roman"/>
          <w:b/>
          <w:bCs/>
          <w:sz w:val="22"/>
        </w:rPr>
      </w:pPr>
    </w:p>
    <w:sectPr w:rsidR="007A4DFC" w:rsidRPr="00940B75" w:rsidSect="00107B82">
      <w:headerReference w:type="even" r:id="rId35"/>
      <w:headerReference w:type="default" r:id="rId36"/>
      <w:footerReference w:type="even" r:id="rId37"/>
      <w:footerReference w:type="default" r:id="rId38"/>
      <w:headerReference w:type="first" r:id="rId39"/>
      <w:footerReference w:type="first" r:id="rId40"/>
      <w:pgSz w:w="11907" w:h="16840"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73CF" w:rsidRDefault="00F973CF">
      <w:pPr>
        <w:spacing w:line="240" w:lineRule="auto"/>
      </w:pPr>
      <w:r>
        <w:separator/>
      </w:r>
    </w:p>
  </w:endnote>
  <w:endnote w:type="continuationSeparator" w:id="0">
    <w:p w:rsidR="00F973CF" w:rsidRDefault="00F973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R">
    <w:altName w:val="Arial"/>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yriad Pro">
    <w:altName w:val="Times New Roman"/>
    <w:charset w:val="00"/>
    <w:family w:val="swiss"/>
    <w:pitch w:val="default"/>
    <w:sig w:usb0="00000001" w:usb1="00000001" w:usb2="00000000" w:usb3="00000000" w:csb0="2000019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E39" w:rsidRDefault="00006E39" w:rsidP="00A64E9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06E39" w:rsidRDefault="00006E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E39" w:rsidRDefault="00006E39" w:rsidP="00A64E9F">
    <w:pPr>
      <w:pStyle w:val="Footer"/>
      <w:tabs>
        <w:tab w:val="left" w:pos="2327"/>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E39" w:rsidRDefault="00006E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535610"/>
      <w:docPartObj>
        <w:docPartGallery w:val="Page Numbers (Bottom of Page)"/>
        <w:docPartUnique/>
      </w:docPartObj>
    </w:sdtPr>
    <w:sdtEndPr>
      <w:rPr>
        <w:noProof/>
      </w:rPr>
    </w:sdtEndPr>
    <w:sdtContent>
      <w:p w:rsidR="00006E39" w:rsidRDefault="00006E39">
        <w:pPr>
          <w:pStyle w:val="Footer"/>
          <w:jc w:val="right"/>
        </w:pPr>
        <w:r>
          <w:fldChar w:fldCharType="begin"/>
        </w:r>
        <w:r>
          <w:instrText xml:space="preserve"> PAGE   \* MERGEFORMAT </w:instrText>
        </w:r>
        <w:r>
          <w:fldChar w:fldCharType="separate"/>
        </w:r>
        <w:r w:rsidR="00E93492">
          <w:rPr>
            <w:noProof/>
          </w:rPr>
          <w:t>22</w:t>
        </w:r>
        <w:r>
          <w:rPr>
            <w:noProof/>
          </w:rPr>
          <w:fldChar w:fldCharType="end"/>
        </w:r>
      </w:p>
    </w:sdtContent>
  </w:sdt>
  <w:p w:rsidR="00006E39" w:rsidRDefault="00006E39" w:rsidP="00CB775D">
    <w:pPr>
      <w:pStyle w:val="Footer"/>
    </w:pPr>
    <w:r>
      <w:rPr>
        <w:noProof/>
        <w:lang w:val="en-US"/>
      </w:rPr>
      <mc:AlternateContent>
        <mc:Choice Requires="wps">
          <w:drawing>
            <wp:anchor distT="0" distB="0" distL="114300" distR="114300" simplePos="0" relativeHeight="251668992" behindDoc="0" locked="0" layoutInCell="1" allowOverlap="1" wp14:anchorId="440303E1" wp14:editId="42B8A9DA">
              <wp:simplePos x="0" y="0"/>
              <wp:positionH relativeFrom="margin">
                <wp:posOffset>-11430</wp:posOffset>
              </wp:positionH>
              <wp:positionV relativeFrom="paragraph">
                <wp:posOffset>33020</wp:posOffset>
              </wp:positionV>
              <wp:extent cx="5918200" cy="3435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343535"/>
                      </a:xfrm>
                      <a:prstGeom prst="rect">
                        <a:avLst/>
                      </a:prstGeom>
                      <a:noFill/>
                      <a:ln>
                        <a:noFill/>
                      </a:ln>
                      <a:extLst/>
                    </wps:spPr>
                    <wps:txbx>
                      <w:txbxContent>
                        <w:p w:rsidR="00006E39" w:rsidRDefault="00006E39" w:rsidP="00CB775D">
                          <w:pPr>
                            <w:spacing w:line="240" w:lineRule="auto"/>
                            <w:rPr>
                              <w:rFonts w:ascii="Myriad Pro" w:hAnsi="Myriad Pro"/>
                              <w:b/>
                              <w:color w:val="000000"/>
                              <w:sz w:val="16"/>
                              <w:szCs w:val="16"/>
                            </w:rPr>
                          </w:pPr>
                          <w:r>
                            <w:rPr>
                              <w:rFonts w:ascii="Myriad Pro" w:hAnsi="Myriad Pro"/>
                              <w:b/>
                              <w:color w:val="000000"/>
                              <w:sz w:val="16"/>
                              <w:szCs w:val="16"/>
                            </w:rPr>
                            <w:t>Bulevardul Prof. Dimitrie Mangeron nr. 65, 700050, Iaşi</w:t>
                          </w:r>
                        </w:p>
                        <w:p w:rsidR="00006E39" w:rsidRDefault="00006E39" w:rsidP="00CB775D">
                          <w:pPr>
                            <w:spacing w:line="240" w:lineRule="auto"/>
                            <w:rPr>
                              <w:rFonts w:ascii="Myriad Pro" w:hAnsi="Myriad Pro"/>
                              <w:b/>
                              <w:color w:val="000000"/>
                              <w:sz w:val="16"/>
                              <w:szCs w:val="16"/>
                            </w:rPr>
                          </w:pPr>
                          <w:r>
                            <w:rPr>
                              <w:rFonts w:ascii="Myriad Pro" w:hAnsi="Myriad Pro"/>
                              <w:b/>
                              <w:color w:val="000000"/>
                              <w:sz w:val="16"/>
                              <w:szCs w:val="16"/>
                            </w:rPr>
                            <w:t xml:space="preserve">Tel: 40 0232 270 804  |  Fax: 40 270 804 | www.hgim.tuiasi.ro | </w:t>
                          </w:r>
                          <w:hyperlink r:id="rId1" w:history="1">
                            <w:r w:rsidRPr="00BA41BC">
                              <w:rPr>
                                <w:rStyle w:val="Hyperlink"/>
                                <w:rFonts w:ascii="Myriad Pro" w:hAnsi="Myriad Pro"/>
                                <w:b/>
                                <w:sz w:val="16"/>
                                <w:szCs w:val="16"/>
                              </w:rPr>
                              <w:t>secretariatHGIM@tuiasi.ro</w:t>
                            </w:r>
                          </w:hyperlink>
                          <w:r>
                            <w:rPr>
                              <w:rFonts w:ascii="Myriad Pro" w:hAnsi="Myriad Pro"/>
                              <w:b/>
                              <w:color w:val="000000"/>
                              <w:sz w:val="16"/>
                              <w:szCs w:val="16"/>
                            </w:rPr>
                            <w:t xml:space="preserve">                                                                             </w:t>
                          </w:r>
                        </w:p>
                        <w:p w:rsidR="00006E39" w:rsidRDefault="00006E39" w:rsidP="00CB775D">
                          <w:pPr>
                            <w:spacing w:line="240" w:lineRule="auto"/>
                            <w:rPr>
                              <w:rFonts w:ascii="Myriad Pro" w:hAnsi="Myriad Pro"/>
                              <w:b/>
                              <w:color w:val="99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0303E1" id="_x0000_t202" coordsize="21600,21600" o:spt="202" path="m,l,21600r21600,l21600,xe">
              <v:stroke joinstyle="miter"/>
              <v:path gradientshapeok="t" o:connecttype="rect"/>
            </v:shapetype>
            <v:shape id="Text Box 6" o:spid="_x0000_s1027" type="#_x0000_t202" style="position:absolute;margin-left:-.9pt;margin-top:2.6pt;width:466pt;height:27.0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" filled="f" stroked="f">
              <v:textbox>
                <w:txbxContent>
                  <w:p w:rsidR="00006E39" w:rsidRDefault="00006E39" w:rsidP="00CB775D">
                    <w:pPr>
                      <w:spacing w:line="240" w:lineRule="auto"/>
                      <w:rPr>
                        <w:rFonts w:ascii="Myriad Pro" w:hAnsi="Myriad Pro"/>
                        <w:b/>
                        <w:color w:val="000000"/>
                        <w:sz w:val="16"/>
                        <w:szCs w:val="16"/>
                      </w:rPr>
                    </w:pPr>
                    <w:r>
                      <w:rPr>
                        <w:rFonts w:ascii="Myriad Pro" w:hAnsi="Myriad Pro"/>
                        <w:b/>
                        <w:color w:val="000000"/>
                        <w:sz w:val="16"/>
                        <w:szCs w:val="16"/>
                      </w:rPr>
                      <w:t>Bulevardul Prof. Dimitrie Mangeron nr. 65, 700050, Iaşi</w:t>
                    </w:r>
                  </w:p>
                  <w:p w:rsidR="00006E39" w:rsidRDefault="00006E39" w:rsidP="00CB775D">
                    <w:pPr>
                      <w:spacing w:line="240" w:lineRule="auto"/>
                      <w:rPr>
                        <w:rFonts w:ascii="Myriad Pro" w:hAnsi="Myriad Pro"/>
                        <w:b/>
                        <w:color w:val="000000"/>
                        <w:sz w:val="16"/>
                        <w:szCs w:val="16"/>
                      </w:rPr>
                    </w:pPr>
                    <w:r>
                      <w:rPr>
                        <w:rFonts w:ascii="Myriad Pro" w:hAnsi="Myriad Pro"/>
                        <w:b/>
                        <w:color w:val="000000"/>
                        <w:sz w:val="16"/>
                        <w:szCs w:val="16"/>
                      </w:rPr>
                      <w:t xml:space="preserve">Tel: 40 0232 270 804  |  Fax: 40 270 804 | www.hgim.tuiasi.ro | </w:t>
                    </w:r>
                    <w:hyperlink r:id="rId2" w:history="1">
                      <w:r w:rsidRPr="00BA41BC">
                        <w:rPr>
                          <w:rStyle w:val="Hyperlink"/>
                          <w:rFonts w:ascii="Myriad Pro" w:hAnsi="Myriad Pro"/>
                          <w:b/>
                          <w:sz w:val="16"/>
                          <w:szCs w:val="16"/>
                        </w:rPr>
                        <w:t>secretariatHGIM@tuiasi.ro</w:t>
                      </w:r>
                    </w:hyperlink>
                    <w:r>
                      <w:rPr>
                        <w:rFonts w:ascii="Myriad Pro" w:hAnsi="Myriad Pro"/>
                        <w:b/>
                        <w:color w:val="000000"/>
                        <w:sz w:val="16"/>
                        <w:szCs w:val="16"/>
                      </w:rPr>
                      <w:t xml:space="preserve">                                                                             </w:t>
                    </w:r>
                  </w:p>
                  <w:p w:rsidR="00006E39" w:rsidRDefault="00006E39" w:rsidP="00CB775D">
                    <w:pPr>
                      <w:spacing w:line="240" w:lineRule="auto"/>
                      <w:rPr>
                        <w:rFonts w:ascii="Myriad Pro" w:hAnsi="Myriad Pro"/>
                        <w:b/>
                        <w:color w:val="990000"/>
                        <w:sz w:val="16"/>
                        <w:szCs w:val="16"/>
                      </w:rPr>
                    </w:pPr>
                  </w:p>
                </w:txbxContent>
              </v:textbox>
              <w10:wrap anchorx="margin"/>
            </v:shape>
          </w:pict>
        </mc:Fallback>
      </mc:AlternateContent>
    </w:r>
    <w:r>
      <w:rPr>
        <w:noProof/>
        <w:lang w:val="en-US"/>
      </w:rPr>
      <mc:AlternateContent>
        <mc:Choice Requires="wps">
          <w:drawing>
            <wp:anchor distT="0" distB="0" distL="114300" distR="114300" simplePos="0" relativeHeight="251670016" behindDoc="0" locked="0" layoutInCell="1" allowOverlap="1" wp14:anchorId="4158E53D" wp14:editId="0A5F3539">
              <wp:simplePos x="0" y="0"/>
              <wp:positionH relativeFrom="margin">
                <wp:posOffset>6049645</wp:posOffset>
              </wp:positionH>
              <wp:positionV relativeFrom="paragraph">
                <wp:posOffset>131445</wp:posOffset>
              </wp:positionV>
              <wp:extent cx="260350" cy="95250"/>
              <wp:effectExtent l="0" t="0" r="635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6E39" w:rsidRDefault="00006E39" w:rsidP="00CB775D">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E93492">
                            <w:rPr>
                              <w:noProof/>
                              <w:color w:val="FFFFFF"/>
                            </w:rPr>
                            <w:t>22</w:t>
                          </w:r>
                          <w:r>
                            <w:rPr>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8E53D" id="Text Box 21" o:spid="_x0000_s1028" type="#_x0000_t202" style="position:absolute;margin-left:476.35pt;margin-top:10.35pt;width:20.5pt;height:7.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" filled="f" stroked="f">
              <v:textbox inset="0,0,0,0">
                <w:txbxContent>
                  <w:p w:rsidR="00006E39" w:rsidRDefault="00006E39" w:rsidP="00CB775D">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E93492">
                      <w:rPr>
                        <w:noProof/>
                        <w:color w:val="FFFFFF"/>
                      </w:rPr>
                      <w:t>22</w:t>
                    </w:r>
                    <w:r>
                      <w:rPr>
                        <w:color w:val="FFFFFF"/>
                      </w:rPr>
                      <w:fldChar w:fldCharType="end"/>
                    </w:r>
                  </w:p>
                </w:txbxContent>
              </v:textbox>
              <w10:wrap anchorx="margin"/>
            </v:shape>
          </w:pict>
        </mc:Fallback>
      </mc:AlternateContent>
    </w:r>
    <w:r>
      <w:rPr>
        <w:noProof/>
        <w:lang w:val="en-US"/>
      </w:rPr>
      <mc:AlternateContent>
        <mc:Choice Requires="wps">
          <w:drawing>
            <wp:anchor distT="0" distB="0" distL="114300" distR="114300" simplePos="0" relativeHeight="251667968" behindDoc="1" locked="0" layoutInCell="1" allowOverlap="1" wp14:anchorId="018979F1" wp14:editId="1217C8CD">
              <wp:simplePos x="0" y="0"/>
              <wp:positionH relativeFrom="column">
                <wp:posOffset>-38100</wp:posOffset>
              </wp:positionH>
              <wp:positionV relativeFrom="paragraph">
                <wp:posOffset>59055</wp:posOffset>
              </wp:positionV>
              <wp:extent cx="78740" cy="276860"/>
              <wp:effectExtent l="0" t="1905" r="0" b="0"/>
              <wp:wrapTight wrapText="bothSides">
                <wp:wrapPolygon edited="0">
                  <wp:start x="-348" y="0"/>
                  <wp:lineTo x="-348" y="21154"/>
                  <wp:lineTo x="21600" y="21154"/>
                  <wp:lineTo x="21600" y="0"/>
                  <wp:lineTo x="-348"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rsidR="00006E39" w:rsidRDefault="00006E39" w:rsidP="00CB775D">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18979F1" id="Rectangle 5" o:spid="_x0000_s1029" style="position:absolute;margin-left:-3pt;margin-top:4.65pt;width:6.2pt;height:21.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" fillcolor="#2f5496" stroked="f" strokeweight="1pt">
              <v:textbox>
                <w:txbxContent>
                  <w:p w:rsidR="00006E39" w:rsidRDefault="00006E39" w:rsidP="00CB775D">
                    <w:pPr>
                      <w:jc w:val="center"/>
                    </w:pPr>
                  </w:p>
                </w:txbxContent>
              </v:textbox>
              <w10:wrap type="tight"/>
            </v:rect>
          </w:pict>
        </mc:Fallback>
      </mc:AlternateContent>
    </w:r>
    <w:r>
      <w:t xml:space="preserve"> </w:t>
    </w:r>
  </w:p>
  <w:p w:rsidR="00006E39" w:rsidRDefault="00006E3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E39" w:rsidRDefault="00006E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73CF" w:rsidRDefault="00F973CF">
      <w:pPr>
        <w:spacing w:line="240" w:lineRule="auto"/>
      </w:pPr>
      <w:r>
        <w:separator/>
      </w:r>
    </w:p>
  </w:footnote>
  <w:footnote w:type="continuationSeparator" w:id="0">
    <w:p w:rsidR="00F973CF" w:rsidRDefault="00F973C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E39" w:rsidRPr="00BF1E54" w:rsidRDefault="00006E39" w:rsidP="00636318">
    <w:pPr>
      <w:jc w:val="center"/>
      <w:rPr>
        <w:rFonts w:ascii="Myriad Pro" w:hAnsi="Myriad Pro" w:cs="Myriad Pro"/>
        <w:b/>
        <w:bCs/>
        <w:color w:val="366091"/>
        <w:sz w:val="22"/>
      </w:rPr>
    </w:pPr>
    <w:r w:rsidRPr="00C20E2E">
      <w:rPr>
        <w:noProof/>
        <w:lang w:val="en-US"/>
      </w:rPr>
      <w:drawing>
        <wp:anchor distT="0" distB="0" distL="114300" distR="114300" simplePos="0" relativeHeight="251665920" behindDoc="1" locked="0" layoutInCell="1" allowOverlap="1" wp14:anchorId="093AAFC3" wp14:editId="2B757D38">
          <wp:simplePos x="0" y="0"/>
          <wp:positionH relativeFrom="column">
            <wp:posOffset>5588758</wp:posOffset>
          </wp:positionH>
          <wp:positionV relativeFrom="paragraph">
            <wp:posOffset>-178151</wp:posOffset>
          </wp:positionV>
          <wp:extent cx="609600" cy="609600"/>
          <wp:effectExtent l="0" t="0" r="0" b="0"/>
          <wp:wrapThrough wrapText="bothSides">
            <wp:wrapPolygon edited="0">
              <wp:start x="0" y="0"/>
              <wp:lineTo x="0" y="20925"/>
              <wp:lineTo x="20925" y="20925"/>
              <wp:lineTo x="20925" y="0"/>
              <wp:lineTo x="0" y="0"/>
            </wp:wrapPolygon>
          </wp:wrapThrough>
          <wp:docPr id="31" name="Picture 31" descr="sigla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la q"/>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3872" behindDoc="1" locked="0" layoutInCell="1" allowOverlap="1" wp14:anchorId="5DE3606A" wp14:editId="76F6B226">
          <wp:simplePos x="0" y="0"/>
          <wp:positionH relativeFrom="column">
            <wp:posOffset>-1081585</wp:posOffset>
          </wp:positionH>
          <wp:positionV relativeFrom="paragraph">
            <wp:posOffset>-384033</wp:posOffset>
          </wp:positionV>
          <wp:extent cx="6585045" cy="798176"/>
          <wp:effectExtent l="0" t="0" r="0" b="2540"/>
          <wp:wrapNone/>
          <wp:docPr id="30" name="Picture 30" descr="antet-uti-20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tet-uti-2020-02"/>
                  <pic:cNvPicPr>
                    <a:picLocks noChangeAspect="1" noChangeArrowheads="1"/>
                  </pic:cNvPicPr>
                </pic:nvPicPr>
                <pic:blipFill rotWithShape="1">
                  <a:blip r:embed="rId2">
                    <a:extLst>
                      <a:ext uri="{28A0092B-C50C-407E-A947-70E740481C1C}">
                        <a14:useLocalDpi xmlns:a14="http://schemas.microsoft.com/office/drawing/2010/main" val="0"/>
                      </a:ext>
                    </a:extLst>
                  </a:blip>
                  <a:srcRect r="19386" b="8378"/>
                  <a:stretch/>
                </pic:blipFill>
                <pic:spPr bwMode="auto">
                  <a:xfrm>
                    <a:off x="0" y="0"/>
                    <a:ext cx="7071790" cy="857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t xml:space="preserve">              </w:t>
    </w:r>
    <w:r w:rsidRPr="00BF1E54">
      <w:rPr>
        <w:rFonts w:ascii="Myriad Pro" w:hAnsi="Myriad Pro" w:cs="Myriad Pro"/>
        <w:b/>
        <w:bCs/>
        <w:color w:val="366091"/>
        <w:sz w:val="22"/>
      </w:rPr>
      <w:t>UNIVERSITATEA TEHNICĂ „GHEORGHE ASACHI” DIN IAȘI</w:t>
    </w:r>
  </w:p>
  <w:p w:rsidR="00006E39" w:rsidRDefault="00006E39" w:rsidP="00636318">
    <w:pPr>
      <w:tabs>
        <w:tab w:val="center" w:pos="4153"/>
        <w:tab w:val="right" w:pos="8307"/>
      </w:tabs>
      <w:rPr>
        <w:rFonts w:ascii="Myriad Pro" w:hAnsi="Myriad Pro" w:cs="Myriad Pro"/>
        <w:b/>
        <w:color w:val="366091"/>
      </w:rPr>
    </w:pPr>
    <w:r>
      <w:rPr>
        <w:rFonts w:ascii="Myriad Pro" w:hAnsi="Myriad Pro" w:cs="Myriad Pro"/>
        <w:b/>
        <w:color w:val="366091"/>
      </w:rPr>
      <w:tab/>
      <w:t xml:space="preserve">                        Facultatea de Hidrotehnică Geodezie și Ingineria Mediului</w:t>
    </w:r>
    <w:r>
      <w:rPr>
        <w:rFonts w:ascii="Myriad Pro" w:hAnsi="Myriad Pro" w:cs="Myriad Pro"/>
        <w:b/>
        <w:color w:val="366091"/>
      </w:rPr>
      <w:tab/>
    </w:r>
  </w:p>
  <w:p w:rsidR="00006E39" w:rsidRDefault="00006E39" w:rsidP="00636318">
    <w:pPr>
      <w:pStyle w:val="Header"/>
      <w:tabs>
        <w:tab w:val="clear" w:pos="4680"/>
        <w:tab w:val="clear" w:pos="9360"/>
        <w:tab w:val="left" w:pos="1977"/>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E39" w:rsidRDefault="00006E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E39" w:rsidRDefault="00006E39" w:rsidP="00DD239C">
    <w:pPr>
      <w:pStyle w:val="Header"/>
      <w:tabs>
        <w:tab w:val="clear" w:pos="4680"/>
        <w:tab w:val="clear" w:pos="9360"/>
        <w:tab w:val="right" w:pos="9406"/>
      </w:tabs>
    </w:pPr>
    <w:r w:rsidRPr="00C20E2E">
      <w:rPr>
        <w:noProof/>
        <w:lang w:val="en-US"/>
      </w:rPr>
      <w:drawing>
        <wp:anchor distT="0" distB="0" distL="114300" distR="114300" simplePos="0" relativeHeight="251661824" behindDoc="1" locked="0" layoutInCell="1" allowOverlap="1" wp14:anchorId="0C94165E" wp14:editId="282AD20A">
          <wp:simplePos x="0" y="0"/>
          <wp:positionH relativeFrom="column">
            <wp:posOffset>5576570</wp:posOffset>
          </wp:positionH>
          <wp:positionV relativeFrom="paragraph">
            <wp:posOffset>-293370</wp:posOffset>
          </wp:positionV>
          <wp:extent cx="609600" cy="609600"/>
          <wp:effectExtent l="0" t="0" r="0" b="0"/>
          <wp:wrapThrough wrapText="bothSides">
            <wp:wrapPolygon edited="0">
              <wp:start x="0" y="0"/>
              <wp:lineTo x="0" y="20925"/>
              <wp:lineTo x="20925" y="20925"/>
              <wp:lineTo x="20925" y="0"/>
              <wp:lineTo x="0" y="0"/>
            </wp:wrapPolygon>
          </wp:wrapThrough>
          <wp:docPr id="7" name="Picture 7" descr="sigla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la q"/>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776" behindDoc="1" locked="0" layoutInCell="1" allowOverlap="1" wp14:anchorId="585189F0" wp14:editId="4B25B13A">
          <wp:simplePos x="0" y="0"/>
          <wp:positionH relativeFrom="column">
            <wp:posOffset>-1109980</wp:posOffset>
          </wp:positionH>
          <wp:positionV relativeFrom="paragraph">
            <wp:posOffset>-457200</wp:posOffset>
          </wp:positionV>
          <wp:extent cx="6305550" cy="742950"/>
          <wp:effectExtent l="0" t="0" r="0" b="0"/>
          <wp:wrapNone/>
          <wp:docPr id="23" name="Picture 23" descr="antet-uti-20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tet-uti-2020-02"/>
                  <pic:cNvPicPr>
                    <a:picLocks noChangeAspect="1" noChangeArrowheads="1"/>
                  </pic:cNvPicPr>
                </pic:nvPicPr>
                <pic:blipFill rotWithShape="1">
                  <a:blip r:embed="rId2">
                    <a:extLst>
                      <a:ext uri="{28A0092B-C50C-407E-A947-70E740481C1C}">
                        <a14:useLocalDpi xmlns:a14="http://schemas.microsoft.com/office/drawing/2010/main" val="0"/>
                      </a:ext>
                    </a:extLst>
                  </a:blip>
                  <a:srcRect r="19386" b="8378"/>
                  <a:stretch/>
                </pic:blipFill>
                <pic:spPr bwMode="auto">
                  <a:xfrm>
                    <a:off x="0" y="0"/>
                    <a:ext cx="6305550"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0800" behindDoc="0" locked="0" layoutInCell="1" allowOverlap="1" wp14:anchorId="000CCD46" wp14:editId="062BA9AF">
              <wp:simplePos x="0" y="0"/>
              <wp:positionH relativeFrom="column">
                <wp:posOffset>595630</wp:posOffset>
              </wp:positionH>
              <wp:positionV relativeFrom="paragraph">
                <wp:posOffset>-166370</wp:posOffset>
              </wp:positionV>
              <wp:extent cx="4363720" cy="541655"/>
              <wp:effectExtent l="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72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006E39" w:rsidRPr="00BF1E54" w:rsidRDefault="00006E39" w:rsidP="00DD239C">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rsidR="00006E39" w:rsidRDefault="00006E39" w:rsidP="00107B82">
                          <w:pPr>
                            <w:jc w:val="center"/>
                            <w:rPr>
                              <w:rFonts w:ascii="Myriad Pro" w:hAnsi="Myriad Pro" w:cs="Myriad Pro"/>
                              <w:b/>
                              <w:color w:val="366091"/>
                            </w:rPr>
                          </w:pPr>
                          <w:r>
                            <w:rPr>
                              <w:rFonts w:ascii="Myriad Pro" w:hAnsi="Myriad Pro" w:cs="Myriad Pro"/>
                              <w:b/>
                              <w:color w:val="366091"/>
                            </w:rPr>
                            <w:t>Facultatea de Hidrotehnică Geodezie și Ingineria Mediului</w:t>
                          </w:r>
                        </w:p>
                        <w:p w:rsidR="00006E39" w:rsidRPr="00BF1E54" w:rsidRDefault="00006E39">
                          <w:pPr>
                            <w:jc w:val="center"/>
                            <w:rPr>
                              <w:rFonts w:ascii="Myriad Pro" w:hAnsi="Myriad Pro" w:cs="Myriad Pro"/>
                              <w:b/>
                              <w:color w:val="366091"/>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0CCD46" id="_x0000_t202" coordsize="21600,21600" o:spt="202" path="m,l,21600r21600,l21600,xe">
              <v:stroke joinstyle="miter"/>
              <v:path gradientshapeok="t" o:connecttype="rect"/>
            </v:shapetype>
            <v:shape id="Text Box 16" o:spid="_x0000_s1026" type="#_x0000_t202" style="position:absolute;margin-left:46.9pt;margin-top:-13.1pt;width:343.6pt;height:42.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SiV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" filled="f" stroked="f">
              <v:textbox>
                <w:txbxContent>
                  <w:p w:rsidR="00006E39" w:rsidRPr="00BF1E54" w:rsidRDefault="00006E39" w:rsidP="00DD239C">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rsidR="00006E39" w:rsidRDefault="00006E39" w:rsidP="00107B82">
                    <w:pPr>
                      <w:jc w:val="center"/>
                      <w:rPr>
                        <w:rFonts w:ascii="Myriad Pro" w:hAnsi="Myriad Pro" w:cs="Myriad Pro"/>
                        <w:b/>
                        <w:color w:val="366091"/>
                      </w:rPr>
                    </w:pPr>
                    <w:r>
                      <w:rPr>
                        <w:rFonts w:ascii="Myriad Pro" w:hAnsi="Myriad Pro" w:cs="Myriad Pro"/>
                        <w:b/>
                        <w:color w:val="366091"/>
                      </w:rPr>
                      <w:t>Facultatea de Hidrotehnică Geodezie și Ingineria Mediului</w:t>
                    </w:r>
                  </w:p>
                  <w:p w:rsidR="00006E39" w:rsidRPr="00BF1E54" w:rsidRDefault="00006E39">
                    <w:pPr>
                      <w:jc w:val="center"/>
                      <w:rPr>
                        <w:rFonts w:ascii="Myriad Pro" w:hAnsi="Myriad Pro" w:cs="Myriad Pro"/>
                        <w:b/>
                        <w:color w:val="366091"/>
                        <w:sz w:val="22"/>
                      </w:rPr>
                    </w:pPr>
                  </w:p>
                </w:txbxContent>
              </v:textbox>
            </v:shape>
          </w:pict>
        </mc:Fallback>
      </mc:AlternateContent>
    </w:r>
    <w:r>
      <w:t xml:space="preserve">  </w:t>
    </w:r>
    <w:r>
      <w:tab/>
    </w:r>
  </w:p>
  <w:p w:rsidR="00006E39" w:rsidRDefault="00006E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6E39" w:rsidRDefault="00006E39">
    <w:pPr>
      <w:pStyle w:val="Header"/>
    </w:pPr>
    <w:r>
      <w:rPr>
        <w:noProof/>
        <w:lang w:val="en-US"/>
      </w:rPr>
      <mc:AlternateContent>
        <mc:Choice Requires="wps">
          <w:drawing>
            <wp:anchor distT="0" distB="0" distL="114300" distR="114300" simplePos="0" relativeHeight="251652608" behindDoc="0" locked="0" layoutInCell="1" allowOverlap="1">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wps:spPr>
                    <wps:txbx>
                      <w:txbxContent>
                        <w:p w:rsidR="00006E39" w:rsidRDefault="00006E39">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0" type="#_x0000_t202" style="position:absolute;margin-left:119.5pt;margin-top:3.6pt;width:397.8pt;height:25.2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" filled="f" stroked="f">
              <v:textbox>
                <w:txbxContent>
                  <w:p w:rsidR="00006E39" w:rsidRDefault="00006E39">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mc:Fallback>
      </mc:AlternateContent>
    </w:r>
    <w:r>
      <w:rPr>
        <w:noProof/>
        <w:lang w:val="en-US"/>
      </w:rPr>
      <w:drawing>
        <wp:anchor distT="0" distB="0" distL="114300" distR="114300" simplePos="0" relativeHeight="251654656" behindDoc="0" locked="0" layoutInCell="1" allowOverlap="1">
          <wp:simplePos x="0" y="0"/>
          <wp:positionH relativeFrom="margin">
            <wp:posOffset>5601970</wp:posOffset>
          </wp:positionH>
          <wp:positionV relativeFrom="margin">
            <wp:posOffset>-960120</wp:posOffset>
          </wp:positionV>
          <wp:extent cx="967740" cy="723900"/>
          <wp:effectExtent l="0" t="0" r="0" b="0"/>
          <wp:wrapSquare wrapText="bothSides"/>
          <wp:docPr id="5" name="Picture 17"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5680" behindDoc="0" locked="0" layoutInCell="1" allowOverlap="1">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wps:spPr>
                    <wps:txbx>
                      <w:txbxContent>
                        <w:p w:rsidR="00006E39" w:rsidRDefault="00006E39">
                          <w:pPr>
                            <w:jc w:val="right"/>
                            <w:rPr>
                              <w:rFonts w:ascii="Candara" w:hAnsi="Candara"/>
                              <w:b/>
                              <w:color w:val="990000"/>
                              <w:sz w:val="26"/>
                              <w:szCs w:val="26"/>
                            </w:rPr>
                          </w:pPr>
                          <w:r>
                            <w:rPr>
                              <w:rFonts w:ascii="Candara" w:hAnsi="Candara"/>
                              <w:b/>
                              <w:color w:val="990000"/>
                              <w:sz w:val="26"/>
                              <w:szCs w:val="26"/>
                            </w:rPr>
                            <w:t>www.tuiasi.ro | rectorat@staff.tuiasi.ro</w:t>
                          </w:r>
                        </w:p>
                        <w:p w:rsidR="00006E39" w:rsidRDefault="00006E39">
                          <w:pPr>
                            <w:jc w:val="center"/>
                            <w:rPr>
                              <w:rFonts w:ascii="Candara" w:hAnsi="Candara"/>
                              <w:b/>
                              <w:color w:val="990000"/>
                              <w:sz w:val="32"/>
                              <w:szCs w:val="32"/>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margin-left:126.1pt;margin-top:28.8pt;width:307pt;height:52.8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" filled="f" stroked="f">
              <v:textbox>
                <w:txbxContent>
                  <w:p w:rsidR="00006E39" w:rsidRDefault="00006E39">
                    <w:pPr>
                      <w:jc w:val="right"/>
                      <w:rPr>
                        <w:rFonts w:ascii="Candara" w:hAnsi="Candara"/>
                        <w:b/>
                        <w:color w:val="990000"/>
                        <w:sz w:val="26"/>
                        <w:szCs w:val="26"/>
                      </w:rPr>
                    </w:pPr>
                    <w:r>
                      <w:rPr>
                        <w:rFonts w:ascii="Candara" w:hAnsi="Candara"/>
                        <w:b/>
                        <w:color w:val="990000"/>
                        <w:sz w:val="26"/>
                        <w:szCs w:val="26"/>
                      </w:rPr>
                      <w:t>www.tuiasi.ro | rectorat@staff.tuiasi.ro</w:t>
                    </w:r>
                  </w:p>
                  <w:p w:rsidR="00006E39" w:rsidRDefault="00006E39">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mc:Fallback>
      </mc:AlternateContent>
    </w:r>
    <w:r>
      <w:rPr>
        <w:noProof/>
        <w:lang w:val="en-US"/>
      </w:rPr>
      <w:drawing>
        <wp:inline distT="0" distB="0" distL="0" distR="0">
          <wp:extent cx="1598295" cy="977900"/>
          <wp:effectExtent l="0" t="0" r="0" b="0"/>
          <wp:docPr id="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295" cy="977900"/>
                  </a:xfrm>
                  <a:prstGeom prst="rect">
                    <a:avLst/>
                  </a:prstGeom>
                  <a:noFill/>
                  <a:ln>
                    <a:noFill/>
                  </a:ln>
                </pic:spPr>
              </pic:pic>
            </a:graphicData>
          </a:graphic>
        </wp:inline>
      </w:drawing>
    </w:r>
  </w:p>
  <w:p w:rsidR="00006E39" w:rsidRDefault="00006E39">
    <w:pPr>
      <w:pStyle w:val="Header"/>
    </w:pPr>
    <w:r>
      <w:rPr>
        <w:noProof/>
        <w:lang w:val="en-US"/>
      </w:rPr>
      <mc:AlternateContent>
        <mc:Choice Requires="wps">
          <w:drawing>
            <wp:anchor distT="4294967295" distB="4294967295" distL="114300" distR="114300" simplePos="0" relativeHeight="251653632" behindDoc="0" locked="0" layoutInCell="1" allowOverlap="1">
              <wp:simplePos x="0" y="0"/>
              <wp:positionH relativeFrom="column">
                <wp:posOffset>1270</wp:posOffset>
              </wp:positionH>
              <wp:positionV relativeFrom="paragraph">
                <wp:posOffset>60959</wp:posOffset>
              </wp:positionV>
              <wp:extent cx="6385560" cy="0"/>
              <wp:effectExtent l="0" t="0" r="1524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170DFA" id="Straight Connector 13"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rsidR="00006E39" w:rsidRDefault="00006E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C1E5F"/>
    <w:multiLevelType w:val="hybridMultilevel"/>
    <w:tmpl w:val="D6249C0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76F5852"/>
    <w:multiLevelType w:val="hybridMultilevel"/>
    <w:tmpl w:val="87C2813C"/>
    <w:lvl w:ilvl="0" w:tplc="72FA73F2">
      <w:start w:val="1"/>
      <w:numFmt w:val="bullet"/>
      <w:lvlText w:val="-"/>
      <w:lvlJc w:val="left"/>
      <w:pPr>
        <w:ind w:left="1170" w:hanging="360"/>
      </w:pPr>
      <w:rPr>
        <w:rFonts w:ascii="Calibri" w:eastAsia="Calibri" w:hAnsi="Calibri" w:cs="Calibri"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15:restartNumberingAfterBreak="0">
    <w:nsid w:val="08F96A93"/>
    <w:multiLevelType w:val="hybridMultilevel"/>
    <w:tmpl w:val="3DEA9546"/>
    <w:lvl w:ilvl="0" w:tplc="7ACECB5C">
      <w:start w:val="2"/>
      <w:numFmt w:val="bullet"/>
      <w:lvlText w:val="-"/>
      <w:lvlJc w:val="left"/>
      <w:pPr>
        <w:ind w:left="990" w:hanging="360"/>
      </w:pPr>
      <w:rPr>
        <w:rFonts w:ascii="Arial" w:eastAsia="Times New Roman" w:hAnsi="Arial" w:cs="Aria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15:restartNumberingAfterBreak="0">
    <w:nsid w:val="098145E4"/>
    <w:multiLevelType w:val="hybridMultilevel"/>
    <w:tmpl w:val="2AAEDD90"/>
    <w:lvl w:ilvl="0" w:tplc="42ECD3E8">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0A906F3F"/>
    <w:multiLevelType w:val="hybridMultilevel"/>
    <w:tmpl w:val="B06465FE"/>
    <w:lvl w:ilvl="0" w:tplc="04090001">
      <w:start w:val="1"/>
      <w:numFmt w:val="bullet"/>
      <w:lvlText w:val=""/>
      <w:lvlJc w:val="left"/>
      <w:pPr>
        <w:tabs>
          <w:tab w:val="num" w:pos="1260"/>
        </w:tabs>
        <w:ind w:left="12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5B4BA2"/>
    <w:multiLevelType w:val="hybridMultilevel"/>
    <w:tmpl w:val="135622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87552C"/>
    <w:multiLevelType w:val="hybridMultilevel"/>
    <w:tmpl w:val="76529C76"/>
    <w:lvl w:ilvl="0" w:tplc="FFFFFFFF">
      <w:start w:val="4"/>
      <w:numFmt w:val="bullet"/>
      <w:lvlText w:val="-"/>
      <w:lvlJc w:val="left"/>
      <w:pPr>
        <w:ind w:left="720" w:hanging="360"/>
      </w:pPr>
      <w:rPr>
        <w:rFonts w:ascii="ArialR" w:eastAsia="Times New Roman" w:hAnsi="ArialR"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1C1F0DE2"/>
    <w:multiLevelType w:val="hybridMultilevel"/>
    <w:tmpl w:val="68D8C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2F5AD2"/>
    <w:multiLevelType w:val="hybridMultilevel"/>
    <w:tmpl w:val="037AA3D0"/>
    <w:lvl w:ilvl="0" w:tplc="97CE57A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0D5536D"/>
    <w:multiLevelType w:val="hybridMultilevel"/>
    <w:tmpl w:val="DEDC2D38"/>
    <w:lvl w:ilvl="0" w:tplc="1654F21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9A693E"/>
    <w:multiLevelType w:val="hybridMultilevel"/>
    <w:tmpl w:val="777E9A5A"/>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D91B0C"/>
    <w:multiLevelType w:val="hybridMultilevel"/>
    <w:tmpl w:val="738AEA6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28A74958"/>
    <w:multiLevelType w:val="hybridMultilevel"/>
    <w:tmpl w:val="D472D7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3928F6"/>
    <w:multiLevelType w:val="hybridMultilevel"/>
    <w:tmpl w:val="E4D6652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4" w15:restartNumberingAfterBreak="0">
    <w:nsid w:val="2A582ED8"/>
    <w:multiLevelType w:val="hybridMultilevel"/>
    <w:tmpl w:val="D31215D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CA4DB2"/>
    <w:multiLevelType w:val="hybridMultilevel"/>
    <w:tmpl w:val="B13A7188"/>
    <w:lvl w:ilvl="0" w:tplc="04180001">
      <w:start w:val="1"/>
      <w:numFmt w:val="bullet"/>
      <w:lvlText w:val=""/>
      <w:lvlJc w:val="left"/>
      <w:pPr>
        <w:ind w:left="2520" w:hanging="360"/>
      </w:pPr>
      <w:rPr>
        <w:rFonts w:ascii="Symbol" w:hAnsi="Symbol" w:hint="default"/>
      </w:rPr>
    </w:lvl>
    <w:lvl w:ilvl="1" w:tplc="04180003" w:tentative="1">
      <w:start w:val="1"/>
      <w:numFmt w:val="bullet"/>
      <w:lvlText w:val="o"/>
      <w:lvlJc w:val="left"/>
      <w:pPr>
        <w:ind w:left="3240" w:hanging="360"/>
      </w:pPr>
      <w:rPr>
        <w:rFonts w:ascii="Courier New" w:hAnsi="Courier New" w:cs="Courier New" w:hint="default"/>
      </w:rPr>
    </w:lvl>
    <w:lvl w:ilvl="2" w:tplc="04180005" w:tentative="1">
      <w:start w:val="1"/>
      <w:numFmt w:val="bullet"/>
      <w:lvlText w:val=""/>
      <w:lvlJc w:val="left"/>
      <w:pPr>
        <w:ind w:left="3960" w:hanging="360"/>
      </w:pPr>
      <w:rPr>
        <w:rFonts w:ascii="Wingdings" w:hAnsi="Wingdings" w:hint="default"/>
      </w:rPr>
    </w:lvl>
    <w:lvl w:ilvl="3" w:tplc="04180001" w:tentative="1">
      <w:start w:val="1"/>
      <w:numFmt w:val="bullet"/>
      <w:lvlText w:val=""/>
      <w:lvlJc w:val="left"/>
      <w:pPr>
        <w:ind w:left="4680" w:hanging="360"/>
      </w:pPr>
      <w:rPr>
        <w:rFonts w:ascii="Symbol" w:hAnsi="Symbol" w:hint="default"/>
      </w:rPr>
    </w:lvl>
    <w:lvl w:ilvl="4" w:tplc="04180003" w:tentative="1">
      <w:start w:val="1"/>
      <w:numFmt w:val="bullet"/>
      <w:lvlText w:val="o"/>
      <w:lvlJc w:val="left"/>
      <w:pPr>
        <w:ind w:left="5400" w:hanging="360"/>
      </w:pPr>
      <w:rPr>
        <w:rFonts w:ascii="Courier New" w:hAnsi="Courier New" w:cs="Courier New" w:hint="default"/>
      </w:rPr>
    </w:lvl>
    <w:lvl w:ilvl="5" w:tplc="04180005" w:tentative="1">
      <w:start w:val="1"/>
      <w:numFmt w:val="bullet"/>
      <w:lvlText w:val=""/>
      <w:lvlJc w:val="left"/>
      <w:pPr>
        <w:ind w:left="6120" w:hanging="360"/>
      </w:pPr>
      <w:rPr>
        <w:rFonts w:ascii="Wingdings" w:hAnsi="Wingdings" w:hint="default"/>
      </w:rPr>
    </w:lvl>
    <w:lvl w:ilvl="6" w:tplc="04180001" w:tentative="1">
      <w:start w:val="1"/>
      <w:numFmt w:val="bullet"/>
      <w:lvlText w:val=""/>
      <w:lvlJc w:val="left"/>
      <w:pPr>
        <w:ind w:left="6840" w:hanging="360"/>
      </w:pPr>
      <w:rPr>
        <w:rFonts w:ascii="Symbol" w:hAnsi="Symbol" w:hint="default"/>
      </w:rPr>
    </w:lvl>
    <w:lvl w:ilvl="7" w:tplc="04180003" w:tentative="1">
      <w:start w:val="1"/>
      <w:numFmt w:val="bullet"/>
      <w:lvlText w:val="o"/>
      <w:lvlJc w:val="left"/>
      <w:pPr>
        <w:ind w:left="7560" w:hanging="360"/>
      </w:pPr>
      <w:rPr>
        <w:rFonts w:ascii="Courier New" w:hAnsi="Courier New" w:cs="Courier New" w:hint="default"/>
      </w:rPr>
    </w:lvl>
    <w:lvl w:ilvl="8" w:tplc="04180005" w:tentative="1">
      <w:start w:val="1"/>
      <w:numFmt w:val="bullet"/>
      <w:lvlText w:val=""/>
      <w:lvlJc w:val="left"/>
      <w:pPr>
        <w:ind w:left="8280" w:hanging="360"/>
      </w:pPr>
      <w:rPr>
        <w:rFonts w:ascii="Wingdings" w:hAnsi="Wingdings" w:hint="default"/>
      </w:rPr>
    </w:lvl>
  </w:abstractNum>
  <w:abstractNum w:abstractNumId="16" w15:restartNumberingAfterBreak="0">
    <w:nsid w:val="348B66D5"/>
    <w:multiLevelType w:val="hybridMultilevel"/>
    <w:tmpl w:val="AB288752"/>
    <w:lvl w:ilvl="0" w:tplc="DB7CD7D6">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15:restartNumberingAfterBreak="0">
    <w:nsid w:val="36B6179E"/>
    <w:multiLevelType w:val="hybridMultilevel"/>
    <w:tmpl w:val="E2520F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4B51DD"/>
    <w:multiLevelType w:val="hybridMultilevel"/>
    <w:tmpl w:val="00365BEA"/>
    <w:lvl w:ilvl="0" w:tplc="EAAAFCFC">
      <w:start w:val="3"/>
      <w:numFmt w:val="bullet"/>
      <w:lvlText w:val="-"/>
      <w:lvlJc w:val="left"/>
      <w:pPr>
        <w:tabs>
          <w:tab w:val="num" w:pos="1080"/>
        </w:tabs>
        <w:ind w:left="108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8880B7D"/>
    <w:multiLevelType w:val="hybridMultilevel"/>
    <w:tmpl w:val="BEC8A39A"/>
    <w:lvl w:ilvl="0" w:tplc="AFE20AC8">
      <w:start w:val="2"/>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B3935B7"/>
    <w:multiLevelType w:val="singleLevel"/>
    <w:tmpl w:val="C56A21D0"/>
    <w:lvl w:ilvl="0">
      <w:start w:val="2"/>
      <w:numFmt w:val="bullet"/>
      <w:lvlText w:val="-"/>
      <w:lvlJc w:val="left"/>
      <w:pPr>
        <w:tabs>
          <w:tab w:val="num" w:pos="1080"/>
        </w:tabs>
        <w:ind w:left="1080" w:hanging="360"/>
      </w:pPr>
      <w:rPr>
        <w:rFonts w:ascii="Times New Roman" w:hAnsi="Times New Roman" w:hint="default"/>
      </w:rPr>
    </w:lvl>
  </w:abstractNum>
  <w:abstractNum w:abstractNumId="21" w15:restartNumberingAfterBreak="0">
    <w:nsid w:val="40D15629"/>
    <w:multiLevelType w:val="hybridMultilevel"/>
    <w:tmpl w:val="0018CF7C"/>
    <w:lvl w:ilvl="0" w:tplc="0409000B">
      <w:start w:val="1"/>
      <w:numFmt w:val="bullet"/>
      <w:lvlText w:val=""/>
      <w:lvlJc w:val="left"/>
      <w:pPr>
        <w:ind w:left="720" w:hanging="360"/>
      </w:pPr>
      <w:rPr>
        <w:rFonts w:ascii="Wingdings" w:hAnsi="Wingdings" w:hint="default"/>
      </w:rPr>
    </w:lvl>
    <w:lvl w:ilvl="1" w:tplc="5D6092C4">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E64681"/>
    <w:multiLevelType w:val="multilevel"/>
    <w:tmpl w:val="D7EC325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6655784"/>
    <w:multiLevelType w:val="hybridMultilevel"/>
    <w:tmpl w:val="E924C86E"/>
    <w:lvl w:ilvl="0" w:tplc="78B64CA0">
      <w:start w:val="1"/>
      <w:numFmt w:val="decimal"/>
      <w:lvlText w:val="%1."/>
      <w:lvlJc w:val="left"/>
      <w:pPr>
        <w:ind w:left="1069" w:hanging="360"/>
      </w:pPr>
      <w:rPr>
        <w:rFonts w:hint="default"/>
        <w:sz w:val="22"/>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15:restartNumberingAfterBreak="0">
    <w:nsid w:val="479B4E8E"/>
    <w:multiLevelType w:val="hybridMultilevel"/>
    <w:tmpl w:val="BB7C07EC"/>
    <w:lvl w:ilvl="0" w:tplc="3B3851A2">
      <w:start w:val="1"/>
      <w:numFmt w:val="bullet"/>
      <w:lvlText w:val=""/>
      <w:lvlJc w:val="left"/>
      <w:pPr>
        <w:tabs>
          <w:tab w:val="num" w:pos="720"/>
        </w:tabs>
        <w:ind w:left="720" w:hanging="360"/>
      </w:pPr>
      <w:rPr>
        <w:rFonts w:ascii="Symbol" w:hAnsi="Symbol" w:hint="default"/>
        <w:color w:val="222A35" w:themeColor="text2" w:themeShade="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2A2BC0"/>
    <w:multiLevelType w:val="hybridMultilevel"/>
    <w:tmpl w:val="DB1A25B0"/>
    <w:lvl w:ilvl="0" w:tplc="FFFFFFFF">
      <w:start w:val="1"/>
      <w:numFmt w:val="bullet"/>
      <w:lvlText w:val=""/>
      <w:lvlJc w:val="left"/>
      <w:pPr>
        <w:tabs>
          <w:tab w:val="num" w:pos="1636"/>
        </w:tabs>
        <w:ind w:left="1636" w:hanging="360"/>
      </w:pPr>
      <w:rPr>
        <w:rFonts w:ascii="Symbol" w:hAnsi="Symbol" w:hint="default"/>
      </w:rPr>
    </w:lvl>
    <w:lvl w:ilvl="1" w:tplc="FFFFFFFF">
      <w:start w:val="4"/>
      <w:numFmt w:val="bullet"/>
      <w:lvlText w:val="-"/>
      <w:lvlJc w:val="left"/>
      <w:pPr>
        <w:tabs>
          <w:tab w:val="num" w:pos="643"/>
        </w:tabs>
        <w:ind w:left="643" w:hanging="360"/>
      </w:pPr>
      <w:rPr>
        <w:rFonts w:ascii="ArialR" w:eastAsia="Times New Roman" w:hAnsi="ArialR" w:cs="Times New Roman"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26" w15:restartNumberingAfterBreak="0">
    <w:nsid w:val="4874561C"/>
    <w:multiLevelType w:val="multilevel"/>
    <w:tmpl w:val="CBE6D4E0"/>
    <w:lvl w:ilvl="0">
      <w:start w:val="1"/>
      <w:numFmt w:val="decimal"/>
      <w:pStyle w:val="CharCharChar"/>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7" w15:restartNumberingAfterBreak="0">
    <w:nsid w:val="4CF04E6D"/>
    <w:multiLevelType w:val="hybridMultilevel"/>
    <w:tmpl w:val="EB88765A"/>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28" w15:restartNumberingAfterBreak="0">
    <w:nsid w:val="50EC2C25"/>
    <w:multiLevelType w:val="hybridMultilevel"/>
    <w:tmpl w:val="106E8FD8"/>
    <w:lvl w:ilvl="0" w:tplc="7FC2C5DC">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1F1574C"/>
    <w:multiLevelType w:val="hybridMultilevel"/>
    <w:tmpl w:val="707CDB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BF2FE2"/>
    <w:multiLevelType w:val="hybridMultilevel"/>
    <w:tmpl w:val="6D6C5606"/>
    <w:lvl w:ilvl="0" w:tplc="97CE57A0">
      <w:start w:val="1"/>
      <w:numFmt w:val="lowerLetter"/>
      <w:lvlText w:val="%1."/>
      <w:lvlJc w:val="left"/>
      <w:pPr>
        <w:ind w:left="1318" w:hanging="360"/>
      </w:pPr>
      <w:rPr>
        <w:rFonts w:hint="default"/>
      </w:rPr>
    </w:lvl>
    <w:lvl w:ilvl="1" w:tplc="04090019" w:tentative="1">
      <w:start w:val="1"/>
      <w:numFmt w:val="lowerLetter"/>
      <w:lvlText w:val="%2."/>
      <w:lvlJc w:val="left"/>
      <w:pPr>
        <w:ind w:left="2038" w:hanging="360"/>
      </w:pPr>
    </w:lvl>
    <w:lvl w:ilvl="2" w:tplc="0409001B" w:tentative="1">
      <w:start w:val="1"/>
      <w:numFmt w:val="lowerRoman"/>
      <w:lvlText w:val="%3."/>
      <w:lvlJc w:val="right"/>
      <w:pPr>
        <w:ind w:left="2758" w:hanging="180"/>
      </w:pPr>
    </w:lvl>
    <w:lvl w:ilvl="3" w:tplc="0409000F" w:tentative="1">
      <w:start w:val="1"/>
      <w:numFmt w:val="decimal"/>
      <w:lvlText w:val="%4."/>
      <w:lvlJc w:val="left"/>
      <w:pPr>
        <w:ind w:left="3478" w:hanging="360"/>
      </w:pPr>
    </w:lvl>
    <w:lvl w:ilvl="4" w:tplc="04090019" w:tentative="1">
      <w:start w:val="1"/>
      <w:numFmt w:val="lowerLetter"/>
      <w:lvlText w:val="%5."/>
      <w:lvlJc w:val="left"/>
      <w:pPr>
        <w:ind w:left="4198" w:hanging="360"/>
      </w:pPr>
    </w:lvl>
    <w:lvl w:ilvl="5" w:tplc="0409001B" w:tentative="1">
      <w:start w:val="1"/>
      <w:numFmt w:val="lowerRoman"/>
      <w:lvlText w:val="%6."/>
      <w:lvlJc w:val="right"/>
      <w:pPr>
        <w:ind w:left="4918" w:hanging="180"/>
      </w:pPr>
    </w:lvl>
    <w:lvl w:ilvl="6" w:tplc="0409000F" w:tentative="1">
      <w:start w:val="1"/>
      <w:numFmt w:val="decimal"/>
      <w:lvlText w:val="%7."/>
      <w:lvlJc w:val="left"/>
      <w:pPr>
        <w:ind w:left="5638" w:hanging="360"/>
      </w:pPr>
    </w:lvl>
    <w:lvl w:ilvl="7" w:tplc="04090019" w:tentative="1">
      <w:start w:val="1"/>
      <w:numFmt w:val="lowerLetter"/>
      <w:lvlText w:val="%8."/>
      <w:lvlJc w:val="left"/>
      <w:pPr>
        <w:ind w:left="6358" w:hanging="360"/>
      </w:pPr>
    </w:lvl>
    <w:lvl w:ilvl="8" w:tplc="0409001B" w:tentative="1">
      <w:start w:val="1"/>
      <w:numFmt w:val="lowerRoman"/>
      <w:lvlText w:val="%9."/>
      <w:lvlJc w:val="right"/>
      <w:pPr>
        <w:ind w:left="7078" w:hanging="180"/>
      </w:pPr>
    </w:lvl>
  </w:abstractNum>
  <w:abstractNum w:abstractNumId="31" w15:restartNumberingAfterBreak="0">
    <w:nsid w:val="56CD49E9"/>
    <w:multiLevelType w:val="hybridMultilevel"/>
    <w:tmpl w:val="1A827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326D33"/>
    <w:multiLevelType w:val="hybridMultilevel"/>
    <w:tmpl w:val="09BE0B2C"/>
    <w:lvl w:ilvl="0" w:tplc="FFFFFFFF">
      <w:start w:val="4"/>
      <w:numFmt w:val="bullet"/>
      <w:lvlText w:val="-"/>
      <w:lvlJc w:val="left"/>
      <w:pPr>
        <w:ind w:left="720" w:hanging="360"/>
      </w:pPr>
      <w:rPr>
        <w:rFonts w:ascii="ArialR" w:eastAsia="Times New Roman" w:hAnsi="ArialR"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0A4636"/>
    <w:multiLevelType w:val="multilevel"/>
    <w:tmpl w:val="7134434E"/>
    <w:lvl w:ilvl="0">
      <w:start w:val="1"/>
      <w:numFmt w:val="decimal"/>
      <w:pStyle w:val="Heading1"/>
      <w:lvlText w:val="%1."/>
      <w:lvlJc w:val="left"/>
      <w:pPr>
        <w:ind w:left="785" w:hanging="360"/>
      </w:pPr>
      <w:rPr>
        <w:rFonts w:hint="default"/>
        <w:sz w:val="24"/>
        <w:szCs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4" w15:restartNumberingAfterBreak="0">
    <w:nsid w:val="5B4F37B8"/>
    <w:multiLevelType w:val="hybridMultilevel"/>
    <w:tmpl w:val="3B708950"/>
    <w:lvl w:ilvl="0" w:tplc="F55E9ED8">
      <w:start w:val="1"/>
      <w:numFmt w:val="decimal"/>
      <w:lvlText w:val="%1."/>
      <w:lvlJc w:val="left"/>
      <w:pPr>
        <w:ind w:left="1129" w:hanging="360"/>
      </w:pPr>
      <w:rPr>
        <w:rFonts w:hint="default"/>
      </w:rPr>
    </w:lvl>
    <w:lvl w:ilvl="1" w:tplc="04090019" w:tentative="1">
      <w:start w:val="1"/>
      <w:numFmt w:val="lowerLetter"/>
      <w:lvlText w:val="%2."/>
      <w:lvlJc w:val="left"/>
      <w:pPr>
        <w:ind w:left="1849" w:hanging="360"/>
      </w:pPr>
    </w:lvl>
    <w:lvl w:ilvl="2" w:tplc="0409001B" w:tentative="1">
      <w:start w:val="1"/>
      <w:numFmt w:val="lowerRoman"/>
      <w:lvlText w:val="%3."/>
      <w:lvlJc w:val="right"/>
      <w:pPr>
        <w:ind w:left="2569" w:hanging="180"/>
      </w:pPr>
    </w:lvl>
    <w:lvl w:ilvl="3" w:tplc="0409000F" w:tentative="1">
      <w:start w:val="1"/>
      <w:numFmt w:val="decimal"/>
      <w:lvlText w:val="%4."/>
      <w:lvlJc w:val="left"/>
      <w:pPr>
        <w:ind w:left="3289" w:hanging="360"/>
      </w:pPr>
    </w:lvl>
    <w:lvl w:ilvl="4" w:tplc="04090019" w:tentative="1">
      <w:start w:val="1"/>
      <w:numFmt w:val="lowerLetter"/>
      <w:lvlText w:val="%5."/>
      <w:lvlJc w:val="left"/>
      <w:pPr>
        <w:ind w:left="4009" w:hanging="360"/>
      </w:pPr>
    </w:lvl>
    <w:lvl w:ilvl="5" w:tplc="0409001B" w:tentative="1">
      <w:start w:val="1"/>
      <w:numFmt w:val="lowerRoman"/>
      <w:lvlText w:val="%6."/>
      <w:lvlJc w:val="right"/>
      <w:pPr>
        <w:ind w:left="4729" w:hanging="180"/>
      </w:pPr>
    </w:lvl>
    <w:lvl w:ilvl="6" w:tplc="0409000F" w:tentative="1">
      <w:start w:val="1"/>
      <w:numFmt w:val="decimal"/>
      <w:lvlText w:val="%7."/>
      <w:lvlJc w:val="left"/>
      <w:pPr>
        <w:ind w:left="5449" w:hanging="360"/>
      </w:pPr>
    </w:lvl>
    <w:lvl w:ilvl="7" w:tplc="04090019" w:tentative="1">
      <w:start w:val="1"/>
      <w:numFmt w:val="lowerLetter"/>
      <w:lvlText w:val="%8."/>
      <w:lvlJc w:val="left"/>
      <w:pPr>
        <w:ind w:left="6169" w:hanging="360"/>
      </w:pPr>
    </w:lvl>
    <w:lvl w:ilvl="8" w:tplc="0409001B" w:tentative="1">
      <w:start w:val="1"/>
      <w:numFmt w:val="lowerRoman"/>
      <w:lvlText w:val="%9."/>
      <w:lvlJc w:val="right"/>
      <w:pPr>
        <w:ind w:left="6889" w:hanging="180"/>
      </w:pPr>
    </w:lvl>
  </w:abstractNum>
  <w:abstractNum w:abstractNumId="35" w15:restartNumberingAfterBreak="0">
    <w:nsid w:val="5CDF16EA"/>
    <w:multiLevelType w:val="hybridMultilevel"/>
    <w:tmpl w:val="6F4E83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CB646A"/>
    <w:multiLevelType w:val="hybridMultilevel"/>
    <w:tmpl w:val="91FAB2C6"/>
    <w:lvl w:ilvl="0" w:tplc="A6684C5E">
      <w:start w:val="1"/>
      <w:numFmt w:val="upperLetter"/>
      <w:pStyle w:val="Caption"/>
      <w:lvlText w:val="%1."/>
      <w:lvlJc w:val="left"/>
      <w:pPr>
        <w:tabs>
          <w:tab w:val="num" w:pos="720"/>
        </w:tabs>
        <w:ind w:left="720" w:hanging="360"/>
      </w:pPr>
    </w:lvl>
    <w:lvl w:ilvl="1" w:tplc="03285EE0">
      <w:start w:val="1"/>
      <w:numFmt w:val="bullet"/>
      <w:lvlText w:val=""/>
      <w:lvlJc w:val="left"/>
      <w:pPr>
        <w:tabs>
          <w:tab w:val="num" w:pos="1440"/>
        </w:tabs>
        <w:ind w:left="1440" w:hanging="360"/>
      </w:pPr>
      <w:rPr>
        <w:rFonts w:ascii="Symbol" w:hAnsi="Symbol" w:hint="default"/>
      </w:rPr>
    </w:lvl>
    <w:lvl w:ilvl="2" w:tplc="1BAABDF0">
      <w:start w:val="21"/>
      <w:numFmt w:val="bullet"/>
      <w:lvlText w:val="-"/>
      <w:lvlJc w:val="left"/>
      <w:pPr>
        <w:tabs>
          <w:tab w:val="num" w:pos="2340"/>
        </w:tabs>
        <w:ind w:left="2340" w:hanging="360"/>
      </w:pPr>
      <w:rPr>
        <w:rFonts w:ascii="Arial" w:eastAsia="Times New Roman" w:hAnsi="Arial" w:cs="Arial" w:hint="default"/>
        <w:color w:val="auto"/>
      </w:rPr>
    </w:lvl>
    <w:lvl w:ilvl="3" w:tplc="553655C4">
      <w:start w:val="1"/>
      <w:numFmt w:val="decimal"/>
      <w:lvlText w:val="%4."/>
      <w:lvlJc w:val="left"/>
      <w:pPr>
        <w:tabs>
          <w:tab w:val="num" w:pos="2880"/>
        </w:tabs>
        <w:ind w:left="2880" w:hanging="360"/>
      </w:pPr>
    </w:lvl>
    <w:lvl w:ilvl="4" w:tplc="9EBE7920" w:tentative="1">
      <w:start w:val="1"/>
      <w:numFmt w:val="lowerLetter"/>
      <w:lvlText w:val="%5."/>
      <w:lvlJc w:val="left"/>
      <w:pPr>
        <w:tabs>
          <w:tab w:val="num" w:pos="3600"/>
        </w:tabs>
        <w:ind w:left="3600" w:hanging="360"/>
      </w:pPr>
    </w:lvl>
    <w:lvl w:ilvl="5" w:tplc="38D21A6A" w:tentative="1">
      <w:start w:val="1"/>
      <w:numFmt w:val="lowerRoman"/>
      <w:lvlText w:val="%6."/>
      <w:lvlJc w:val="right"/>
      <w:pPr>
        <w:tabs>
          <w:tab w:val="num" w:pos="4320"/>
        </w:tabs>
        <w:ind w:left="4320" w:hanging="180"/>
      </w:pPr>
    </w:lvl>
    <w:lvl w:ilvl="6" w:tplc="9D2C2B08" w:tentative="1">
      <w:start w:val="1"/>
      <w:numFmt w:val="decimal"/>
      <w:lvlText w:val="%7."/>
      <w:lvlJc w:val="left"/>
      <w:pPr>
        <w:tabs>
          <w:tab w:val="num" w:pos="5040"/>
        </w:tabs>
        <w:ind w:left="5040" w:hanging="360"/>
      </w:pPr>
    </w:lvl>
    <w:lvl w:ilvl="7" w:tplc="2F1A44B2">
      <w:start w:val="1"/>
      <w:numFmt w:val="lowerLetter"/>
      <w:lvlText w:val="%8."/>
      <w:lvlJc w:val="left"/>
      <w:pPr>
        <w:tabs>
          <w:tab w:val="num" w:pos="5760"/>
        </w:tabs>
        <w:ind w:left="5760" w:hanging="360"/>
      </w:pPr>
    </w:lvl>
    <w:lvl w:ilvl="8" w:tplc="CF127D68" w:tentative="1">
      <w:start w:val="1"/>
      <w:numFmt w:val="lowerRoman"/>
      <w:lvlText w:val="%9."/>
      <w:lvlJc w:val="right"/>
      <w:pPr>
        <w:tabs>
          <w:tab w:val="num" w:pos="6480"/>
        </w:tabs>
        <w:ind w:left="6480" w:hanging="180"/>
      </w:pPr>
    </w:lvl>
  </w:abstractNum>
  <w:abstractNum w:abstractNumId="37" w15:restartNumberingAfterBreak="0">
    <w:nsid w:val="67F737A8"/>
    <w:multiLevelType w:val="hybridMultilevel"/>
    <w:tmpl w:val="6BFC353E"/>
    <w:lvl w:ilvl="0" w:tplc="587C00DC">
      <w:start w:val="1"/>
      <w:numFmt w:val="decimal"/>
      <w:lvlText w:val="%1."/>
      <w:lvlJc w:val="left"/>
      <w:pPr>
        <w:ind w:left="720" w:hanging="360"/>
      </w:pPr>
      <w:rPr>
        <w:rFonts w:eastAsia="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EA7360"/>
    <w:multiLevelType w:val="hybridMultilevel"/>
    <w:tmpl w:val="DDC0D346"/>
    <w:lvl w:ilvl="0" w:tplc="FFFFFFFF">
      <w:start w:val="4"/>
      <w:numFmt w:val="bullet"/>
      <w:lvlText w:val="-"/>
      <w:lvlJc w:val="left"/>
      <w:pPr>
        <w:ind w:left="720" w:hanging="360"/>
      </w:pPr>
      <w:rPr>
        <w:rFonts w:ascii="ArialR" w:eastAsia="Times New Roman" w:hAnsi="ArialR"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6ACE219C"/>
    <w:multiLevelType w:val="hybridMultilevel"/>
    <w:tmpl w:val="F8CE9E2E"/>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BE6BA8"/>
    <w:multiLevelType w:val="hybridMultilevel"/>
    <w:tmpl w:val="24065A4E"/>
    <w:lvl w:ilvl="0" w:tplc="4E0EE91A">
      <w:start w:val="1"/>
      <w:numFmt w:val="decimal"/>
      <w:lvlText w:val="%1."/>
      <w:lvlJc w:val="left"/>
      <w:pPr>
        <w:ind w:left="720" w:hanging="360"/>
      </w:pPr>
      <w:rPr>
        <w:rFonts w:ascii="Times New Roman" w:eastAsia="Calibri" w:hAnsi="Times New Roman" w:cs="Times New Roman" w:hint="default"/>
        <w:b w:val="0"/>
        <w:color w:val="0000FF"/>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C24987"/>
    <w:multiLevelType w:val="hybridMultilevel"/>
    <w:tmpl w:val="B2B40F7C"/>
    <w:lvl w:ilvl="0" w:tplc="0409000F">
      <w:start w:val="1"/>
      <w:numFmt w:val="decimal"/>
      <w:lvlText w:val="%1."/>
      <w:lvlJc w:val="left"/>
      <w:pPr>
        <w:ind w:left="2486" w:hanging="360"/>
      </w:pPr>
      <w:rPr>
        <w:rFonts w:hint="default"/>
      </w:rPr>
    </w:lvl>
    <w:lvl w:ilvl="1" w:tplc="0409000F">
      <w:start w:val="1"/>
      <w:numFmt w:val="decimal"/>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42" w15:restartNumberingAfterBreak="0">
    <w:nsid w:val="6F392BA3"/>
    <w:multiLevelType w:val="hybridMultilevel"/>
    <w:tmpl w:val="6F207F00"/>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F9616EA"/>
    <w:multiLevelType w:val="hybridMultilevel"/>
    <w:tmpl w:val="F1DC4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F91001"/>
    <w:multiLevelType w:val="hybridMultilevel"/>
    <w:tmpl w:val="FBE88BD8"/>
    <w:lvl w:ilvl="0" w:tplc="EADCA07A">
      <w:start w:val="3"/>
      <w:numFmt w:val="bullet"/>
      <w:lvlText w:val="-"/>
      <w:lvlJc w:val="left"/>
      <w:pPr>
        <w:tabs>
          <w:tab w:val="num" w:pos="720"/>
        </w:tabs>
        <w:ind w:left="720" w:hanging="360"/>
      </w:pPr>
      <w:rPr>
        <w:rFonts w:ascii="Times New Roman" w:eastAsia="Times New Roman" w:hAnsi="Times New Roman" w:cs="Times New Roman"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45" w15:restartNumberingAfterBreak="0">
    <w:nsid w:val="7881346D"/>
    <w:multiLevelType w:val="hybridMultilevel"/>
    <w:tmpl w:val="4E465708"/>
    <w:lvl w:ilvl="0" w:tplc="0409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6" w15:restartNumberingAfterBreak="0">
    <w:nsid w:val="7AA14A84"/>
    <w:multiLevelType w:val="hybridMultilevel"/>
    <w:tmpl w:val="C5A4AD4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4770"/>
        </w:tabs>
        <w:ind w:left="477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B8F775E"/>
    <w:multiLevelType w:val="hybridMultilevel"/>
    <w:tmpl w:val="3DCE8C3E"/>
    <w:lvl w:ilvl="0" w:tplc="E2A8EEAC">
      <w:start w:val="1"/>
      <w:numFmt w:val="bullet"/>
      <w:lvlText w:val=""/>
      <w:lvlJc w:val="left"/>
      <w:pPr>
        <w:ind w:left="2520" w:hanging="360"/>
      </w:pPr>
      <w:rPr>
        <w:rFonts w:ascii="Symbol" w:hAnsi="Symbol" w:hint="default"/>
      </w:rPr>
    </w:lvl>
    <w:lvl w:ilvl="1" w:tplc="04180019" w:tentative="1">
      <w:start w:val="1"/>
      <w:numFmt w:val="bullet"/>
      <w:lvlText w:val="o"/>
      <w:lvlJc w:val="left"/>
      <w:pPr>
        <w:ind w:left="3240" w:hanging="360"/>
      </w:pPr>
      <w:rPr>
        <w:rFonts w:ascii="Courier New" w:hAnsi="Courier New" w:cs="Courier New" w:hint="default"/>
      </w:rPr>
    </w:lvl>
    <w:lvl w:ilvl="2" w:tplc="0418001B" w:tentative="1">
      <w:start w:val="1"/>
      <w:numFmt w:val="bullet"/>
      <w:lvlText w:val=""/>
      <w:lvlJc w:val="left"/>
      <w:pPr>
        <w:ind w:left="3960" w:hanging="360"/>
      </w:pPr>
      <w:rPr>
        <w:rFonts w:ascii="Wingdings" w:hAnsi="Wingdings" w:hint="default"/>
      </w:rPr>
    </w:lvl>
    <w:lvl w:ilvl="3" w:tplc="0418000F" w:tentative="1">
      <w:start w:val="1"/>
      <w:numFmt w:val="bullet"/>
      <w:lvlText w:val=""/>
      <w:lvlJc w:val="left"/>
      <w:pPr>
        <w:ind w:left="4680" w:hanging="360"/>
      </w:pPr>
      <w:rPr>
        <w:rFonts w:ascii="Symbol" w:hAnsi="Symbol" w:hint="default"/>
      </w:rPr>
    </w:lvl>
    <w:lvl w:ilvl="4" w:tplc="04180019" w:tentative="1">
      <w:start w:val="1"/>
      <w:numFmt w:val="bullet"/>
      <w:lvlText w:val="o"/>
      <w:lvlJc w:val="left"/>
      <w:pPr>
        <w:ind w:left="5400" w:hanging="360"/>
      </w:pPr>
      <w:rPr>
        <w:rFonts w:ascii="Courier New" w:hAnsi="Courier New" w:cs="Courier New" w:hint="default"/>
      </w:rPr>
    </w:lvl>
    <w:lvl w:ilvl="5" w:tplc="0418001B" w:tentative="1">
      <w:start w:val="1"/>
      <w:numFmt w:val="bullet"/>
      <w:lvlText w:val=""/>
      <w:lvlJc w:val="left"/>
      <w:pPr>
        <w:ind w:left="6120" w:hanging="360"/>
      </w:pPr>
      <w:rPr>
        <w:rFonts w:ascii="Wingdings" w:hAnsi="Wingdings" w:hint="default"/>
      </w:rPr>
    </w:lvl>
    <w:lvl w:ilvl="6" w:tplc="0418000F" w:tentative="1">
      <w:start w:val="1"/>
      <w:numFmt w:val="bullet"/>
      <w:lvlText w:val=""/>
      <w:lvlJc w:val="left"/>
      <w:pPr>
        <w:ind w:left="6840" w:hanging="360"/>
      </w:pPr>
      <w:rPr>
        <w:rFonts w:ascii="Symbol" w:hAnsi="Symbol" w:hint="default"/>
      </w:rPr>
    </w:lvl>
    <w:lvl w:ilvl="7" w:tplc="04180019" w:tentative="1">
      <w:start w:val="1"/>
      <w:numFmt w:val="bullet"/>
      <w:lvlText w:val="o"/>
      <w:lvlJc w:val="left"/>
      <w:pPr>
        <w:ind w:left="7560" w:hanging="360"/>
      </w:pPr>
      <w:rPr>
        <w:rFonts w:ascii="Courier New" w:hAnsi="Courier New" w:cs="Courier New" w:hint="default"/>
      </w:rPr>
    </w:lvl>
    <w:lvl w:ilvl="8" w:tplc="0418001B" w:tentative="1">
      <w:start w:val="1"/>
      <w:numFmt w:val="bullet"/>
      <w:lvlText w:val=""/>
      <w:lvlJc w:val="left"/>
      <w:pPr>
        <w:ind w:left="8280" w:hanging="360"/>
      </w:pPr>
      <w:rPr>
        <w:rFonts w:ascii="Wingdings" w:hAnsi="Wingdings" w:hint="default"/>
      </w:rPr>
    </w:lvl>
  </w:abstractNum>
  <w:num w:numId="1">
    <w:abstractNumId w:val="26"/>
  </w:num>
  <w:num w:numId="2">
    <w:abstractNumId w:val="31"/>
  </w:num>
  <w:num w:numId="3">
    <w:abstractNumId w:val="32"/>
  </w:num>
  <w:num w:numId="4">
    <w:abstractNumId w:val="21"/>
  </w:num>
  <w:num w:numId="5">
    <w:abstractNumId w:val="5"/>
  </w:num>
  <w:num w:numId="6">
    <w:abstractNumId w:val="25"/>
  </w:num>
  <w:num w:numId="7">
    <w:abstractNumId w:val="36"/>
  </w:num>
  <w:num w:numId="8">
    <w:abstractNumId w:val="45"/>
  </w:num>
  <w:num w:numId="9">
    <w:abstractNumId w:val="18"/>
  </w:num>
  <w:num w:numId="10">
    <w:abstractNumId w:val="44"/>
  </w:num>
  <w:num w:numId="11">
    <w:abstractNumId w:val="20"/>
  </w:num>
  <w:num w:numId="12">
    <w:abstractNumId w:val="41"/>
  </w:num>
  <w:num w:numId="13">
    <w:abstractNumId w:val="33"/>
  </w:num>
  <w:num w:numId="14">
    <w:abstractNumId w:val="28"/>
  </w:num>
  <w:num w:numId="15">
    <w:abstractNumId w:val="27"/>
  </w:num>
  <w:num w:numId="16">
    <w:abstractNumId w:val="11"/>
  </w:num>
  <w:num w:numId="17">
    <w:abstractNumId w:val="8"/>
  </w:num>
  <w:num w:numId="18">
    <w:abstractNumId w:val="3"/>
  </w:num>
  <w:num w:numId="19">
    <w:abstractNumId w:val="37"/>
  </w:num>
  <w:num w:numId="20">
    <w:abstractNumId w:val="1"/>
  </w:num>
  <w:num w:numId="21">
    <w:abstractNumId w:val="19"/>
  </w:num>
  <w:num w:numId="22">
    <w:abstractNumId w:val="15"/>
  </w:num>
  <w:num w:numId="23">
    <w:abstractNumId w:val="17"/>
  </w:num>
  <w:num w:numId="24">
    <w:abstractNumId w:val="47"/>
  </w:num>
  <w:num w:numId="25">
    <w:abstractNumId w:val="22"/>
  </w:num>
  <w:num w:numId="26">
    <w:abstractNumId w:val="29"/>
  </w:num>
  <w:num w:numId="27">
    <w:abstractNumId w:val="35"/>
  </w:num>
  <w:num w:numId="28">
    <w:abstractNumId w:val="38"/>
  </w:num>
  <w:num w:numId="29">
    <w:abstractNumId w:val="6"/>
  </w:num>
  <w:num w:numId="30">
    <w:abstractNumId w:val="13"/>
  </w:num>
  <w:num w:numId="31">
    <w:abstractNumId w:val="14"/>
  </w:num>
  <w:num w:numId="32">
    <w:abstractNumId w:val="46"/>
  </w:num>
  <w:num w:numId="33">
    <w:abstractNumId w:val="24"/>
  </w:num>
  <w:num w:numId="34">
    <w:abstractNumId w:val="4"/>
  </w:num>
  <w:num w:numId="35">
    <w:abstractNumId w:val="12"/>
  </w:num>
  <w:num w:numId="36">
    <w:abstractNumId w:val="7"/>
  </w:num>
  <w:num w:numId="37">
    <w:abstractNumId w:val="40"/>
  </w:num>
  <w:num w:numId="38">
    <w:abstractNumId w:val="34"/>
  </w:num>
  <w:num w:numId="39">
    <w:abstractNumId w:val="16"/>
  </w:num>
  <w:num w:numId="40">
    <w:abstractNumId w:val="23"/>
  </w:num>
  <w:num w:numId="41">
    <w:abstractNumId w:val="43"/>
  </w:num>
  <w:num w:numId="42">
    <w:abstractNumId w:val="9"/>
  </w:num>
  <w:num w:numId="43">
    <w:abstractNumId w:val="2"/>
  </w:num>
  <w:num w:numId="44">
    <w:abstractNumId w:val="0"/>
  </w:num>
  <w:num w:numId="45">
    <w:abstractNumId w:val="42"/>
  </w:num>
  <w:num w:numId="46">
    <w:abstractNumId w:val="10"/>
  </w:num>
  <w:num w:numId="47">
    <w:abstractNumId w:val="39"/>
  </w:num>
  <w:num w:numId="48">
    <w:abstractNumId w:val="3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EEF"/>
    <w:rsid w:val="00006E39"/>
    <w:rsid w:val="0002111C"/>
    <w:rsid w:val="000706F8"/>
    <w:rsid w:val="000E05F8"/>
    <w:rsid w:val="000E4A51"/>
    <w:rsid w:val="000F6D4C"/>
    <w:rsid w:val="00104123"/>
    <w:rsid w:val="00107B82"/>
    <w:rsid w:val="001111B0"/>
    <w:rsid w:val="00112F67"/>
    <w:rsid w:val="001807AD"/>
    <w:rsid w:val="001A50AE"/>
    <w:rsid w:val="001B79E6"/>
    <w:rsid w:val="00230EB8"/>
    <w:rsid w:val="00292662"/>
    <w:rsid w:val="00293B77"/>
    <w:rsid w:val="002A0F22"/>
    <w:rsid w:val="002B648B"/>
    <w:rsid w:val="003336FC"/>
    <w:rsid w:val="00397B4F"/>
    <w:rsid w:val="003D0D33"/>
    <w:rsid w:val="003F5372"/>
    <w:rsid w:val="003F7B0C"/>
    <w:rsid w:val="004123CC"/>
    <w:rsid w:val="00453223"/>
    <w:rsid w:val="0047296A"/>
    <w:rsid w:val="00487EAC"/>
    <w:rsid w:val="004B53AA"/>
    <w:rsid w:val="004B7027"/>
    <w:rsid w:val="004E4A24"/>
    <w:rsid w:val="004F4AA3"/>
    <w:rsid w:val="004F5B9B"/>
    <w:rsid w:val="00532760"/>
    <w:rsid w:val="0057254B"/>
    <w:rsid w:val="00576CE2"/>
    <w:rsid w:val="005C6DE5"/>
    <w:rsid w:val="00606479"/>
    <w:rsid w:val="00612BC9"/>
    <w:rsid w:val="00636318"/>
    <w:rsid w:val="00681296"/>
    <w:rsid w:val="006C39DC"/>
    <w:rsid w:val="006C5305"/>
    <w:rsid w:val="006C5848"/>
    <w:rsid w:val="006E7754"/>
    <w:rsid w:val="006F00CA"/>
    <w:rsid w:val="006F1FB3"/>
    <w:rsid w:val="006F278E"/>
    <w:rsid w:val="00704D05"/>
    <w:rsid w:val="00710D22"/>
    <w:rsid w:val="007112A6"/>
    <w:rsid w:val="007306FD"/>
    <w:rsid w:val="00794F3F"/>
    <w:rsid w:val="00797ECD"/>
    <w:rsid w:val="007A4DFC"/>
    <w:rsid w:val="007A7FDC"/>
    <w:rsid w:val="008568B4"/>
    <w:rsid w:val="00881E28"/>
    <w:rsid w:val="008D19C7"/>
    <w:rsid w:val="00934378"/>
    <w:rsid w:val="00960A92"/>
    <w:rsid w:val="00960C0F"/>
    <w:rsid w:val="00963635"/>
    <w:rsid w:val="009D2974"/>
    <w:rsid w:val="009E546A"/>
    <w:rsid w:val="00A36984"/>
    <w:rsid w:val="00A64E9F"/>
    <w:rsid w:val="00A82762"/>
    <w:rsid w:val="00AA7137"/>
    <w:rsid w:val="00AD1E1E"/>
    <w:rsid w:val="00AE441E"/>
    <w:rsid w:val="00B11C6C"/>
    <w:rsid w:val="00B121CE"/>
    <w:rsid w:val="00B44C6A"/>
    <w:rsid w:val="00B8190C"/>
    <w:rsid w:val="00B825B9"/>
    <w:rsid w:val="00B856A9"/>
    <w:rsid w:val="00B95968"/>
    <w:rsid w:val="00BF1E54"/>
    <w:rsid w:val="00C123C7"/>
    <w:rsid w:val="00C81C4F"/>
    <w:rsid w:val="00CA11E3"/>
    <w:rsid w:val="00CB775D"/>
    <w:rsid w:val="00CC6804"/>
    <w:rsid w:val="00CD31DC"/>
    <w:rsid w:val="00D12A2F"/>
    <w:rsid w:val="00D869F6"/>
    <w:rsid w:val="00D86F1B"/>
    <w:rsid w:val="00D8727A"/>
    <w:rsid w:val="00D94F3A"/>
    <w:rsid w:val="00DA1595"/>
    <w:rsid w:val="00DC2DF2"/>
    <w:rsid w:val="00DC68D0"/>
    <w:rsid w:val="00DD239C"/>
    <w:rsid w:val="00DF0B4D"/>
    <w:rsid w:val="00E42AFA"/>
    <w:rsid w:val="00E55449"/>
    <w:rsid w:val="00E60B90"/>
    <w:rsid w:val="00E648D1"/>
    <w:rsid w:val="00E7481E"/>
    <w:rsid w:val="00E91F4D"/>
    <w:rsid w:val="00E93492"/>
    <w:rsid w:val="00EA134A"/>
    <w:rsid w:val="00ED10C9"/>
    <w:rsid w:val="00F24685"/>
    <w:rsid w:val="00F950BA"/>
    <w:rsid w:val="00F973CF"/>
    <w:rsid w:val="00FA3852"/>
    <w:rsid w:val="00FD5D6D"/>
    <w:rsid w:val="00FF6349"/>
    <w:rsid w:val="00FF6B7A"/>
    <w:rsid w:val="00FF6EEF"/>
    <w:rsid w:val="08FB1A3B"/>
    <w:rsid w:val="0E362C55"/>
    <w:rsid w:val="1BC03F17"/>
    <w:rsid w:val="1DCE3C74"/>
    <w:rsid w:val="2457622C"/>
    <w:rsid w:val="36EC3CF9"/>
    <w:rsid w:val="3A27026E"/>
    <w:rsid w:val="5F864D9C"/>
    <w:rsid w:val="784C0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05D7B0B-85E6-420C-8B4F-0EC9D0D7D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unhideWhenUsed="1"/>
    <w:lsdException w:name="footer"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1DC"/>
    <w:pPr>
      <w:spacing w:line="276" w:lineRule="auto"/>
    </w:pPr>
    <w:rPr>
      <w:rFonts w:ascii="Arial" w:hAnsi="Arial"/>
      <w:sz w:val="24"/>
      <w:szCs w:val="22"/>
      <w:lang w:val="ro-RO"/>
    </w:rPr>
  </w:style>
  <w:style w:type="paragraph" w:styleId="Heading1">
    <w:name w:val="heading 1"/>
    <w:aliases w:val=" Char"/>
    <w:basedOn w:val="Normal"/>
    <w:next w:val="Normal"/>
    <w:link w:val="Heading1Char"/>
    <w:autoRedefine/>
    <w:qFormat/>
    <w:rsid w:val="007A4DFC"/>
    <w:pPr>
      <w:keepNext/>
      <w:numPr>
        <w:numId w:val="13"/>
      </w:numPr>
      <w:spacing w:before="240" w:after="240" w:line="240" w:lineRule="auto"/>
      <w:ind w:left="714" w:hanging="357"/>
      <w:outlineLvl w:val="0"/>
    </w:pPr>
    <w:rPr>
      <w:rFonts w:ascii="Times New Roman" w:eastAsia="Times New Roman" w:hAnsi="Times New Roman"/>
      <w:b/>
      <w:bCs/>
      <w:kern w:val="32"/>
    </w:rPr>
  </w:style>
  <w:style w:type="paragraph" w:styleId="Heading2">
    <w:name w:val="heading 2"/>
    <w:basedOn w:val="Normal"/>
    <w:next w:val="Normal"/>
    <w:link w:val="Heading2Char"/>
    <w:unhideWhenUsed/>
    <w:qFormat/>
    <w:rsid w:val="007A4DF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7A4DFC"/>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7A4DFC"/>
    <w:pPr>
      <w:keepNext/>
      <w:spacing w:before="240" w:after="240" w:line="240" w:lineRule="auto"/>
      <w:outlineLvl w:val="3"/>
    </w:pPr>
    <w:rPr>
      <w:rFonts w:ascii="Times New Roman" w:eastAsia="Times New Roman" w:hAnsi="Times New Roman"/>
      <w:b/>
      <w:bCs/>
      <w:i/>
      <w:sz w:val="22"/>
      <w:szCs w:val="28"/>
      <w:lang w:val="en-US"/>
    </w:rPr>
  </w:style>
  <w:style w:type="paragraph" w:styleId="Heading5">
    <w:name w:val="heading 5"/>
    <w:basedOn w:val="Normal"/>
    <w:next w:val="Normal"/>
    <w:link w:val="Heading5Char"/>
    <w:unhideWhenUsed/>
    <w:qFormat/>
    <w:rsid w:val="007A4DFC"/>
    <w:pPr>
      <w:spacing w:before="240" w:after="60" w:line="240" w:lineRule="auto"/>
      <w:outlineLvl w:val="4"/>
    </w:pPr>
    <w:rPr>
      <w:rFonts w:ascii="Calibri" w:eastAsia="Times New Roman" w:hAnsi="Calibri"/>
      <w:b/>
      <w:bCs/>
      <w:i/>
      <w:iCs/>
      <w:sz w:val="26"/>
      <w:szCs w:val="26"/>
      <w:lang w:val="en-US"/>
    </w:rPr>
  </w:style>
  <w:style w:type="paragraph" w:styleId="Heading6">
    <w:name w:val="heading 6"/>
    <w:basedOn w:val="Normal"/>
    <w:next w:val="Normal"/>
    <w:link w:val="Heading6Char"/>
    <w:qFormat/>
    <w:rsid w:val="007A4DFC"/>
    <w:pPr>
      <w:spacing w:before="240" w:after="60" w:line="240" w:lineRule="auto"/>
      <w:outlineLvl w:val="5"/>
    </w:pPr>
    <w:rPr>
      <w:rFonts w:ascii="Times New Roman" w:eastAsia="Times New Roman" w:hAnsi="Times New Roman"/>
      <w:b/>
      <w:bCs/>
      <w:sz w:val="22"/>
      <w:lang w:val="en-US"/>
    </w:rPr>
  </w:style>
  <w:style w:type="paragraph" w:styleId="Heading7">
    <w:name w:val="heading 7"/>
    <w:basedOn w:val="Normal"/>
    <w:next w:val="Normal"/>
    <w:link w:val="Heading7Char"/>
    <w:uiPriority w:val="9"/>
    <w:unhideWhenUsed/>
    <w:qFormat/>
    <w:rsid w:val="007A4DFC"/>
    <w:pPr>
      <w:spacing w:before="240" w:after="60" w:line="240" w:lineRule="auto"/>
      <w:outlineLvl w:val="6"/>
    </w:pPr>
    <w:rPr>
      <w:rFonts w:ascii="Calibri" w:eastAsia="Times New Roman" w:hAnsi="Calibri"/>
      <w:szCs w:val="24"/>
      <w:lang w:val="en-US"/>
    </w:rPr>
  </w:style>
  <w:style w:type="paragraph" w:styleId="Heading8">
    <w:name w:val="heading 8"/>
    <w:basedOn w:val="Normal"/>
    <w:next w:val="Normal"/>
    <w:link w:val="Heading8Char"/>
    <w:semiHidden/>
    <w:unhideWhenUsed/>
    <w:qFormat/>
    <w:rsid w:val="007A4DFC"/>
    <w:pPr>
      <w:spacing w:before="240" w:after="60" w:line="240" w:lineRule="auto"/>
      <w:outlineLvl w:val="7"/>
    </w:pPr>
    <w:rPr>
      <w:rFonts w:ascii="Calibri" w:eastAsia="Times New Roman" w:hAnsi="Calibri"/>
      <w:i/>
      <w:iCs/>
      <w:szCs w:val="24"/>
      <w:lang w:val="en-US"/>
    </w:rPr>
  </w:style>
  <w:style w:type="paragraph" w:styleId="Heading9">
    <w:name w:val="heading 9"/>
    <w:basedOn w:val="Normal"/>
    <w:next w:val="Normal"/>
    <w:link w:val="Heading9Char"/>
    <w:qFormat/>
    <w:rsid w:val="007A4DFC"/>
    <w:pPr>
      <w:spacing w:before="240" w:after="60" w:line="240" w:lineRule="auto"/>
      <w:outlineLvl w:val="8"/>
    </w:pPr>
    <w:rPr>
      <w:rFonts w:eastAsia="Times New Roman" w:cs="Arial"/>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style>
  <w:style w:type="character" w:styleId="EndnoteReference">
    <w:name w:val="endnote reference"/>
    <w:uiPriority w:val="99"/>
    <w:unhideWhenUsed/>
    <w:rPr>
      <w:vertAlign w:val="superscript"/>
    </w:rPr>
  </w:style>
  <w:style w:type="character" w:styleId="Hyperlink">
    <w:name w:val="Hyperlink"/>
    <w:unhideWhenUsed/>
    <w:rPr>
      <w:color w:val="0000FF"/>
      <w:u w:val="single"/>
    </w:rPr>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rPr>
      <w:rFonts w:ascii="Segoe UI" w:hAnsi="Segoe UI" w:cs="Segoe UI"/>
      <w:sz w:val="18"/>
      <w:szCs w:val="18"/>
    </w:rPr>
  </w:style>
  <w:style w:type="character" w:customStyle="1" w:styleId="EndnoteTextChar">
    <w:name w:val="Endnote Text Char"/>
    <w:basedOn w:val="DefaultParagraphFont"/>
    <w:link w:val="EndnoteText"/>
    <w:uiPriority w:val="99"/>
  </w:style>
  <w:style w:type="character" w:customStyle="1" w:styleId="UnresolvedMention">
    <w:name w:val="Unresolved Mention"/>
    <w:uiPriority w:val="99"/>
    <w:unhideWhenUsed/>
    <w:rPr>
      <w:color w:val="605E5C"/>
      <w:shd w:val="clear" w:color="auto" w:fill="E1DFDD"/>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table" w:styleId="TableGrid">
    <w:name w:val="Table Grid"/>
    <w:basedOn w:val="TableNormal"/>
    <w:uiPriority w:val="59"/>
    <w:rsid w:val="00D87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 Char Char"/>
    <w:basedOn w:val="DefaultParagraphFont"/>
    <w:link w:val="Heading1"/>
    <w:rsid w:val="007A4DFC"/>
    <w:rPr>
      <w:rFonts w:eastAsia="Times New Roman"/>
      <w:b/>
      <w:bCs/>
      <w:kern w:val="32"/>
      <w:sz w:val="24"/>
      <w:szCs w:val="22"/>
      <w:lang w:val="ro-RO"/>
    </w:rPr>
  </w:style>
  <w:style w:type="character" w:customStyle="1" w:styleId="Heading2Char">
    <w:name w:val="Heading 2 Char"/>
    <w:basedOn w:val="DefaultParagraphFont"/>
    <w:link w:val="Heading2"/>
    <w:rsid w:val="007A4DFC"/>
    <w:rPr>
      <w:rFonts w:asciiTheme="majorHAnsi" w:eastAsiaTheme="majorEastAsia" w:hAnsiTheme="majorHAnsi" w:cstheme="majorBidi"/>
      <w:color w:val="2E74B5" w:themeColor="accent1" w:themeShade="BF"/>
      <w:sz w:val="26"/>
      <w:szCs w:val="26"/>
      <w:lang w:val="ro-RO"/>
    </w:rPr>
  </w:style>
  <w:style w:type="character" w:customStyle="1" w:styleId="Heading3Char">
    <w:name w:val="Heading 3 Char"/>
    <w:basedOn w:val="DefaultParagraphFont"/>
    <w:link w:val="Heading3"/>
    <w:rsid w:val="007A4DFC"/>
    <w:rPr>
      <w:rFonts w:asciiTheme="majorHAnsi" w:eastAsiaTheme="majorEastAsia" w:hAnsiTheme="majorHAnsi" w:cstheme="majorBidi"/>
      <w:color w:val="1F4D78" w:themeColor="accent1" w:themeShade="7F"/>
      <w:sz w:val="24"/>
      <w:szCs w:val="24"/>
      <w:lang w:val="ro-RO"/>
    </w:rPr>
  </w:style>
  <w:style w:type="character" w:customStyle="1" w:styleId="Heading4Char">
    <w:name w:val="Heading 4 Char"/>
    <w:basedOn w:val="DefaultParagraphFont"/>
    <w:link w:val="Heading4"/>
    <w:uiPriority w:val="9"/>
    <w:rsid w:val="007A4DFC"/>
    <w:rPr>
      <w:rFonts w:eastAsia="Times New Roman"/>
      <w:b/>
      <w:bCs/>
      <w:i/>
      <w:sz w:val="22"/>
      <w:szCs w:val="28"/>
    </w:rPr>
  </w:style>
  <w:style w:type="character" w:customStyle="1" w:styleId="Heading5Char">
    <w:name w:val="Heading 5 Char"/>
    <w:basedOn w:val="DefaultParagraphFont"/>
    <w:link w:val="Heading5"/>
    <w:rsid w:val="007A4DFC"/>
    <w:rPr>
      <w:rFonts w:ascii="Calibri" w:eastAsia="Times New Roman" w:hAnsi="Calibri"/>
      <w:b/>
      <w:bCs/>
      <w:i/>
      <w:iCs/>
      <w:sz w:val="26"/>
      <w:szCs w:val="26"/>
    </w:rPr>
  </w:style>
  <w:style w:type="character" w:customStyle="1" w:styleId="Heading6Char">
    <w:name w:val="Heading 6 Char"/>
    <w:basedOn w:val="DefaultParagraphFont"/>
    <w:link w:val="Heading6"/>
    <w:rsid w:val="007A4DFC"/>
    <w:rPr>
      <w:rFonts w:eastAsia="Times New Roman"/>
      <w:b/>
      <w:bCs/>
      <w:sz w:val="22"/>
      <w:szCs w:val="22"/>
    </w:rPr>
  </w:style>
  <w:style w:type="character" w:customStyle="1" w:styleId="Heading7Char">
    <w:name w:val="Heading 7 Char"/>
    <w:basedOn w:val="DefaultParagraphFont"/>
    <w:link w:val="Heading7"/>
    <w:uiPriority w:val="9"/>
    <w:rsid w:val="007A4DFC"/>
    <w:rPr>
      <w:rFonts w:ascii="Calibri" w:eastAsia="Times New Roman" w:hAnsi="Calibri"/>
      <w:sz w:val="24"/>
      <w:szCs w:val="24"/>
    </w:rPr>
  </w:style>
  <w:style w:type="character" w:customStyle="1" w:styleId="Heading8Char">
    <w:name w:val="Heading 8 Char"/>
    <w:basedOn w:val="DefaultParagraphFont"/>
    <w:link w:val="Heading8"/>
    <w:semiHidden/>
    <w:rsid w:val="007A4DFC"/>
    <w:rPr>
      <w:rFonts w:ascii="Calibri" w:eastAsia="Times New Roman" w:hAnsi="Calibri"/>
      <w:i/>
      <w:iCs/>
      <w:sz w:val="24"/>
      <w:szCs w:val="24"/>
    </w:rPr>
  </w:style>
  <w:style w:type="character" w:customStyle="1" w:styleId="Heading9Char">
    <w:name w:val="Heading 9 Char"/>
    <w:basedOn w:val="DefaultParagraphFont"/>
    <w:link w:val="Heading9"/>
    <w:rsid w:val="007A4DFC"/>
    <w:rPr>
      <w:rFonts w:ascii="Arial" w:eastAsia="Times New Roman" w:hAnsi="Arial" w:cs="Arial"/>
      <w:sz w:val="22"/>
      <w:szCs w:val="22"/>
      <w:lang w:val="en-GB"/>
    </w:rPr>
  </w:style>
  <w:style w:type="character" w:customStyle="1" w:styleId="HeaderChar1">
    <w:name w:val="Header Char1"/>
    <w:basedOn w:val="DefaultParagraphFont"/>
    <w:semiHidden/>
    <w:rsid w:val="007A4DFC"/>
    <w:rPr>
      <w:rFonts w:ascii="Arial" w:hAnsi="Arial"/>
      <w:sz w:val="24"/>
      <w:szCs w:val="22"/>
      <w:lang w:val="ro-RO"/>
    </w:rPr>
  </w:style>
  <w:style w:type="character" w:customStyle="1" w:styleId="FooterChar1">
    <w:name w:val="Footer Char1"/>
    <w:basedOn w:val="DefaultParagraphFont"/>
    <w:rsid w:val="007A4DFC"/>
    <w:rPr>
      <w:rFonts w:ascii="Arial" w:hAnsi="Arial"/>
      <w:sz w:val="24"/>
      <w:szCs w:val="22"/>
      <w:lang w:val="ro-RO"/>
    </w:rPr>
  </w:style>
  <w:style w:type="character" w:customStyle="1" w:styleId="EndnoteTextChar1">
    <w:name w:val="Endnote Text Char1"/>
    <w:basedOn w:val="DefaultParagraphFont"/>
    <w:uiPriority w:val="99"/>
    <w:semiHidden/>
    <w:rsid w:val="007A4DFC"/>
    <w:rPr>
      <w:rFonts w:ascii="Arial" w:hAnsi="Arial"/>
      <w:lang w:val="ro-RO"/>
    </w:rPr>
  </w:style>
  <w:style w:type="character" w:customStyle="1" w:styleId="BalloonTextChar1">
    <w:name w:val="Balloon Text Char1"/>
    <w:basedOn w:val="DefaultParagraphFont"/>
    <w:semiHidden/>
    <w:rsid w:val="007A4DFC"/>
    <w:rPr>
      <w:rFonts w:ascii="Segoe UI" w:hAnsi="Segoe UI" w:cs="Segoe UI"/>
      <w:sz w:val="18"/>
      <w:szCs w:val="18"/>
      <w:lang w:val="ro-RO"/>
    </w:rPr>
  </w:style>
  <w:style w:type="character" w:styleId="PageNumber">
    <w:name w:val="page number"/>
    <w:basedOn w:val="DefaultParagraphFont"/>
    <w:rsid w:val="007A4DFC"/>
  </w:style>
  <w:style w:type="numbering" w:customStyle="1" w:styleId="NoList1">
    <w:name w:val="No List1"/>
    <w:next w:val="NoList"/>
    <w:uiPriority w:val="99"/>
    <w:semiHidden/>
    <w:unhideWhenUsed/>
    <w:rsid w:val="007A4DFC"/>
  </w:style>
  <w:style w:type="numbering" w:customStyle="1" w:styleId="NoList2">
    <w:name w:val="No List2"/>
    <w:next w:val="NoList"/>
    <w:uiPriority w:val="99"/>
    <w:semiHidden/>
    <w:unhideWhenUsed/>
    <w:rsid w:val="007A4DFC"/>
  </w:style>
  <w:style w:type="paragraph" w:styleId="BodyText">
    <w:name w:val="Body Text"/>
    <w:basedOn w:val="Normal"/>
    <w:link w:val="BodyTextChar"/>
    <w:rsid w:val="007A4DFC"/>
    <w:pPr>
      <w:spacing w:line="240" w:lineRule="auto"/>
      <w:jc w:val="both"/>
    </w:pPr>
    <w:rPr>
      <w:rFonts w:ascii="Times New Roman" w:eastAsia="Times New Roman" w:hAnsi="Times New Roman"/>
      <w:szCs w:val="20"/>
    </w:rPr>
  </w:style>
  <w:style w:type="character" w:customStyle="1" w:styleId="BodyTextChar">
    <w:name w:val="Body Text Char"/>
    <w:basedOn w:val="DefaultParagraphFont"/>
    <w:link w:val="BodyText"/>
    <w:rsid w:val="007A4DFC"/>
    <w:rPr>
      <w:rFonts w:eastAsia="Times New Roman"/>
      <w:sz w:val="24"/>
      <w:lang w:val="ro-RO"/>
    </w:rPr>
  </w:style>
  <w:style w:type="character" w:customStyle="1" w:styleId="tsi1">
    <w:name w:val="tsi1"/>
    <w:rsid w:val="007A4DFC"/>
    <w:rPr>
      <w:b/>
      <w:bCs/>
      <w:sz w:val="24"/>
      <w:szCs w:val="24"/>
    </w:rPr>
  </w:style>
  <w:style w:type="paragraph" w:styleId="BodyTextIndent">
    <w:name w:val="Body Text Indent"/>
    <w:basedOn w:val="Normal"/>
    <w:link w:val="BodyTextIndentChar"/>
    <w:rsid w:val="007A4DFC"/>
    <w:pPr>
      <w:spacing w:after="120" w:line="240" w:lineRule="auto"/>
      <w:ind w:left="283"/>
    </w:pPr>
    <w:rPr>
      <w:rFonts w:ascii="Times New Roman" w:eastAsia="Times New Roman" w:hAnsi="Times New Roman"/>
      <w:szCs w:val="24"/>
      <w:lang w:val="en-US"/>
    </w:rPr>
  </w:style>
  <w:style w:type="character" w:customStyle="1" w:styleId="BodyTextIndentChar">
    <w:name w:val="Body Text Indent Char"/>
    <w:basedOn w:val="DefaultParagraphFont"/>
    <w:link w:val="BodyTextIndent"/>
    <w:rsid w:val="007A4DFC"/>
    <w:rPr>
      <w:rFonts w:eastAsia="Times New Roman"/>
      <w:sz w:val="24"/>
      <w:szCs w:val="24"/>
    </w:rPr>
  </w:style>
  <w:style w:type="paragraph" w:styleId="BodyTextIndent2">
    <w:name w:val="Body Text Indent 2"/>
    <w:basedOn w:val="Normal"/>
    <w:link w:val="BodyTextIndent2Char"/>
    <w:rsid w:val="007A4DFC"/>
    <w:pPr>
      <w:spacing w:after="120" w:line="480" w:lineRule="auto"/>
      <w:ind w:left="283"/>
    </w:pPr>
    <w:rPr>
      <w:rFonts w:ascii="Times New Roman" w:eastAsia="Times New Roman" w:hAnsi="Times New Roman"/>
      <w:szCs w:val="24"/>
      <w:lang w:val="en-US"/>
    </w:rPr>
  </w:style>
  <w:style w:type="character" w:customStyle="1" w:styleId="BodyTextIndent2Char">
    <w:name w:val="Body Text Indent 2 Char"/>
    <w:basedOn w:val="DefaultParagraphFont"/>
    <w:link w:val="BodyTextIndent2"/>
    <w:rsid w:val="007A4DFC"/>
    <w:rPr>
      <w:rFonts w:eastAsia="Times New Roman"/>
      <w:sz w:val="24"/>
      <w:szCs w:val="24"/>
    </w:rPr>
  </w:style>
  <w:style w:type="table" w:customStyle="1" w:styleId="TableGrid1">
    <w:name w:val="Table Grid1"/>
    <w:basedOn w:val="TableNormal"/>
    <w:next w:val="TableGrid"/>
    <w:uiPriority w:val="59"/>
    <w:rsid w:val="007A4DF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7A4DFC"/>
    <w:pPr>
      <w:spacing w:after="120" w:line="480" w:lineRule="auto"/>
    </w:pPr>
    <w:rPr>
      <w:rFonts w:ascii="Times New Roman" w:eastAsia="Times New Roman" w:hAnsi="Times New Roman"/>
      <w:szCs w:val="24"/>
      <w:lang w:val="en-US"/>
    </w:rPr>
  </w:style>
  <w:style w:type="character" w:customStyle="1" w:styleId="BodyText2Char">
    <w:name w:val="Body Text 2 Char"/>
    <w:basedOn w:val="DefaultParagraphFont"/>
    <w:link w:val="BodyText2"/>
    <w:rsid w:val="007A4DFC"/>
    <w:rPr>
      <w:rFonts w:eastAsia="Times New Roman"/>
      <w:sz w:val="24"/>
      <w:szCs w:val="24"/>
    </w:rPr>
  </w:style>
  <w:style w:type="paragraph" w:customStyle="1" w:styleId="Authors">
    <w:name w:val="Authors"/>
    <w:basedOn w:val="Normal"/>
    <w:rsid w:val="007A4DFC"/>
    <w:pPr>
      <w:spacing w:line="240" w:lineRule="auto"/>
      <w:jc w:val="center"/>
    </w:pPr>
    <w:rPr>
      <w:rFonts w:ascii="Times New Roman" w:eastAsia="Times New Roman" w:hAnsi="Times New Roman"/>
      <w:caps/>
      <w:sz w:val="18"/>
      <w:szCs w:val="18"/>
      <w:lang w:eastAsia="el-GR"/>
    </w:rPr>
  </w:style>
  <w:style w:type="paragraph" w:styleId="NormalWeb">
    <w:name w:val="Normal (Web)"/>
    <w:basedOn w:val="Normal"/>
    <w:uiPriority w:val="99"/>
    <w:rsid w:val="007A4DFC"/>
    <w:pPr>
      <w:spacing w:before="100" w:beforeAutospacing="1" w:after="100" w:afterAutospacing="1" w:line="240" w:lineRule="auto"/>
    </w:pPr>
    <w:rPr>
      <w:rFonts w:ascii="Times New Roman" w:eastAsia="Times New Roman" w:hAnsi="Times New Roman"/>
      <w:szCs w:val="24"/>
    </w:rPr>
  </w:style>
  <w:style w:type="character" w:customStyle="1" w:styleId="databold1">
    <w:name w:val="data_bold1"/>
    <w:rsid w:val="007A4DFC"/>
    <w:rPr>
      <w:b/>
      <w:bCs/>
    </w:rPr>
  </w:style>
  <w:style w:type="character" w:styleId="Strong">
    <w:name w:val="Strong"/>
    <w:uiPriority w:val="22"/>
    <w:qFormat/>
    <w:rsid w:val="007A4DFC"/>
    <w:rPr>
      <w:b/>
      <w:bCs/>
    </w:rPr>
  </w:style>
  <w:style w:type="character" w:styleId="Emphasis">
    <w:name w:val="Emphasis"/>
    <w:qFormat/>
    <w:rsid w:val="007A4DFC"/>
    <w:rPr>
      <w:caps/>
      <w:color w:val="243F60"/>
      <w:spacing w:val="5"/>
    </w:rPr>
  </w:style>
  <w:style w:type="character" w:customStyle="1" w:styleId="style1">
    <w:name w:val="style1"/>
    <w:basedOn w:val="DefaultParagraphFont"/>
    <w:rsid w:val="007A4DFC"/>
  </w:style>
  <w:style w:type="paragraph" w:styleId="Caption">
    <w:name w:val="caption"/>
    <w:basedOn w:val="Normal"/>
    <w:next w:val="Normal"/>
    <w:qFormat/>
    <w:rsid w:val="007A4DFC"/>
    <w:pPr>
      <w:numPr>
        <w:numId w:val="7"/>
      </w:numPr>
      <w:tabs>
        <w:tab w:val="clear" w:pos="720"/>
        <w:tab w:val="num" w:pos="800"/>
        <w:tab w:val="left" w:pos="1800"/>
      </w:tabs>
      <w:autoSpaceDE w:val="0"/>
      <w:autoSpaceDN w:val="0"/>
      <w:adjustRightInd w:val="0"/>
      <w:spacing w:line="240" w:lineRule="auto"/>
      <w:ind w:left="0" w:firstLine="500"/>
      <w:jc w:val="both"/>
    </w:pPr>
    <w:rPr>
      <w:rFonts w:ascii="Times New Roman" w:eastAsia="Times New Roman" w:hAnsi="Times New Roman"/>
      <w:b/>
      <w:bCs/>
      <w:color w:val="000000"/>
      <w:szCs w:val="24"/>
      <w:u w:val="single"/>
      <w:lang w:val="fr-FR"/>
    </w:rPr>
  </w:style>
  <w:style w:type="paragraph" w:customStyle="1" w:styleId="Default">
    <w:name w:val="Default"/>
    <w:rsid w:val="007A4DFC"/>
    <w:pPr>
      <w:autoSpaceDE w:val="0"/>
      <w:autoSpaceDN w:val="0"/>
      <w:adjustRightInd w:val="0"/>
    </w:pPr>
    <w:rPr>
      <w:rFonts w:eastAsia="Times New Roman"/>
      <w:color w:val="000000"/>
      <w:sz w:val="24"/>
      <w:szCs w:val="24"/>
    </w:rPr>
  </w:style>
  <w:style w:type="paragraph" w:styleId="ListParagraph">
    <w:name w:val="List Paragraph"/>
    <w:basedOn w:val="Normal"/>
    <w:uiPriority w:val="34"/>
    <w:qFormat/>
    <w:rsid w:val="007A4DFC"/>
    <w:pPr>
      <w:spacing w:line="240" w:lineRule="auto"/>
      <w:ind w:left="708"/>
    </w:pPr>
    <w:rPr>
      <w:rFonts w:ascii="Times New Roman" w:eastAsia="Times New Roman" w:hAnsi="Times New Roman"/>
      <w:szCs w:val="24"/>
    </w:rPr>
  </w:style>
  <w:style w:type="character" w:customStyle="1" w:styleId="yshortcuts">
    <w:name w:val="yshortcuts"/>
    <w:basedOn w:val="DefaultParagraphFont"/>
    <w:rsid w:val="007A4DFC"/>
  </w:style>
  <w:style w:type="paragraph" w:customStyle="1" w:styleId="CM15">
    <w:name w:val="CM15"/>
    <w:basedOn w:val="Default"/>
    <w:next w:val="Default"/>
    <w:rsid w:val="007A4DFC"/>
    <w:pPr>
      <w:widowControl w:val="0"/>
      <w:spacing w:line="248" w:lineRule="atLeast"/>
    </w:pPr>
    <w:rPr>
      <w:rFonts w:ascii="Arial" w:hAnsi="Arial" w:cs="Arial"/>
      <w:color w:val="auto"/>
    </w:rPr>
  </w:style>
  <w:style w:type="paragraph" w:styleId="TOC1">
    <w:name w:val="toc 1"/>
    <w:basedOn w:val="Normal"/>
    <w:next w:val="Normal"/>
    <w:autoRedefine/>
    <w:uiPriority w:val="39"/>
    <w:rsid w:val="007A4DFC"/>
    <w:pPr>
      <w:spacing w:before="240" w:after="120" w:line="240" w:lineRule="auto"/>
    </w:pPr>
    <w:rPr>
      <w:rFonts w:ascii="Calibri" w:eastAsia="Times New Roman" w:hAnsi="Calibri"/>
      <w:b/>
      <w:bCs/>
      <w:sz w:val="20"/>
      <w:szCs w:val="20"/>
      <w:lang w:val="en-US"/>
    </w:rPr>
  </w:style>
  <w:style w:type="table" w:styleId="TableGrid5">
    <w:name w:val="Table Grid 5"/>
    <w:basedOn w:val="TableNormal"/>
    <w:rsid w:val="007A4DFC"/>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BodyText3">
    <w:name w:val="Body Text 3"/>
    <w:basedOn w:val="Normal"/>
    <w:link w:val="BodyText3Char"/>
    <w:rsid w:val="007A4DFC"/>
    <w:pPr>
      <w:spacing w:after="120" w:line="240" w:lineRule="auto"/>
    </w:pPr>
    <w:rPr>
      <w:rFonts w:ascii="Times New Roman" w:eastAsia="Times New Roman" w:hAnsi="Times New Roman"/>
      <w:sz w:val="16"/>
      <w:szCs w:val="16"/>
      <w:lang w:val="en-US"/>
    </w:rPr>
  </w:style>
  <w:style w:type="character" w:customStyle="1" w:styleId="BodyText3Char">
    <w:name w:val="Body Text 3 Char"/>
    <w:basedOn w:val="DefaultParagraphFont"/>
    <w:link w:val="BodyText3"/>
    <w:rsid w:val="007A4DFC"/>
    <w:rPr>
      <w:rFonts w:eastAsia="Times New Roman"/>
      <w:sz w:val="16"/>
      <w:szCs w:val="16"/>
    </w:rPr>
  </w:style>
  <w:style w:type="paragraph" w:customStyle="1" w:styleId="CVNormal">
    <w:name w:val="CV Normal"/>
    <w:basedOn w:val="Normal"/>
    <w:rsid w:val="007A4DFC"/>
    <w:pPr>
      <w:suppressAutoHyphens/>
      <w:spacing w:line="240" w:lineRule="auto"/>
      <w:ind w:left="113" w:right="113"/>
    </w:pPr>
    <w:rPr>
      <w:rFonts w:ascii="Arial Narrow" w:eastAsia="Times New Roman" w:hAnsi="Arial Narrow"/>
      <w:sz w:val="20"/>
      <w:szCs w:val="20"/>
      <w:lang w:eastAsia="ar-SA"/>
    </w:rPr>
  </w:style>
  <w:style w:type="paragraph" w:customStyle="1" w:styleId="ListParagraph1">
    <w:name w:val="List Paragraph1"/>
    <w:basedOn w:val="Normal"/>
    <w:qFormat/>
    <w:rsid w:val="007A4DFC"/>
    <w:pPr>
      <w:spacing w:after="200"/>
      <w:ind w:left="720"/>
      <w:contextualSpacing/>
    </w:pPr>
    <w:rPr>
      <w:rFonts w:ascii="Calibri" w:eastAsia="Calibri" w:hAnsi="Calibri"/>
      <w:sz w:val="22"/>
      <w:lang w:val="en-US"/>
    </w:rPr>
  </w:style>
  <w:style w:type="paragraph" w:customStyle="1" w:styleId="Style">
    <w:name w:val="Style"/>
    <w:rsid w:val="007A4DFC"/>
    <w:pPr>
      <w:widowControl w:val="0"/>
      <w:autoSpaceDE w:val="0"/>
      <w:autoSpaceDN w:val="0"/>
      <w:adjustRightInd w:val="0"/>
    </w:pPr>
    <w:rPr>
      <w:rFonts w:eastAsia="Times New Roman"/>
      <w:sz w:val="24"/>
      <w:szCs w:val="24"/>
    </w:rPr>
  </w:style>
  <w:style w:type="paragraph" w:styleId="BodyTextIndent3">
    <w:name w:val="Body Text Indent 3"/>
    <w:basedOn w:val="Normal"/>
    <w:link w:val="BodyTextIndent3Char"/>
    <w:rsid w:val="007A4DFC"/>
    <w:pPr>
      <w:spacing w:after="120" w:line="240" w:lineRule="auto"/>
      <w:ind w:left="283"/>
    </w:pPr>
    <w:rPr>
      <w:rFonts w:ascii="Times New Roman" w:eastAsia="Times New Roman" w:hAnsi="Times New Roman"/>
      <w:sz w:val="16"/>
      <w:szCs w:val="16"/>
      <w:lang w:val="en-US"/>
    </w:rPr>
  </w:style>
  <w:style w:type="character" w:customStyle="1" w:styleId="BodyTextIndent3Char">
    <w:name w:val="Body Text Indent 3 Char"/>
    <w:basedOn w:val="DefaultParagraphFont"/>
    <w:link w:val="BodyTextIndent3"/>
    <w:rsid w:val="007A4DFC"/>
    <w:rPr>
      <w:rFonts w:eastAsia="Times New Roman"/>
      <w:sz w:val="16"/>
      <w:szCs w:val="16"/>
    </w:rPr>
  </w:style>
  <w:style w:type="character" w:customStyle="1" w:styleId="sttlinie1">
    <w:name w:val="st_tlinie1"/>
    <w:rsid w:val="007A4DFC"/>
    <w:rPr>
      <w:color w:val="000000"/>
    </w:rPr>
  </w:style>
  <w:style w:type="character" w:customStyle="1" w:styleId="sttpar1">
    <w:name w:val="st_tpar1"/>
    <w:rsid w:val="007A4DFC"/>
    <w:rPr>
      <w:color w:val="000000"/>
    </w:rPr>
  </w:style>
  <w:style w:type="paragraph" w:styleId="TOC2">
    <w:name w:val="toc 2"/>
    <w:basedOn w:val="Normal"/>
    <w:next w:val="Normal"/>
    <w:autoRedefine/>
    <w:uiPriority w:val="39"/>
    <w:rsid w:val="007A4DFC"/>
    <w:pPr>
      <w:tabs>
        <w:tab w:val="right" w:leader="dot" w:pos="9345"/>
        <w:tab w:val="right" w:leader="dot" w:pos="9629"/>
      </w:tabs>
      <w:spacing w:before="120" w:line="240" w:lineRule="auto"/>
      <w:ind w:left="240"/>
    </w:pPr>
    <w:rPr>
      <w:rFonts w:ascii="Times New Roman" w:eastAsia="Times New Roman" w:hAnsi="Times New Roman"/>
      <w:i/>
      <w:iCs/>
      <w:color w:val="244061"/>
      <w:sz w:val="22"/>
    </w:rPr>
  </w:style>
  <w:style w:type="paragraph" w:styleId="TOC4">
    <w:name w:val="toc 4"/>
    <w:basedOn w:val="Normal"/>
    <w:next w:val="Normal"/>
    <w:autoRedefine/>
    <w:uiPriority w:val="39"/>
    <w:rsid w:val="007A4DFC"/>
    <w:pPr>
      <w:spacing w:line="240" w:lineRule="auto"/>
      <w:ind w:left="720"/>
    </w:pPr>
    <w:rPr>
      <w:rFonts w:ascii="Calibri" w:eastAsia="Times New Roman" w:hAnsi="Calibri"/>
      <w:sz w:val="20"/>
      <w:szCs w:val="20"/>
      <w:lang w:val="en-US"/>
    </w:rPr>
  </w:style>
  <w:style w:type="paragraph" w:styleId="TOC3">
    <w:name w:val="toc 3"/>
    <w:basedOn w:val="Normal"/>
    <w:next w:val="Normal"/>
    <w:autoRedefine/>
    <w:uiPriority w:val="39"/>
    <w:rsid w:val="007A4DFC"/>
    <w:pPr>
      <w:spacing w:line="240" w:lineRule="auto"/>
      <w:ind w:left="480"/>
    </w:pPr>
    <w:rPr>
      <w:rFonts w:ascii="Calibri" w:eastAsia="Times New Roman" w:hAnsi="Calibri"/>
      <w:sz w:val="20"/>
      <w:szCs w:val="20"/>
      <w:lang w:val="en-US"/>
    </w:rPr>
  </w:style>
  <w:style w:type="paragraph" w:styleId="TOC5">
    <w:name w:val="toc 5"/>
    <w:basedOn w:val="Normal"/>
    <w:next w:val="Normal"/>
    <w:autoRedefine/>
    <w:rsid w:val="007A4DFC"/>
    <w:pPr>
      <w:spacing w:line="240" w:lineRule="auto"/>
      <w:ind w:left="960"/>
    </w:pPr>
    <w:rPr>
      <w:rFonts w:ascii="Calibri" w:eastAsia="Times New Roman" w:hAnsi="Calibri"/>
      <w:sz w:val="20"/>
      <w:szCs w:val="20"/>
      <w:lang w:val="en-US"/>
    </w:rPr>
  </w:style>
  <w:style w:type="paragraph" w:styleId="TOC6">
    <w:name w:val="toc 6"/>
    <w:basedOn w:val="Normal"/>
    <w:next w:val="Normal"/>
    <w:autoRedefine/>
    <w:rsid w:val="007A4DFC"/>
    <w:pPr>
      <w:spacing w:line="240" w:lineRule="auto"/>
      <w:ind w:left="1200"/>
    </w:pPr>
    <w:rPr>
      <w:rFonts w:ascii="Calibri" w:eastAsia="Times New Roman" w:hAnsi="Calibri"/>
      <w:sz w:val="20"/>
      <w:szCs w:val="20"/>
      <w:lang w:val="en-US"/>
    </w:rPr>
  </w:style>
  <w:style w:type="paragraph" w:styleId="TOC7">
    <w:name w:val="toc 7"/>
    <w:basedOn w:val="Normal"/>
    <w:next w:val="Normal"/>
    <w:autoRedefine/>
    <w:rsid w:val="007A4DFC"/>
    <w:pPr>
      <w:spacing w:line="240" w:lineRule="auto"/>
      <w:ind w:left="1440"/>
    </w:pPr>
    <w:rPr>
      <w:rFonts w:ascii="Calibri" w:eastAsia="Times New Roman" w:hAnsi="Calibri"/>
      <w:sz w:val="20"/>
      <w:szCs w:val="20"/>
      <w:lang w:val="en-US"/>
    </w:rPr>
  </w:style>
  <w:style w:type="paragraph" w:styleId="TOC8">
    <w:name w:val="toc 8"/>
    <w:basedOn w:val="Normal"/>
    <w:next w:val="Normal"/>
    <w:autoRedefine/>
    <w:rsid w:val="007A4DFC"/>
    <w:pPr>
      <w:spacing w:line="240" w:lineRule="auto"/>
      <w:ind w:left="1680"/>
    </w:pPr>
    <w:rPr>
      <w:rFonts w:ascii="Calibri" w:eastAsia="Times New Roman" w:hAnsi="Calibri"/>
      <w:sz w:val="20"/>
      <w:szCs w:val="20"/>
      <w:lang w:val="en-US"/>
    </w:rPr>
  </w:style>
  <w:style w:type="paragraph" w:styleId="TOC9">
    <w:name w:val="toc 9"/>
    <w:basedOn w:val="Normal"/>
    <w:next w:val="Normal"/>
    <w:autoRedefine/>
    <w:rsid w:val="007A4DFC"/>
    <w:pPr>
      <w:spacing w:line="240" w:lineRule="auto"/>
      <w:ind w:left="1920"/>
    </w:pPr>
    <w:rPr>
      <w:rFonts w:ascii="Calibri" w:eastAsia="Times New Roman" w:hAnsi="Calibri"/>
      <w:sz w:val="20"/>
      <w:szCs w:val="20"/>
      <w:lang w:val="en-US"/>
    </w:rPr>
  </w:style>
  <w:style w:type="character" w:customStyle="1" w:styleId="apple-style-span">
    <w:name w:val="apple-style-span"/>
    <w:basedOn w:val="DefaultParagraphFont"/>
    <w:rsid w:val="007A4DFC"/>
  </w:style>
  <w:style w:type="paragraph" w:customStyle="1" w:styleId="Autoriengleza">
    <w:name w:val="Autori engleza"/>
    <w:basedOn w:val="Normal"/>
    <w:link w:val="AutorienglezaCaracter"/>
    <w:qFormat/>
    <w:rsid w:val="007A4DFC"/>
    <w:pPr>
      <w:spacing w:after="120" w:line="240" w:lineRule="auto"/>
      <w:jc w:val="center"/>
    </w:pPr>
    <w:rPr>
      <w:rFonts w:ascii="Times New Roman" w:eastAsia="Calibri" w:hAnsi="Times New Roman"/>
      <w:szCs w:val="20"/>
      <w:lang w:val="es-MX"/>
    </w:rPr>
  </w:style>
  <w:style w:type="character" w:customStyle="1" w:styleId="AutorienglezaCaracter">
    <w:name w:val="Autori engleza Caracter"/>
    <w:link w:val="Autoriengleza"/>
    <w:rsid w:val="007A4DFC"/>
    <w:rPr>
      <w:rFonts w:eastAsia="Calibri"/>
      <w:sz w:val="24"/>
      <w:lang w:val="es-MX"/>
    </w:rPr>
  </w:style>
  <w:style w:type="character" w:customStyle="1" w:styleId="label2">
    <w:name w:val="label2"/>
    <w:basedOn w:val="DefaultParagraphFont"/>
    <w:rsid w:val="007A4DFC"/>
  </w:style>
  <w:style w:type="character" w:customStyle="1" w:styleId="hithilite3">
    <w:name w:val="hithilite3"/>
    <w:rsid w:val="007A4DFC"/>
    <w:rPr>
      <w:shd w:val="clear" w:color="auto" w:fill="FFFF66"/>
    </w:rPr>
  </w:style>
  <w:style w:type="character" w:customStyle="1" w:styleId="frlabel1">
    <w:name w:val="fr_label1"/>
    <w:rsid w:val="007A4DFC"/>
    <w:rPr>
      <w:b/>
      <w:bCs/>
    </w:rPr>
  </w:style>
  <w:style w:type="paragraph" w:customStyle="1" w:styleId="titleofthepaper">
    <w:name w:val="title of the paper"/>
    <w:basedOn w:val="Normal"/>
    <w:rsid w:val="007A4DFC"/>
    <w:pPr>
      <w:spacing w:after="360" w:line="240" w:lineRule="auto"/>
      <w:jc w:val="center"/>
    </w:pPr>
    <w:rPr>
      <w:rFonts w:ascii="Times New Roman" w:eastAsia="Times New Roman" w:hAnsi="Times New Roman"/>
      <w:b/>
      <w:caps/>
      <w:sz w:val="28"/>
      <w:szCs w:val="24"/>
      <w:lang w:val="cs-CZ"/>
    </w:rPr>
  </w:style>
  <w:style w:type="character" w:customStyle="1" w:styleId="hps">
    <w:name w:val="hps"/>
    <w:basedOn w:val="DefaultParagraphFont"/>
    <w:rsid w:val="007A4DFC"/>
  </w:style>
  <w:style w:type="character" w:customStyle="1" w:styleId="issuestitle1">
    <w:name w:val="issues_title1"/>
    <w:rsid w:val="007A4DFC"/>
    <w:rPr>
      <w:rFonts w:ascii="Arial" w:hAnsi="Arial" w:cs="Arial" w:hint="default"/>
      <w:b/>
      <w:bCs/>
      <w:color w:val="000000"/>
    </w:rPr>
  </w:style>
  <w:style w:type="character" w:customStyle="1" w:styleId="issuesauthors1">
    <w:name w:val="issues_authors1"/>
    <w:rsid w:val="007A4DFC"/>
    <w:rPr>
      <w:rFonts w:ascii="Verdana" w:hAnsi="Verdana" w:hint="default"/>
      <w:i/>
      <w:iCs/>
      <w:color w:val="000000"/>
      <w:sz w:val="24"/>
      <w:szCs w:val="24"/>
    </w:rPr>
  </w:style>
  <w:style w:type="paragraph" w:customStyle="1" w:styleId="Papertitle">
    <w:name w:val="Paper title"/>
    <w:basedOn w:val="Normal"/>
    <w:rsid w:val="007A4DFC"/>
    <w:pPr>
      <w:spacing w:after="360" w:line="240" w:lineRule="auto"/>
      <w:jc w:val="center"/>
    </w:pPr>
    <w:rPr>
      <w:rFonts w:ascii="Times New Roman" w:eastAsia="Times New Roman" w:hAnsi="Times New Roman"/>
      <w:b/>
      <w:caps/>
      <w:sz w:val="20"/>
      <w:szCs w:val="24"/>
      <w:lang w:val="en-US" w:eastAsia="el-GR"/>
    </w:rPr>
  </w:style>
  <w:style w:type="character" w:customStyle="1" w:styleId="apple-converted-space">
    <w:name w:val="apple-converted-space"/>
    <w:basedOn w:val="DefaultParagraphFont"/>
    <w:rsid w:val="007A4DFC"/>
  </w:style>
  <w:style w:type="character" w:customStyle="1" w:styleId="yshortcuts1">
    <w:name w:val="yshortcuts1"/>
    <w:rsid w:val="007A4DFC"/>
    <w:rPr>
      <w:color w:val="366388"/>
    </w:rPr>
  </w:style>
  <w:style w:type="paragraph" w:styleId="NoSpacing">
    <w:name w:val="No Spacing"/>
    <w:qFormat/>
    <w:rsid w:val="007A4DFC"/>
    <w:rPr>
      <w:rFonts w:ascii="Calibri" w:eastAsia="Calibri" w:hAnsi="Calibri"/>
      <w:sz w:val="22"/>
      <w:szCs w:val="22"/>
      <w:lang w:val="ro-RO"/>
    </w:rPr>
  </w:style>
  <w:style w:type="paragraph" w:styleId="Title">
    <w:name w:val="Title"/>
    <w:basedOn w:val="Normal"/>
    <w:link w:val="TitleChar"/>
    <w:qFormat/>
    <w:rsid w:val="007A4DFC"/>
    <w:pPr>
      <w:tabs>
        <w:tab w:val="left" w:pos="426"/>
      </w:tabs>
      <w:spacing w:line="280" w:lineRule="exact"/>
      <w:jc w:val="center"/>
    </w:pPr>
    <w:rPr>
      <w:rFonts w:eastAsia="Times New Roman"/>
      <w:b/>
      <w:sz w:val="28"/>
      <w:szCs w:val="20"/>
      <w:lang w:eastAsia="ro-RO"/>
    </w:rPr>
  </w:style>
  <w:style w:type="character" w:customStyle="1" w:styleId="TitleChar">
    <w:name w:val="Title Char"/>
    <w:basedOn w:val="DefaultParagraphFont"/>
    <w:link w:val="Title"/>
    <w:rsid w:val="007A4DFC"/>
    <w:rPr>
      <w:rFonts w:ascii="Arial" w:eastAsia="Times New Roman" w:hAnsi="Arial"/>
      <w:b/>
      <w:sz w:val="28"/>
      <w:lang w:val="ro-RO" w:eastAsia="ro-RO"/>
    </w:rPr>
  </w:style>
  <w:style w:type="paragraph" w:styleId="Subtitle">
    <w:name w:val="Subtitle"/>
    <w:basedOn w:val="Normal"/>
    <w:next w:val="Normal"/>
    <w:link w:val="SubtitleChar"/>
    <w:qFormat/>
    <w:rsid w:val="007A4DFC"/>
    <w:pPr>
      <w:spacing w:after="60" w:line="240" w:lineRule="auto"/>
      <w:jc w:val="both"/>
      <w:outlineLvl w:val="1"/>
    </w:pPr>
    <w:rPr>
      <w:rFonts w:ascii="Times New Roman" w:eastAsia="Times New Roman" w:hAnsi="Times New Roman"/>
      <w:b/>
      <w:i/>
      <w:sz w:val="22"/>
      <w:szCs w:val="24"/>
      <w:lang w:val="en-US"/>
    </w:rPr>
  </w:style>
  <w:style w:type="character" w:customStyle="1" w:styleId="SubtitleChar">
    <w:name w:val="Subtitle Char"/>
    <w:basedOn w:val="DefaultParagraphFont"/>
    <w:link w:val="Subtitle"/>
    <w:rsid w:val="007A4DFC"/>
    <w:rPr>
      <w:rFonts w:eastAsia="Times New Roman"/>
      <w:b/>
      <w:i/>
      <w:sz w:val="22"/>
      <w:szCs w:val="24"/>
    </w:rPr>
  </w:style>
  <w:style w:type="character" w:customStyle="1" w:styleId="st">
    <w:name w:val="st"/>
    <w:basedOn w:val="DefaultParagraphFont"/>
    <w:rsid w:val="007A4DFC"/>
  </w:style>
  <w:style w:type="character" w:styleId="CommentReference">
    <w:name w:val="annotation reference"/>
    <w:rsid w:val="007A4DFC"/>
    <w:rPr>
      <w:sz w:val="16"/>
      <w:szCs w:val="16"/>
    </w:rPr>
  </w:style>
  <w:style w:type="paragraph" w:styleId="CommentText">
    <w:name w:val="annotation text"/>
    <w:basedOn w:val="Normal"/>
    <w:link w:val="CommentTextChar"/>
    <w:rsid w:val="007A4DFC"/>
    <w:pPr>
      <w:spacing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rsid w:val="007A4DFC"/>
    <w:rPr>
      <w:rFonts w:eastAsia="Times New Roman"/>
      <w:lang w:val="ro-RO"/>
    </w:rPr>
  </w:style>
  <w:style w:type="paragraph" w:styleId="CommentSubject">
    <w:name w:val="annotation subject"/>
    <w:basedOn w:val="CommentText"/>
    <w:next w:val="CommentText"/>
    <w:link w:val="CommentSubjectChar"/>
    <w:rsid w:val="007A4DFC"/>
    <w:rPr>
      <w:b/>
      <w:bCs/>
    </w:rPr>
  </w:style>
  <w:style w:type="character" w:customStyle="1" w:styleId="CommentSubjectChar">
    <w:name w:val="Comment Subject Char"/>
    <w:basedOn w:val="CommentTextChar"/>
    <w:link w:val="CommentSubject"/>
    <w:rsid w:val="007A4DFC"/>
    <w:rPr>
      <w:rFonts w:eastAsia="Times New Roman"/>
      <w:b/>
      <w:bCs/>
      <w:lang w:val="ro-RO"/>
    </w:rPr>
  </w:style>
  <w:style w:type="paragraph" w:customStyle="1" w:styleId="Dafault">
    <w:name w:val="Dafault"/>
    <w:rsid w:val="007A4DFC"/>
    <w:pPr>
      <w:autoSpaceDE w:val="0"/>
      <w:autoSpaceDN w:val="0"/>
      <w:adjustRightInd w:val="0"/>
    </w:pPr>
    <w:rPr>
      <w:rFonts w:eastAsia="Times New Roman"/>
      <w:color w:val="000000"/>
      <w:sz w:val="24"/>
      <w:szCs w:val="24"/>
    </w:rPr>
  </w:style>
  <w:style w:type="character" w:customStyle="1" w:styleId="CharChar9">
    <w:name w:val="Char Char9"/>
    <w:rsid w:val="007A4DFC"/>
    <w:rPr>
      <w:sz w:val="24"/>
      <w:szCs w:val="24"/>
    </w:rPr>
  </w:style>
  <w:style w:type="paragraph" w:customStyle="1" w:styleId="CharCharChar">
    <w:name w:val="Char Char Char"/>
    <w:basedOn w:val="Normal"/>
    <w:rsid w:val="007A4DFC"/>
    <w:pPr>
      <w:numPr>
        <w:numId w:val="1"/>
      </w:numPr>
      <w:spacing w:after="160" w:line="240" w:lineRule="exact"/>
    </w:pPr>
    <w:rPr>
      <w:rFonts w:ascii="Times New Roman" w:eastAsia="Times New Roman" w:hAnsi="Times New Roman"/>
      <w:i/>
      <w:iCs/>
      <w:szCs w:val="24"/>
      <w:lang w:val="en-US"/>
    </w:rPr>
  </w:style>
  <w:style w:type="character" w:styleId="FollowedHyperlink">
    <w:name w:val="FollowedHyperlink"/>
    <w:uiPriority w:val="99"/>
    <w:unhideWhenUsed/>
    <w:rsid w:val="007A4DFC"/>
    <w:rPr>
      <w:color w:val="954F72"/>
      <w:u w:val="single"/>
    </w:rPr>
  </w:style>
  <w:style w:type="paragraph" w:styleId="TOCHeading">
    <w:name w:val="TOC Heading"/>
    <w:basedOn w:val="Heading1"/>
    <w:next w:val="Normal"/>
    <w:uiPriority w:val="39"/>
    <w:unhideWhenUsed/>
    <w:qFormat/>
    <w:rsid w:val="007A4DFC"/>
    <w:pPr>
      <w:keepLines/>
      <w:numPr>
        <w:numId w:val="0"/>
      </w:numPr>
      <w:spacing w:after="0" w:line="259" w:lineRule="auto"/>
      <w:outlineLvl w:val="9"/>
    </w:pPr>
    <w:rPr>
      <w:rFonts w:ascii="Calibri Light" w:hAnsi="Calibri Light"/>
      <w:b w:val="0"/>
      <w:bCs w:val="0"/>
      <w:color w:val="2E74B5"/>
      <w:kern w:val="0"/>
      <w:sz w:val="32"/>
      <w:szCs w:val="32"/>
      <w:lang w:val="en-US"/>
    </w:rPr>
  </w:style>
  <w:style w:type="table" w:customStyle="1" w:styleId="TableGrid11">
    <w:name w:val="Table Grid11"/>
    <w:basedOn w:val="TableNormal"/>
    <w:next w:val="TableGrid"/>
    <w:uiPriority w:val="59"/>
    <w:rsid w:val="007A4DFC"/>
    <w:rPr>
      <w:rFonts w:ascii="Calibri" w:eastAsia="Times New Roman" w:hAnsi="Calibri"/>
      <w:sz w:val="22"/>
      <w:szCs w:val="22"/>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7A4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sz w:val="20"/>
      <w:szCs w:val="20"/>
      <w:lang w:val="en-US"/>
    </w:rPr>
  </w:style>
  <w:style w:type="character" w:customStyle="1" w:styleId="HTMLPreformattedChar">
    <w:name w:val="HTML Preformatted Char"/>
    <w:basedOn w:val="DefaultParagraphFont"/>
    <w:link w:val="HTMLPreformatted"/>
    <w:uiPriority w:val="99"/>
    <w:rsid w:val="007A4DFC"/>
    <w:rPr>
      <w:rFonts w:ascii="Courier New" w:eastAsia="Times New Roman" w:hAnsi="Courier New"/>
    </w:rPr>
  </w:style>
  <w:style w:type="numbering" w:customStyle="1" w:styleId="NoList3">
    <w:name w:val="No List3"/>
    <w:next w:val="NoList"/>
    <w:uiPriority w:val="99"/>
    <w:semiHidden/>
    <w:unhideWhenUsed/>
    <w:rsid w:val="007A4DFC"/>
  </w:style>
  <w:style w:type="table" w:customStyle="1" w:styleId="TableGrid2">
    <w:name w:val="Table Grid2"/>
    <w:basedOn w:val="TableNormal"/>
    <w:next w:val="TableGrid"/>
    <w:uiPriority w:val="59"/>
    <w:rsid w:val="007A4DF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7A4DFC"/>
    <w:rPr>
      <w:rFonts w:ascii="Calibri" w:eastAsia="Times New Roman" w:hAnsi="Calibri"/>
      <w:sz w:val="22"/>
      <w:szCs w:val="22"/>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image" Target="media/image7.pn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hgim.tuiasi.ro/index.php/ro/" TargetMode="External"/><Relationship Id="rId34" Type="http://schemas.openxmlformats.org/officeDocument/2006/relationships/hyperlink" Target="http://www.inventions-midi-pyrenees.eu/"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hyperlink" Target="https://www.facebook.com/HGIMIasi/" TargetMode="External"/><Relationship Id="rId33" Type="http://schemas.openxmlformats.org/officeDocument/2006/relationships/hyperlink" Target="http://geomat.ro/" TargetMode="Externa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www.hidrotehnica.com/" TargetMode="External"/><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www.facebook.com/" TargetMode="External"/><Relationship Id="rId32" Type="http://schemas.openxmlformats.org/officeDocument/2006/relationships/hyperlink" Target="http://www.hidromed.ro/index.php" TargetMode="External"/><Relationship Id="rId37" Type="http://schemas.openxmlformats.org/officeDocument/2006/relationships/footer" Target="footer3.xm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6.png"/><Relationship Id="rId28" Type="http://schemas.openxmlformats.org/officeDocument/2006/relationships/hyperlink" Target="https://www.facebook.com/Asocia%C8%9Bia-Studen%C8%9Bilor-%C8%99i-Absolven%C8%9Bilor-de-la-HGIM-180165036239688/" TargetMode="External"/><Relationship Id="rId36" Type="http://schemas.openxmlformats.org/officeDocument/2006/relationships/header" Target="header3.xml"/><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hyperlink" Target="http://www.hidromed.r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wmf"/><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header" Target="header2.xml"/></Relationships>
</file>

<file path=word/_rels/footer4.xml.rels><?xml version="1.0" encoding="UTF-8" standalone="yes"?>
<Relationships xmlns="http://schemas.openxmlformats.org/package/2006/relationships"><Relationship Id="rId2" Type="http://schemas.openxmlformats.org/officeDocument/2006/relationships/hyperlink" Target="mailto:secretariatHGIM@tuiasi.ro" TargetMode="External"/><Relationship Id="rId1" Type="http://schemas.openxmlformats.org/officeDocument/2006/relationships/hyperlink" Target="mailto:secretariatHGIM@tuiasi.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Catedra\Sondaje%20facultate\2014\tabel_date_intrare%20201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Catedra\Sondaje%20facultate\2014\tabel_date_intrare%20201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Secretariat\ADMINISTRATIV\raport%202017\RAPORT.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Secretariat\ADMINISTRATIV\raport%202019\RAPORT.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Secretariat\ADMINISTRATIV\raport%202019\RAPORT.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Secretariat\ADMINISTRATIV\raport%202019\RAPORT.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Secretariat\ADMINISTRATIV\raport%202018\RAPORT.xls"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Procentaj subiecti din total candidati</a:t>
            </a:r>
          </a:p>
        </c:rich>
      </c:tx>
      <c:layout>
        <c:manualLayout>
          <c:xMode val="edge"/>
          <c:yMode val="edge"/>
          <c:x val="4.7511918153088058E-3"/>
          <c:y val="1.1378304212724923E-2"/>
        </c:manualLayout>
      </c:layout>
      <c:overlay val="1"/>
    </c:title>
    <c:autoTitleDeleted val="0"/>
    <c:plotArea>
      <c:layout/>
      <c:pieChart>
        <c:varyColors val="1"/>
        <c:ser>
          <c:idx val="2"/>
          <c:order val="2"/>
          <c:cat>
            <c:strRef>
              <c:f>'distributie surse informare'!$D$159:$D$160</c:f>
              <c:strCache>
                <c:ptCount val="2"/>
                <c:pt idx="0">
                  <c:v>total candidati</c:v>
                </c:pt>
                <c:pt idx="1">
                  <c:v>esantion reprezentativ</c:v>
                </c:pt>
              </c:strCache>
            </c:strRef>
          </c:cat>
          <c:val>
            <c:numRef>
              <c:f>'distributie surse informare'!$E$159:$E$160</c:f>
              <c:numCache>
                <c:formatCode>General</c:formatCode>
                <c:ptCount val="2"/>
                <c:pt idx="0">
                  <c:v>230</c:v>
                </c:pt>
                <c:pt idx="1">
                  <c:v>114</c:v>
                </c:pt>
              </c:numCache>
            </c:numRef>
          </c:val>
          <c:extLst>
            <c:ext xmlns:c16="http://schemas.microsoft.com/office/drawing/2014/chart" uri="{C3380CC4-5D6E-409C-BE32-E72D297353CC}">
              <c16:uniqueId val="{00000000-0F3C-4EDC-8051-F72F69366D6A}"/>
            </c:ext>
          </c:extLst>
        </c:ser>
        <c:ser>
          <c:idx val="3"/>
          <c:order val="3"/>
          <c:cat>
            <c:strRef>
              <c:f>'distributie surse informare'!$D$159:$D$160</c:f>
              <c:strCache>
                <c:ptCount val="2"/>
                <c:pt idx="0">
                  <c:v>total candidati</c:v>
                </c:pt>
                <c:pt idx="1">
                  <c:v>esantion reprezentativ</c:v>
                </c:pt>
              </c:strCache>
            </c:strRef>
          </c:cat>
          <c:val>
            <c:numRef>
              <c:f>'distributie surse informare'!$E$159:$E$160</c:f>
              <c:numCache>
                <c:formatCode>General</c:formatCode>
                <c:ptCount val="2"/>
                <c:pt idx="0">
                  <c:v>230</c:v>
                </c:pt>
                <c:pt idx="1">
                  <c:v>114</c:v>
                </c:pt>
              </c:numCache>
            </c:numRef>
          </c:val>
          <c:extLst>
            <c:ext xmlns:c16="http://schemas.microsoft.com/office/drawing/2014/chart" uri="{C3380CC4-5D6E-409C-BE32-E72D297353CC}">
              <c16:uniqueId val="{00000001-0F3C-4EDC-8051-F72F69366D6A}"/>
            </c:ext>
          </c:extLst>
        </c:ser>
        <c:ser>
          <c:idx val="4"/>
          <c:order val="4"/>
          <c:cat>
            <c:strRef>
              <c:f>'distributie surse informare'!$D$159:$D$160</c:f>
              <c:strCache>
                <c:ptCount val="2"/>
                <c:pt idx="0">
                  <c:v>total candidati</c:v>
                </c:pt>
                <c:pt idx="1">
                  <c:v>esantion reprezentativ</c:v>
                </c:pt>
              </c:strCache>
            </c:strRef>
          </c:cat>
          <c:val>
            <c:numRef>
              <c:f>'distributie surse informare'!$E$159:$E$160</c:f>
              <c:numCache>
                <c:formatCode>General</c:formatCode>
                <c:ptCount val="2"/>
                <c:pt idx="0">
                  <c:v>230</c:v>
                </c:pt>
                <c:pt idx="1">
                  <c:v>114</c:v>
                </c:pt>
              </c:numCache>
            </c:numRef>
          </c:val>
          <c:extLst>
            <c:ext xmlns:c16="http://schemas.microsoft.com/office/drawing/2014/chart" uri="{C3380CC4-5D6E-409C-BE32-E72D297353CC}">
              <c16:uniqueId val="{00000002-0F3C-4EDC-8051-F72F69366D6A}"/>
            </c:ext>
          </c:extLst>
        </c:ser>
        <c:ser>
          <c:idx val="5"/>
          <c:order val="5"/>
          <c:cat>
            <c:strRef>
              <c:f>'distributie surse informare'!$D$159:$D$160</c:f>
              <c:strCache>
                <c:ptCount val="2"/>
                <c:pt idx="0">
                  <c:v>total candidati</c:v>
                </c:pt>
                <c:pt idx="1">
                  <c:v>esantion reprezentativ</c:v>
                </c:pt>
              </c:strCache>
            </c:strRef>
          </c:cat>
          <c:val>
            <c:numRef>
              <c:f>'distributie surse informare'!$E$159:$E$160</c:f>
              <c:numCache>
                <c:formatCode>General</c:formatCode>
                <c:ptCount val="2"/>
                <c:pt idx="0">
                  <c:v>230</c:v>
                </c:pt>
                <c:pt idx="1">
                  <c:v>114</c:v>
                </c:pt>
              </c:numCache>
            </c:numRef>
          </c:val>
          <c:extLst>
            <c:ext xmlns:c16="http://schemas.microsoft.com/office/drawing/2014/chart" uri="{C3380CC4-5D6E-409C-BE32-E72D297353CC}">
              <c16:uniqueId val="{00000003-0F3C-4EDC-8051-F72F69366D6A}"/>
            </c:ext>
          </c:extLst>
        </c:ser>
        <c:ser>
          <c:idx val="1"/>
          <c:order val="1"/>
          <c:cat>
            <c:strRef>
              <c:f>'distributie surse informare'!$D$159:$D$160</c:f>
              <c:strCache>
                <c:ptCount val="2"/>
                <c:pt idx="0">
                  <c:v>total candidati</c:v>
                </c:pt>
                <c:pt idx="1">
                  <c:v>esantion reprezentativ</c:v>
                </c:pt>
              </c:strCache>
            </c:strRef>
          </c:cat>
          <c:val>
            <c:numRef>
              <c:f>'distributie surse informare'!$E$159:$E$160</c:f>
              <c:numCache>
                <c:formatCode>General</c:formatCode>
                <c:ptCount val="2"/>
                <c:pt idx="0">
                  <c:v>230</c:v>
                </c:pt>
                <c:pt idx="1">
                  <c:v>114</c:v>
                </c:pt>
              </c:numCache>
            </c:numRef>
          </c:val>
          <c:extLst>
            <c:ext xmlns:c16="http://schemas.microsoft.com/office/drawing/2014/chart" uri="{C3380CC4-5D6E-409C-BE32-E72D297353CC}">
              <c16:uniqueId val="{00000004-0F3C-4EDC-8051-F72F69366D6A}"/>
            </c:ext>
          </c:extLst>
        </c:ser>
        <c:ser>
          <c:idx val="0"/>
          <c:order val="0"/>
          <c:cat>
            <c:strRef>
              <c:f>'distributie surse informare'!$D$159:$D$160</c:f>
              <c:strCache>
                <c:ptCount val="2"/>
                <c:pt idx="0">
                  <c:v>total candidati</c:v>
                </c:pt>
                <c:pt idx="1">
                  <c:v>esantion reprezentativ</c:v>
                </c:pt>
              </c:strCache>
            </c:strRef>
          </c:cat>
          <c:val>
            <c:numRef>
              <c:f>'distributie surse informare'!$E$159:$E$160</c:f>
              <c:numCache>
                <c:formatCode>General</c:formatCode>
                <c:ptCount val="2"/>
                <c:pt idx="0">
                  <c:v>230</c:v>
                </c:pt>
                <c:pt idx="1">
                  <c:v>114</c:v>
                </c:pt>
              </c:numCache>
            </c:numRef>
          </c:val>
          <c:extLst>
            <c:ext xmlns:c16="http://schemas.microsoft.com/office/drawing/2014/chart" uri="{C3380CC4-5D6E-409C-BE32-E72D297353CC}">
              <c16:uniqueId val="{00000005-0F3C-4EDC-8051-F72F69366D6A}"/>
            </c:ext>
          </c:extLst>
        </c:ser>
        <c:dLbls>
          <c:showLegendKey val="0"/>
          <c:showVal val="0"/>
          <c:showCatName val="0"/>
          <c:showSerName val="0"/>
          <c:showPercent val="0"/>
          <c:showBubbleSize val="0"/>
          <c:showLeaderLines val="1"/>
        </c:dLbls>
        <c:firstSliceAng val="0"/>
      </c:pieChart>
    </c:plotArea>
    <c:legend>
      <c:legendPos val="l"/>
      <c:legendEntry>
        <c:idx val="0"/>
        <c:delete val="1"/>
      </c:legendEntry>
      <c:layout>
        <c:manualLayout>
          <c:xMode val="edge"/>
          <c:yMode val="edge"/>
          <c:x val="1.4519056261343012E-2"/>
          <c:y val="0.49066122169511422"/>
          <c:w val="0.3077322548837475"/>
          <c:h val="0.21743532058492687"/>
        </c:manualLayout>
      </c:layout>
      <c:overlay val="1"/>
      <c:txPr>
        <a:bodyPr/>
        <a:lstStyle/>
        <a:p>
          <a:pPr>
            <a:defRPr sz="1200"/>
          </a:pPr>
          <a:endParaRPr lang="en-US"/>
        </a:p>
      </c:txPr>
    </c:legend>
    <c:plotVisOnly val="1"/>
    <c:dispBlanksAs val="zero"/>
    <c:showDLblsOverMax val="1"/>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explosion val="4"/>
          <c:dLbls>
            <c:dLbl>
              <c:idx val="0"/>
              <c:delete val="1"/>
              <c:extLst>
                <c:ext xmlns:c15="http://schemas.microsoft.com/office/drawing/2012/chart" uri="{CE6537A1-D6FC-4f65-9D91-7224C49458BB}"/>
                <c:ext xmlns:c16="http://schemas.microsoft.com/office/drawing/2014/chart" uri="{C3380CC4-5D6E-409C-BE32-E72D297353CC}">
                  <c16:uniqueId val="{00000000-3356-41F5-97D2-18920A988160}"/>
                </c:ext>
              </c:extLst>
            </c:dLbl>
            <c:dLbl>
              <c:idx val="1"/>
              <c:delete val="1"/>
              <c:extLst>
                <c:ext xmlns:c15="http://schemas.microsoft.com/office/drawing/2012/chart" uri="{CE6537A1-D6FC-4f65-9D91-7224C49458BB}"/>
                <c:ext xmlns:c16="http://schemas.microsoft.com/office/drawing/2014/chart" uri="{C3380CC4-5D6E-409C-BE32-E72D297353CC}">
                  <c16:uniqueId val="{00000001-3356-41F5-97D2-18920A988160}"/>
                </c:ext>
              </c:extLst>
            </c:dLbl>
            <c:numFmt formatCode="0.00%" sourceLinked="0"/>
            <c:spPr>
              <a:noFill/>
              <a:ln>
                <a:noFill/>
              </a:ln>
              <a:effectLst/>
            </c:spPr>
            <c:txPr>
              <a:bodyPr/>
              <a:lstStyle/>
              <a:p>
                <a:pPr>
                  <a:defRPr sz="900"/>
                </a:pPr>
                <a:endParaRPr lang="en-US"/>
              </a:p>
            </c:txPr>
            <c:showLegendKey val="1"/>
            <c:showVal val="1"/>
            <c:showCatName val="1"/>
            <c:showSerName val="1"/>
            <c:showPercent val="1"/>
            <c:showBubbleSize val="1"/>
            <c:showLeaderLines val="1"/>
            <c:extLst>
              <c:ext xmlns:c15="http://schemas.microsoft.com/office/drawing/2012/chart" uri="{CE6537A1-D6FC-4f65-9D91-7224C49458BB}"/>
            </c:extLst>
          </c:dLbls>
          <c:cat>
            <c:strRef>
              <c:f>judete!$K$6:$K$15</c:f>
              <c:strCache>
                <c:ptCount val="10"/>
                <c:pt idx="2">
                  <c:v>SUCEAVA</c:v>
                </c:pt>
                <c:pt idx="3">
                  <c:v>VRANCEA</c:v>
                </c:pt>
                <c:pt idx="4">
                  <c:v>BACĂU</c:v>
                </c:pt>
                <c:pt idx="5">
                  <c:v>IAŞI</c:v>
                </c:pt>
                <c:pt idx="6">
                  <c:v>GALAȚI</c:v>
                </c:pt>
                <c:pt idx="7">
                  <c:v>BOTOŞANI</c:v>
                </c:pt>
                <c:pt idx="8">
                  <c:v>VASLUI</c:v>
                </c:pt>
                <c:pt idx="9">
                  <c:v>NEAMŢ</c:v>
                </c:pt>
              </c:strCache>
            </c:strRef>
          </c:cat>
          <c:val>
            <c:numRef>
              <c:f>judete!$L$6:$L$15</c:f>
              <c:numCache>
                <c:formatCode>General</c:formatCode>
                <c:ptCount val="10"/>
                <c:pt idx="2">
                  <c:v>8</c:v>
                </c:pt>
                <c:pt idx="3">
                  <c:v>1</c:v>
                </c:pt>
                <c:pt idx="4">
                  <c:v>9</c:v>
                </c:pt>
                <c:pt idx="5">
                  <c:v>25</c:v>
                </c:pt>
                <c:pt idx="6">
                  <c:v>6</c:v>
                </c:pt>
                <c:pt idx="7">
                  <c:v>27</c:v>
                </c:pt>
                <c:pt idx="8">
                  <c:v>21</c:v>
                </c:pt>
                <c:pt idx="9">
                  <c:v>16</c:v>
                </c:pt>
              </c:numCache>
            </c:numRef>
          </c:val>
          <c:extLst>
            <c:ext xmlns:c16="http://schemas.microsoft.com/office/drawing/2014/chart" uri="{C3380CC4-5D6E-409C-BE32-E72D297353CC}">
              <c16:uniqueId val="{00000002-3356-41F5-97D2-18920A988160}"/>
            </c:ext>
          </c:extLst>
        </c:ser>
        <c:dLbls>
          <c:showLegendKey val="0"/>
          <c:showVal val="0"/>
          <c:showCatName val="0"/>
          <c:showSerName val="0"/>
          <c:showPercent val="0"/>
          <c:showBubbleSize val="0"/>
          <c:showLeaderLines val="1"/>
        </c:dLbls>
        <c:firstSliceAng val="0"/>
      </c:pieChart>
    </c:plotArea>
    <c:plotVisOnly val="1"/>
    <c:dispBlanksAs val="zero"/>
    <c:showDLblsOverMax val="1"/>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view3D>
    <c:floor>
      <c:thickness val="0"/>
    </c:floor>
    <c:sideWall>
      <c:thickness val="0"/>
    </c:sideWall>
    <c:backWall>
      <c:thickness val="0"/>
    </c:backWall>
    <c:plotArea>
      <c:layout/>
      <c:bar3DChart>
        <c:barDir val="col"/>
        <c:grouping val="standard"/>
        <c:varyColors val="0"/>
        <c:ser>
          <c:idx val="0"/>
          <c:order val="0"/>
          <c:tx>
            <c:strRef>
              <c:f>'evolutia studenti'!$D$39</c:f>
              <c:strCache>
                <c:ptCount val="1"/>
                <c:pt idx="0">
                  <c:v>taxa</c:v>
                </c:pt>
              </c:strCache>
            </c:strRef>
          </c:tx>
          <c:invertIfNegative val="0"/>
          <c:cat>
            <c:strRef>
              <c:f>'evolutia studenti'!$C$40:$C$43</c:f>
              <c:strCache>
                <c:ptCount val="4"/>
                <c:pt idx="0">
                  <c:v>2014-2015</c:v>
                </c:pt>
                <c:pt idx="1">
                  <c:v>2015-2016</c:v>
                </c:pt>
                <c:pt idx="2">
                  <c:v>2016-2017</c:v>
                </c:pt>
                <c:pt idx="3">
                  <c:v>2017-2018</c:v>
                </c:pt>
              </c:strCache>
            </c:strRef>
          </c:cat>
          <c:val>
            <c:numRef>
              <c:f>'evolutia studenti'!$D$40:$D$43</c:f>
              <c:numCache>
                <c:formatCode>General</c:formatCode>
                <c:ptCount val="4"/>
                <c:pt idx="0">
                  <c:v>62</c:v>
                </c:pt>
                <c:pt idx="1">
                  <c:v>38</c:v>
                </c:pt>
                <c:pt idx="2">
                  <c:v>47</c:v>
                </c:pt>
                <c:pt idx="3">
                  <c:v>45</c:v>
                </c:pt>
              </c:numCache>
            </c:numRef>
          </c:val>
          <c:extLst>
            <c:ext xmlns:c16="http://schemas.microsoft.com/office/drawing/2014/chart" uri="{C3380CC4-5D6E-409C-BE32-E72D297353CC}">
              <c16:uniqueId val="{00000000-220C-45C7-AA60-C6FCA092B8E8}"/>
            </c:ext>
          </c:extLst>
        </c:ser>
        <c:ser>
          <c:idx val="1"/>
          <c:order val="1"/>
          <c:tx>
            <c:strRef>
              <c:f>'evolutia studenti'!$E$39</c:f>
              <c:strCache>
                <c:ptCount val="1"/>
                <c:pt idx="0">
                  <c:v>buget </c:v>
                </c:pt>
              </c:strCache>
            </c:strRef>
          </c:tx>
          <c:invertIfNegative val="0"/>
          <c:cat>
            <c:strRef>
              <c:f>'evolutia studenti'!$C$40:$C$43</c:f>
              <c:strCache>
                <c:ptCount val="4"/>
                <c:pt idx="0">
                  <c:v>2014-2015</c:v>
                </c:pt>
                <c:pt idx="1">
                  <c:v>2015-2016</c:v>
                </c:pt>
                <c:pt idx="2">
                  <c:v>2016-2017</c:v>
                </c:pt>
                <c:pt idx="3">
                  <c:v>2017-2018</c:v>
                </c:pt>
              </c:strCache>
            </c:strRef>
          </c:cat>
          <c:val>
            <c:numRef>
              <c:f>'evolutia studenti'!$E$40:$E$43</c:f>
              <c:numCache>
                <c:formatCode>General</c:formatCode>
                <c:ptCount val="4"/>
                <c:pt idx="0">
                  <c:v>672</c:v>
                </c:pt>
                <c:pt idx="1">
                  <c:v>651</c:v>
                </c:pt>
                <c:pt idx="2">
                  <c:v>557</c:v>
                </c:pt>
                <c:pt idx="3">
                  <c:v>512</c:v>
                </c:pt>
              </c:numCache>
            </c:numRef>
          </c:val>
          <c:extLst>
            <c:ext xmlns:c16="http://schemas.microsoft.com/office/drawing/2014/chart" uri="{C3380CC4-5D6E-409C-BE32-E72D297353CC}">
              <c16:uniqueId val="{00000001-220C-45C7-AA60-C6FCA092B8E8}"/>
            </c:ext>
          </c:extLst>
        </c:ser>
        <c:dLbls>
          <c:showLegendKey val="0"/>
          <c:showVal val="0"/>
          <c:showCatName val="0"/>
          <c:showSerName val="0"/>
          <c:showPercent val="0"/>
          <c:showBubbleSize val="0"/>
        </c:dLbls>
        <c:gapWidth val="150"/>
        <c:shape val="box"/>
        <c:axId val="72179200"/>
        <c:axId val="99800128"/>
        <c:axId val="116103680"/>
      </c:bar3DChart>
      <c:catAx>
        <c:axId val="72179200"/>
        <c:scaling>
          <c:orientation val="minMax"/>
        </c:scaling>
        <c:delete val="0"/>
        <c:axPos val="b"/>
        <c:numFmt formatCode="General" sourceLinked="1"/>
        <c:majorTickMark val="out"/>
        <c:minorTickMark val="none"/>
        <c:tickLblPos val="nextTo"/>
        <c:crossAx val="99800128"/>
        <c:crosses val="autoZero"/>
        <c:auto val="1"/>
        <c:lblAlgn val="ctr"/>
        <c:lblOffset val="100"/>
        <c:noMultiLvlLbl val="0"/>
      </c:catAx>
      <c:valAx>
        <c:axId val="99800128"/>
        <c:scaling>
          <c:orientation val="minMax"/>
        </c:scaling>
        <c:delete val="0"/>
        <c:axPos val="l"/>
        <c:majorGridlines/>
        <c:numFmt formatCode="General" sourceLinked="1"/>
        <c:majorTickMark val="out"/>
        <c:minorTickMark val="none"/>
        <c:tickLblPos val="nextTo"/>
        <c:crossAx val="72179200"/>
        <c:crosses val="autoZero"/>
        <c:crossBetween val="between"/>
      </c:valAx>
      <c:serAx>
        <c:axId val="116103680"/>
        <c:scaling>
          <c:orientation val="minMax"/>
        </c:scaling>
        <c:delete val="0"/>
        <c:axPos val="b"/>
        <c:numFmt formatCode="General" sourceLinked="1"/>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en-US"/>
          </a:p>
        </c:txPr>
        <c:crossAx val="99800128"/>
        <c:crosses val="autoZero"/>
        <c:tickLblSkip val="1"/>
        <c:tickMarkSkip val="1"/>
      </c:serAx>
      <c:spPr>
        <a:noFill/>
        <a:ln w="25400">
          <a:noFill/>
        </a:ln>
      </c:spPr>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PROMOVABILITATE!$C$2</c:f>
              <c:strCache>
                <c:ptCount val="1"/>
                <c:pt idx="0">
                  <c:v>studenti inscrisi</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PROMOVABILITATE!$B$3:$B$7</c:f>
              <c:strCache>
                <c:ptCount val="5"/>
                <c:pt idx="0">
                  <c:v>anul I </c:v>
                </c:pt>
                <c:pt idx="1">
                  <c:v>anul II</c:v>
                </c:pt>
                <c:pt idx="2">
                  <c:v>anul III</c:v>
                </c:pt>
                <c:pt idx="3">
                  <c:v>anul IV</c:v>
                </c:pt>
                <c:pt idx="4">
                  <c:v>TOTAL</c:v>
                </c:pt>
              </c:strCache>
            </c:strRef>
          </c:cat>
          <c:val>
            <c:numRef>
              <c:f>PROMOVABILITATE!$C$3:$C$7</c:f>
              <c:numCache>
                <c:formatCode>General</c:formatCode>
                <c:ptCount val="5"/>
                <c:pt idx="0">
                  <c:v>116</c:v>
                </c:pt>
                <c:pt idx="1">
                  <c:v>101</c:v>
                </c:pt>
                <c:pt idx="2">
                  <c:v>104</c:v>
                </c:pt>
                <c:pt idx="3">
                  <c:v>140</c:v>
                </c:pt>
                <c:pt idx="4">
                  <c:v>461</c:v>
                </c:pt>
              </c:numCache>
            </c:numRef>
          </c:val>
          <c:extLst>
            <c:ext xmlns:c16="http://schemas.microsoft.com/office/drawing/2014/chart" uri="{C3380CC4-5D6E-409C-BE32-E72D297353CC}">
              <c16:uniqueId val="{00000000-F670-4046-A275-3EB47642E7E3}"/>
            </c:ext>
          </c:extLst>
        </c:ser>
        <c:ser>
          <c:idx val="1"/>
          <c:order val="1"/>
          <c:tx>
            <c:strRef>
              <c:f>PROMOVABILITATE!$D$2</c:f>
              <c:strCache>
                <c:ptCount val="1"/>
                <c:pt idx="0">
                  <c:v>studenti promovati</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PROMOVABILITATE!$B$3:$B$7</c:f>
              <c:strCache>
                <c:ptCount val="5"/>
                <c:pt idx="0">
                  <c:v>anul I </c:v>
                </c:pt>
                <c:pt idx="1">
                  <c:v>anul II</c:v>
                </c:pt>
                <c:pt idx="2">
                  <c:v>anul III</c:v>
                </c:pt>
                <c:pt idx="3">
                  <c:v>anul IV</c:v>
                </c:pt>
                <c:pt idx="4">
                  <c:v>TOTAL</c:v>
                </c:pt>
              </c:strCache>
            </c:strRef>
          </c:cat>
          <c:val>
            <c:numRef>
              <c:f>PROMOVABILITATE!$D$3:$D$7</c:f>
              <c:numCache>
                <c:formatCode>General</c:formatCode>
                <c:ptCount val="5"/>
                <c:pt idx="0">
                  <c:v>72</c:v>
                </c:pt>
                <c:pt idx="1">
                  <c:v>92</c:v>
                </c:pt>
                <c:pt idx="2">
                  <c:v>98</c:v>
                </c:pt>
                <c:pt idx="3">
                  <c:v>125</c:v>
                </c:pt>
                <c:pt idx="4">
                  <c:v>387</c:v>
                </c:pt>
              </c:numCache>
            </c:numRef>
          </c:val>
          <c:extLst>
            <c:ext xmlns:c16="http://schemas.microsoft.com/office/drawing/2014/chart" uri="{C3380CC4-5D6E-409C-BE32-E72D297353CC}">
              <c16:uniqueId val="{00000001-F670-4046-A275-3EB47642E7E3}"/>
            </c:ext>
          </c:extLst>
        </c:ser>
        <c:dLbls>
          <c:showLegendKey val="0"/>
          <c:showVal val="0"/>
          <c:showCatName val="0"/>
          <c:showSerName val="0"/>
          <c:showPercent val="0"/>
          <c:showBubbleSize val="0"/>
        </c:dLbls>
        <c:gapWidth val="65"/>
        <c:shape val="box"/>
        <c:axId val="118699008"/>
        <c:axId val="99797824"/>
        <c:axId val="0"/>
      </c:bar3DChart>
      <c:catAx>
        <c:axId val="1186990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99797824"/>
        <c:crosses val="autoZero"/>
        <c:auto val="1"/>
        <c:lblAlgn val="ctr"/>
        <c:lblOffset val="100"/>
        <c:noMultiLvlLbl val="0"/>
      </c:catAx>
      <c:valAx>
        <c:axId val="9979782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1869900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PROMOVABILITATE!$C$41</c:f>
              <c:strCache>
                <c:ptCount val="1"/>
                <c:pt idx="0">
                  <c:v>studenti inscrisi</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PROMOVABILITATE!$B$42:$B$44</c:f>
              <c:strCache>
                <c:ptCount val="3"/>
                <c:pt idx="0">
                  <c:v>anul I </c:v>
                </c:pt>
                <c:pt idx="1">
                  <c:v>anul II</c:v>
                </c:pt>
                <c:pt idx="2">
                  <c:v>TOTAL</c:v>
                </c:pt>
              </c:strCache>
            </c:strRef>
          </c:cat>
          <c:val>
            <c:numRef>
              <c:f>PROMOVABILITATE!$C$42:$C$44</c:f>
              <c:numCache>
                <c:formatCode>General</c:formatCode>
                <c:ptCount val="3"/>
                <c:pt idx="0">
                  <c:v>147</c:v>
                </c:pt>
                <c:pt idx="1">
                  <c:v>141</c:v>
                </c:pt>
                <c:pt idx="2">
                  <c:v>288</c:v>
                </c:pt>
              </c:numCache>
            </c:numRef>
          </c:val>
          <c:extLst>
            <c:ext xmlns:c16="http://schemas.microsoft.com/office/drawing/2014/chart" uri="{C3380CC4-5D6E-409C-BE32-E72D297353CC}">
              <c16:uniqueId val="{00000000-FC38-4223-B9C0-4F3668012E31}"/>
            </c:ext>
          </c:extLst>
        </c:ser>
        <c:ser>
          <c:idx val="1"/>
          <c:order val="1"/>
          <c:tx>
            <c:strRef>
              <c:f>PROMOVABILITATE!$D$41</c:f>
              <c:strCache>
                <c:ptCount val="1"/>
                <c:pt idx="0">
                  <c:v>studenti promovati</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PROMOVABILITATE!$B$42:$B$44</c:f>
              <c:strCache>
                <c:ptCount val="3"/>
                <c:pt idx="0">
                  <c:v>anul I </c:v>
                </c:pt>
                <c:pt idx="1">
                  <c:v>anul II</c:v>
                </c:pt>
                <c:pt idx="2">
                  <c:v>TOTAL</c:v>
                </c:pt>
              </c:strCache>
            </c:strRef>
          </c:cat>
          <c:val>
            <c:numRef>
              <c:f>PROMOVABILITATE!$D$42:$D$44</c:f>
              <c:numCache>
                <c:formatCode>General</c:formatCode>
                <c:ptCount val="3"/>
                <c:pt idx="0">
                  <c:v>111</c:v>
                </c:pt>
                <c:pt idx="1">
                  <c:v>118</c:v>
                </c:pt>
                <c:pt idx="2">
                  <c:v>229</c:v>
                </c:pt>
              </c:numCache>
            </c:numRef>
          </c:val>
          <c:extLst>
            <c:ext xmlns:c16="http://schemas.microsoft.com/office/drawing/2014/chart" uri="{C3380CC4-5D6E-409C-BE32-E72D297353CC}">
              <c16:uniqueId val="{00000001-FC38-4223-B9C0-4F3668012E31}"/>
            </c:ext>
          </c:extLst>
        </c:ser>
        <c:dLbls>
          <c:showLegendKey val="0"/>
          <c:showVal val="0"/>
          <c:showCatName val="0"/>
          <c:showSerName val="0"/>
          <c:showPercent val="0"/>
          <c:showBubbleSize val="0"/>
        </c:dLbls>
        <c:gapWidth val="65"/>
        <c:shape val="box"/>
        <c:axId val="118701056"/>
        <c:axId val="75227712"/>
        <c:axId val="0"/>
      </c:bar3DChart>
      <c:catAx>
        <c:axId val="1187010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5227712"/>
        <c:crosses val="autoZero"/>
        <c:auto val="1"/>
        <c:lblAlgn val="ctr"/>
        <c:lblOffset val="100"/>
        <c:noMultiLvlLbl val="0"/>
      </c:catAx>
      <c:valAx>
        <c:axId val="7522771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1870105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'EXAMEN LICENTA+DISERTATIE'!$C$3</c:f>
              <c:strCache>
                <c:ptCount val="1"/>
                <c:pt idx="0">
                  <c:v>nr. absolventi</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'EXAMEN LICENTA+DISERTATIE'!$B$4:$B$7</c:f>
              <c:strCache>
                <c:ptCount val="4"/>
                <c:pt idx="0">
                  <c:v>ACH</c:v>
                </c:pt>
                <c:pt idx="1">
                  <c:v>IFDR</c:v>
                </c:pt>
                <c:pt idx="2">
                  <c:v>MTC</c:v>
                </c:pt>
                <c:pt idx="3">
                  <c:v>IPMA</c:v>
                </c:pt>
              </c:strCache>
            </c:strRef>
          </c:cat>
          <c:val>
            <c:numRef>
              <c:f>'EXAMEN LICENTA+DISERTATIE'!$C$4:$C$7</c:f>
              <c:numCache>
                <c:formatCode>General</c:formatCode>
                <c:ptCount val="4"/>
                <c:pt idx="0">
                  <c:v>22</c:v>
                </c:pt>
                <c:pt idx="1">
                  <c:v>21</c:v>
                </c:pt>
                <c:pt idx="2">
                  <c:v>58</c:v>
                </c:pt>
                <c:pt idx="3">
                  <c:v>22</c:v>
                </c:pt>
              </c:numCache>
            </c:numRef>
          </c:val>
          <c:extLst>
            <c:ext xmlns:c16="http://schemas.microsoft.com/office/drawing/2014/chart" uri="{C3380CC4-5D6E-409C-BE32-E72D297353CC}">
              <c16:uniqueId val="{00000000-74C3-4AF5-A8C5-BEDC1208215D}"/>
            </c:ext>
          </c:extLst>
        </c:ser>
        <c:ser>
          <c:idx val="1"/>
          <c:order val="1"/>
          <c:tx>
            <c:strRef>
              <c:f>'EXAMEN LICENTA+DISERTATIE'!$D$3</c:f>
              <c:strCache>
                <c:ptCount val="1"/>
                <c:pt idx="0">
                  <c:v>nr. inscrisi</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'EXAMEN LICENTA+DISERTATIE'!$B$4:$B$7</c:f>
              <c:strCache>
                <c:ptCount val="4"/>
                <c:pt idx="0">
                  <c:v>ACH</c:v>
                </c:pt>
                <c:pt idx="1">
                  <c:v>IFDR</c:v>
                </c:pt>
                <c:pt idx="2">
                  <c:v>MTC</c:v>
                </c:pt>
                <c:pt idx="3">
                  <c:v>IPMA</c:v>
                </c:pt>
              </c:strCache>
            </c:strRef>
          </c:cat>
          <c:val>
            <c:numRef>
              <c:f>'EXAMEN LICENTA+DISERTATIE'!$D$4:$D$7</c:f>
              <c:numCache>
                <c:formatCode>General</c:formatCode>
                <c:ptCount val="4"/>
                <c:pt idx="0">
                  <c:v>22</c:v>
                </c:pt>
                <c:pt idx="1">
                  <c:v>20</c:v>
                </c:pt>
                <c:pt idx="2">
                  <c:v>49</c:v>
                </c:pt>
                <c:pt idx="3">
                  <c:v>21</c:v>
                </c:pt>
              </c:numCache>
            </c:numRef>
          </c:val>
          <c:extLst>
            <c:ext xmlns:c16="http://schemas.microsoft.com/office/drawing/2014/chart" uri="{C3380CC4-5D6E-409C-BE32-E72D297353CC}">
              <c16:uniqueId val="{00000001-74C3-4AF5-A8C5-BEDC1208215D}"/>
            </c:ext>
          </c:extLst>
        </c:ser>
        <c:ser>
          <c:idx val="2"/>
          <c:order val="2"/>
          <c:tx>
            <c:strRef>
              <c:f>'EXAMEN LICENTA+DISERTATIE'!$E$3</c:f>
              <c:strCache>
                <c:ptCount val="1"/>
                <c:pt idx="0">
                  <c:v>nr. promovati</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strRef>
              <c:f>'EXAMEN LICENTA+DISERTATIE'!$B$4:$B$7</c:f>
              <c:strCache>
                <c:ptCount val="4"/>
                <c:pt idx="0">
                  <c:v>ACH</c:v>
                </c:pt>
                <c:pt idx="1">
                  <c:v>IFDR</c:v>
                </c:pt>
                <c:pt idx="2">
                  <c:v>MTC</c:v>
                </c:pt>
                <c:pt idx="3">
                  <c:v>IPMA</c:v>
                </c:pt>
              </c:strCache>
            </c:strRef>
          </c:cat>
          <c:val>
            <c:numRef>
              <c:f>'EXAMEN LICENTA+DISERTATIE'!$E$4:$E$7</c:f>
              <c:numCache>
                <c:formatCode>General</c:formatCode>
                <c:ptCount val="4"/>
                <c:pt idx="0">
                  <c:v>22</c:v>
                </c:pt>
                <c:pt idx="1">
                  <c:v>20</c:v>
                </c:pt>
                <c:pt idx="2">
                  <c:v>49</c:v>
                </c:pt>
                <c:pt idx="3">
                  <c:v>21</c:v>
                </c:pt>
              </c:numCache>
            </c:numRef>
          </c:val>
          <c:extLst>
            <c:ext xmlns:c16="http://schemas.microsoft.com/office/drawing/2014/chart" uri="{C3380CC4-5D6E-409C-BE32-E72D297353CC}">
              <c16:uniqueId val="{00000002-74C3-4AF5-A8C5-BEDC1208215D}"/>
            </c:ext>
          </c:extLst>
        </c:ser>
        <c:dLbls>
          <c:showLegendKey val="0"/>
          <c:showVal val="0"/>
          <c:showCatName val="0"/>
          <c:showSerName val="0"/>
          <c:showPercent val="0"/>
          <c:showBubbleSize val="0"/>
        </c:dLbls>
        <c:gapWidth val="65"/>
        <c:shape val="box"/>
        <c:axId val="118700032"/>
        <c:axId val="75230016"/>
        <c:axId val="0"/>
      </c:bar3DChart>
      <c:catAx>
        <c:axId val="1187000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5230016"/>
        <c:crosses val="autoZero"/>
        <c:auto val="1"/>
        <c:lblAlgn val="ctr"/>
        <c:lblOffset val="100"/>
        <c:noMultiLvlLbl val="0"/>
      </c:catAx>
      <c:valAx>
        <c:axId val="7523001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187000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'EXAMEN LICENTA+DISERTATIE'!$C$42</c:f>
              <c:strCache>
                <c:ptCount val="1"/>
                <c:pt idx="0">
                  <c:v>nr. absolventi</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'EXAMEN LICENTA+DISERTATIE'!$B$43:$B$47</c:f>
              <c:strCache>
                <c:ptCount val="5"/>
                <c:pt idx="0">
                  <c:v>IH</c:v>
                </c:pt>
                <c:pt idx="1">
                  <c:v>MSHHH</c:v>
                </c:pt>
                <c:pt idx="2">
                  <c:v>EDI</c:v>
                </c:pt>
                <c:pt idx="3">
                  <c:v>GC</c:v>
                </c:pt>
                <c:pt idx="4">
                  <c:v>IMFM</c:v>
                </c:pt>
              </c:strCache>
            </c:strRef>
          </c:cat>
          <c:val>
            <c:numRef>
              <c:f>'EXAMEN LICENTA+DISERTATIE'!$C$43:$C$47</c:f>
              <c:numCache>
                <c:formatCode>General</c:formatCode>
                <c:ptCount val="5"/>
                <c:pt idx="0">
                  <c:v>26</c:v>
                </c:pt>
                <c:pt idx="1">
                  <c:v>15</c:v>
                </c:pt>
                <c:pt idx="2">
                  <c:v>38</c:v>
                </c:pt>
                <c:pt idx="3">
                  <c:v>17</c:v>
                </c:pt>
                <c:pt idx="4">
                  <c:v>22</c:v>
                </c:pt>
              </c:numCache>
            </c:numRef>
          </c:val>
          <c:extLst>
            <c:ext xmlns:c16="http://schemas.microsoft.com/office/drawing/2014/chart" uri="{C3380CC4-5D6E-409C-BE32-E72D297353CC}">
              <c16:uniqueId val="{00000000-E1C2-4648-88A4-08030703C33D}"/>
            </c:ext>
          </c:extLst>
        </c:ser>
        <c:ser>
          <c:idx val="1"/>
          <c:order val="1"/>
          <c:tx>
            <c:strRef>
              <c:f>'EXAMEN LICENTA+DISERTATIE'!$D$42</c:f>
              <c:strCache>
                <c:ptCount val="1"/>
                <c:pt idx="0">
                  <c:v>specializarea</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'EXAMEN LICENTA+DISERTATIE'!$B$43:$B$47</c:f>
              <c:strCache>
                <c:ptCount val="5"/>
                <c:pt idx="0">
                  <c:v>IH</c:v>
                </c:pt>
                <c:pt idx="1">
                  <c:v>MSHHH</c:v>
                </c:pt>
                <c:pt idx="2">
                  <c:v>EDI</c:v>
                </c:pt>
                <c:pt idx="3">
                  <c:v>GC</c:v>
                </c:pt>
                <c:pt idx="4">
                  <c:v>IMFM</c:v>
                </c:pt>
              </c:strCache>
            </c:strRef>
          </c:cat>
          <c:val>
            <c:numRef>
              <c:f>'EXAMEN LICENTA+DISERTATIE'!$D$43:$D$47</c:f>
              <c:numCache>
                <c:formatCode>General</c:formatCode>
                <c:ptCount val="5"/>
                <c:pt idx="0">
                  <c:v>23</c:v>
                </c:pt>
                <c:pt idx="1">
                  <c:v>6</c:v>
                </c:pt>
                <c:pt idx="2">
                  <c:v>32</c:v>
                </c:pt>
                <c:pt idx="3">
                  <c:v>11</c:v>
                </c:pt>
                <c:pt idx="4">
                  <c:v>19</c:v>
                </c:pt>
              </c:numCache>
            </c:numRef>
          </c:val>
          <c:extLst>
            <c:ext xmlns:c16="http://schemas.microsoft.com/office/drawing/2014/chart" uri="{C3380CC4-5D6E-409C-BE32-E72D297353CC}">
              <c16:uniqueId val="{00000001-E1C2-4648-88A4-08030703C33D}"/>
            </c:ext>
          </c:extLst>
        </c:ser>
        <c:ser>
          <c:idx val="2"/>
          <c:order val="2"/>
          <c:tx>
            <c:strRef>
              <c:f>'EXAMEN LICENTA+DISERTATIE'!$E$42</c:f>
              <c:strCache>
                <c:ptCount val="1"/>
                <c:pt idx="0">
                  <c:v>nr. promovati</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'EXAMEN LICENTA+DISERTATIE'!$B$43:$B$47</c:f>
              <c:strCache>
                <c:ptCount val="5"/>
                <c:pt idx="0">
                  <c:v>IH</c:v>
                </c:pt>
                <c:pt idx="1">
                  <c:v>MSHHH</c:v>
                </c:pt>
                <c:pt idx="2">
                  <c:v>EDI</c:v>
                </c:pt>
                <c:pt idx="3">
                  <c:v>GC</c:v>
                </c:pt>
                <c:pt idx="4">
                  <c:v>IMFM</c:v>
                </c:pt>
              </c:strCache>
            </c:strRef>
          </c:cat>
          <c:val>
            <c:numRef>
              <c:f>'EXAMEN LICENTA+DISERTATIE'!$E$43:$E$47</c:f>
              <c:numCache>
                <c:formatCode>General</c:formatCode>
                <c:ptCount val="5"/>
                <c:pt idx="0">
                  <c:v>23</c:v>
                </c:pt>
                <c:pt idx="1">
                  <c:v>6</c:v>
                </c:pt>
                <c:pt idx="2">
                  <c:v>32</c:v>
                </c:pt>
                <c:pt idx="3">
                  <c:v>11</c:v>
                </c:pt>
                <c:pt idx="4">
                  <c:v>19</c:v>
                </c:pt>
              </c:numCache>
            </c:numRef>
          </c:val>
          <c:extLst>
            <c:ext xmlns:c16="http://schemas.microsoft.com/office/drawing/2014/chart" uri="{C3380CC4-5D6E-409C-BE32-E72D297353CC}">
              <c16:uniqueId val="{00000002-E1C2-4648-88A4-08030703C33D}"/>
            </c:ext>
          </c:extLst>
        </c:ser>
        <c:dLbls>
          <c:dLblPos val="inEnd"/>
          <c:showLegendKey val="0"/>
          <c:showVal val="1"/>
          <c:showCatName val="0"/>
          <c:showSerName val="0"/>
          <c:showPercent val="0"/>
          <c:showBubbleSize val="0"/>
        </c:dLbls>
        <c:gapWidth val="65"/>
        <c:axId val="118527488"/>
        <c:axId val="75231744"/>
      </c:barChart>
      <c:catAx>
        <c:axId val="1185274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5231744"/>
        <c:crosses val="autoZero"/>
        <c:auto val="1"/>
        <c:lblAlgn val="ctr"/>
        <c:lblOffset val="100"/>
        <c:noMultiLvlLbl val="0"/>
      </c:catAx>
      <c:valAx>
        <c:axId val="752317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1852748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cdr:x>
      <cdr:y>0.7769</cdr:y>
    </cdr:from>
    <cdr:to>
      <cdr:x>0.3814</cdr:x>
      <cdr:y>0.94054</cdr:y>
    </cdr:to>
    <cdr:sp macro="" textlink="">
      <cdr:nvSpPr>
        <cdr:cNvPr id="2" name="TextBox 1"/>
        <cdr:cNvSpPr txBox="1"/>
      </cdr:nvSpPr>
      <cdr:spPr>
        <a:xfrm xmlns:a="http://schemas.openxmlformats.org/drawingml/2006/main">
          <a:off x="0" y="2737991"/>
          <a:ext cx="1780089" cy="57671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b="1"/>
            <a:t>Total</a:t>
          </a:r>
          <a:r>
            <a:rPr lang="en-US" sz="1100" b="1" baseline="0"/>
            <a:t> candidati: 230</a:t>
          </a:r>
          <a:endParaRPr lang="en-US" sz="11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E8A339-D300-4379-837D-9A517D670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67</Pages>
  <Words>21054</Words>
  <Characters>120014</Characters>
  <Application>Microsoft Office Word</Application>
  <DocSecurity>0</DocSecurity>
  <Lines>1000</Lines>
  <Paragraphs>281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140787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Catalin</dc:creator>
  <cp:lastModifiedBy>Doina</cp:lastModifiedBy>
  <cp:revision>3</cp:revision>
  <cp:lastPrinted>2020-02-04T06:26:00Z</cp:lastPrinted>
  <dcterms:created xsi:type="dcterms:W3CDTF">2020-02-07T12:10:00Z</dcterms:created>
  <dcterms:modified xsi:type="dcterms:W3CDTF">2020-02-07T12:11:00Z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