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7" w:rsidRPr="00A04BF9" w:rsidRDefault="00424A57" w:rsidP="00A04BF9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  <w:lang w:val="en-GB"/>
        </w:rPr>
      </w:pPr>
      <w:r w:rsidRPr="00424A57">
        <w:rPr>
          <w:b/>
          <w:sz w:val="22"/>
          <w:szCs w:val="22"/>
          <w:lang w:val="en-GB"/>
        </w:rPr>
        <w:t>E., Oniga</w:t>
      </w:r>
      <w:r w:rsidRPr="00424A57">
        <w:rPr>
          <w:sz w:val="22"/>
          <w:szCs w:val="22"/>
          <w:lang w:val="en-GB"/>
        </w:rPr>
        <w:t>, N. Pfeifer, A., Loghin, (2018)-</w:t>
      </w:r>
      <w:r w:rsidRPr="00424A57">
        <w:rPr>
          <w:b/>
          <w:i/>
          <w:sz w:val="22"/>
          <w:szCs w:val="22"/>
          <w:lang w:val="en-GB"/>
        </w:rPr>
        <w:t>3D calibration test-field for digital cameras mounted on Unmanned Aerial Systems (UAS)</w:t>
      </w:r>
      <w:r w:rsidRPr="00424A57">
        <w:rPr>
          <w:sz w:val="22"/>
          <w:szCs w:val="22"/>
          <w:lang w:val="en-GB"/>
        </w:rPr>
        <w:t xml:space="preserve">, </w:t>
      </w:r>
      <w:r w:rsidRPr="00424A57">
        <w:rPr>
          <w:i/>
          <w:iCs/>
          <w:sz w:val="22"/>
          <w:szCs w:val="22"/>
          <w:lang w:val="en-GB"/>
        </w:rPr>
        <w:t>Remote Sens.</w:t>
      </w:r>
      <w:r w:rsidRPr="00424A57">
        <w:rPr>
          <w:sz w:val="22"/>
          <w:szCs w:val="22"/>
          <w:lang w:val="en-GB"/>
        </w:rPr>
        <w:t xml:space="preserve"> 2018, </w:t>
      </w:r>
      <w:r w:rsidRPr="00424A57">
        <w:rPr>
          <w:i/>
          <w:iCs/>
          <w:sz w:val="22"/>
          <w:szCs w:val="22"/>
          <w:lang w:val="en-GB"/>
        </w:rPr>
        <w:t>10</w:t>
      </w:r>
      <w:r w:rsidRPr="00424A57">
        <w:rPr>
          <w:sz w:val="22"/>
          <w:szCs w:val="22"/>
          <w:lang w:val="en-GB"/>
        </w:rPr>
        <w:t xml:space="preserve">(12), 2017; </w:t>
      </w:r>
      <w:hyperlink r:id="rId5" w:history="1">
        <w:r w:rsidRPr="00424A57">
          <w:rPr>
            <w:sz w:val="22"/>
            <w:szCs w:val="22"/>
            <w:lang w:val="en-GB"/>
          </w:rPr>
          <w:t>https://doi.org/10.3390/rs10122017</w:t>
        </w:r>
      </w:hyperlink>
      <w:r w:rsidRPr="00424A57">
        <w:rPr>
          <w:sz w:val="22"/>
          <w:szCs w:val="22"/>
          <w:lang w:val="en-GB"/>
        </w:rPr>
        <w:t>.</w:t>
      </w:r>
    </w:p>
    <w:p w:rsidR="00A04BF9" w:rsidRPr="00424A57" w:rsidRDefault="00A04BF9" w:rsidP="00A04BF9">
      <w:pPr>
        <w:pStyle w:val="ListParagraph"/>
        <w:tabs>
          <w:tab w:val="left" w:pos="284"/>
        </w:tabs>
        <w:autoSpaceDE w:val="0"/>
        <w:autoSpaceDN w:val="0"/>
        <w:adjustRightInd w:val="0"/>
        <w:spacing w:line="276" w:lineRule="auto"/>
        <w:ind w:left="786"/>
        <w:jc w:val="both"/>
        <w:rPr>
          <w:b/>
          <w:bCs/>
          <w:iCs/>
          <w:sz w:val="22"/>
          <w:szCs w:val="22"/>
          <w:lang w:val="en-GB"/>
        </w:rPr>
      </w:pPr>
    </w:p>
    <w:p w:rsidR="00355D0F" w:rsidRPr="00424A57" w:rsidRDefault="00355D0F" w:rsidP="00A04BF9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  <w:lang w:val="en-GB"/>
        </w:rPr>
      </w:pPr>
      <w:r w:rsidRPr="00424A57">
        <w:rPr>
          <w:b/>
          <w:bCs/>
          <w:iCs/>
          <w:sz w:val="22"/>
          <w:szCs w:val="22"/>
          <w:lang w:val="en-GB"/>
        </w:rPr>
        <w:t>E., Oniga,</w:t>
      </w:r>
      <w:r w:rsidRPr="00424A57">
        <w:rPr>
          <w:bCs/>
          <w:iCs/>
          <w:sz w:val="22"/>
          <w:szCs w:val="22"/>
          <w:lang w:val="en-GB"/>
        </w:rPr>
        <w:t xml:space="preserve"> A. Breaban, F., Statescu, </w:t>
      </w:r>
      <w:r w:rsidRPr="00424A57">
        <w:rPr>
          <w:b/>
          <w:bCs/>
          <w:iCs/>
          <w:sz w:val="22"/>
          <w:szCs w:val="22"/>
          <w:lang w:val="en-GB"/>
        </w:rPr>
        <w:t>(2018)</w:t>
      </w:r>
      <w:r w:rsidRPr="00424A57">
        <w:rPr>
          <w:bCs/>
          <w:iCs/>
          <w:sz w:val="22"/>
          <w:szCs w:val="22"/>
          <w:lang w:val="en-GB"/>
        </w:rPr>
        <w:t xml:space="preserve"> -</w:t>
      </w:r>
      <w:r w:rsidRPr="00424A57">
        <w:rPr>
          <w:b/>
          <w:bCs/>
          <w:i/>
          <w:iCs/>
          <w:sz w:val="22"/>
          <w:szCs w:val="22"/>
          <w:lang w:val="en-GB"/>
        </w:rPr>
        <w:t>Determining the optimum number of ground control points for obtaining high precision results based on UAS images</w:t>
      </w:r>
      <w:r w:rsidRPr="00424A57">
        <w:rPr>
          <w:bCs/>
          <w:iCs/>
          <w:sz w:val="22"/>
          <w:szCs w:val="22"/>
          <w:lang w:val="en-GB"/>
        </w:rPr>
        <w:t>, Proceedings of 2nd International Electronic Conference on Remote Sensing, 1 (doi: 10.3390/ecrs-2-05165).</w:t>
      </w:r>
    </w:p>
    <w:p w:rsidR="00355D0F" w:rsidRPr="00A86DC3" w:rsidRDefault="00355D0F" w:rsidP="00355D0F">
      <w:pPr>
        <w:spacing w:after="120" w:line="360" w:lineRule="auto"/>
        <w:ind w:left="357"/>
        <w:jc w:val="both"/>
        <w:rPr>
          <w:b/>
          <w:bCs/>
          <w:i/>
          <w:iCs/>
          <w:sz w:val="22"/>
          <w:szCs w:val="22"/>
          <w:lang w:val="en-GB"/>
        </w:rPr>
      </w:pPr>
    </w:p>
    <w:p w:rsidR="00871FE6" w:rsidRDefault="00871FE6"/>
    <w:sectPr w:rsidR="00871FE6" w:rsidSect="0087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58A"/>
    <w:multiLevelType w:val="hybridMultilevel"/>
    <w:tmpl w:val="F2EA92FC"/>
    <w:lvl w:ilvl="0" w:tplc="B59221C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842AC0"/>
    <w:multiLevelType w:val="hybridMultilevel"/>
    <w:tmpl w:val="D3620D88"/>
    <w:lvl w:ilvl="0" w:tplc="9C10BB04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5D0F"/>
    <w:rsid w:val="00093937"/>
    <w:rsid w:val="002D5402"/>
    <w:rsid w:val="00355D0F"/>
    <w:rsid w:val="004177C2"/>
    <w:rsid w:val="00424A57"/>
    <w:rsid w:val="00495573"/>
    <w:rsid w:val="004A1DBA"/>
    <w:rsid w:val="00643B41"/>
    <w:rsid w:val="00852A9E"/>
    <w:rsid w:val="00871FE6"/>
    <w:rsid w:val="00A04BF9"/>
    <w:rsid w:val="00AC07BD"/>
    <w:rsid w:val="00BD5EFB"/>
    <w:rsid w:val="00E6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5D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5D0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rs1012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Ersilia</dc:creator>
  <cp:lastModifiedBy>Ersilia</cp:lastModifiedBy>
  <cp:revision>7</cp:revision>
  <dcterms:created xsi:type="dcterms:W3CDTF">2018-12-08T20:07:00Z</dcterms:created>
  <dcterms:modified xsi:type="dcterms:W3CDTF">2019-01-12T11:12:00Z</dcterms:modified>
</cp:coreProperties>
</file>