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02" w:rsidRDefault="0075643C" w:rsidP="00FF7D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nr.2</w:t>
      </w:r>
    </w:p>
    <w:p w:rsidR="00FF7D25" w:rsidRDefault="00FF7D25" w:rsidP="00FF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7D25" w:rsidRDefault="00FF7D25" w:rsidP="00FF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6D0E" w:rsidRDefault="00446D0E" w:rsidP="00FF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6D0E" w:rsidRDefault="00446D0E" w:rsidP="00FF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7D25" w:rsidRDefault="00FF7D25" w:rsidP="00FF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5EF6" w:rsidRDefault="00AD5EF6" w:rsidP="00FF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7D25" w:rsidRDefault="0075643C" w:rsidP="00FF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RAPORT DE AUTOEVALUAR</w:t>
      </w:r>
      <w:r w:rsidR="00F65880">
        <w:rPr>
          <w:rFonts w:ascii="Times New Roman" w:hAnsi="Times New Roman" w:cs="Times New Roman"/>
          <w:b/>
          <w:sz w:val="24"/>
          <w:szCs w:val="24"/>
          <w:lang w:val="ro-RO"/>
        </w:rPr>
        <w:t>E A ACTIVITĂȚII PENTRU ANII 2016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-2020</w:t>
      </w:r>
    </w:p>
    <w:p w:rsidR="00FF7D25" w:rsidRDefault="00FF7D25" w:rsidP="00FF7D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D25" w:rsidRDefault="00FF7D25" w:rsidP="00FF7D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5EF6" w:rsidRDefault="009A4E7B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prenumele: Stătescu Florian</w:t>
      </w:r>
    </w:p>
    <w:p w:rsidR="009A4E7B" w:rsidRDefault="009A4E7B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Funcția didactică: profesor</w:t>
      </w:r>
    </w:p>
    <w:p w:rsidR="009A4E7B" w:rsidRDefault="009A4E7B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Facultatea/Departamentul: Hidrotehnică, Geodezie și Ingineria Mediului / Hidroamelioratii și Protecția Mediului</w:t>
      </w:r>
    </w:p>
    <w:p w:rsidR="009A4E7B" w:rsidRDefault="009A4E7B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4E7B" w:rsidRDefault="009A4E7B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Criteriul</w:t>
      </w:r>
      <w:r w:rsidR="00446D0E">
        <w:rPr>
          <w:rFonts w:ascii="Times New Roman" w:hAnsi="Times New Roman" w:cs="Times New Roman"/>
          <w:sz w:val="24"/>
          <w:szCs w:val="24"/>
          <w:lang w:val="ro-RO"/>
        </w:rPr>
        <w:t xml:space="preserve"> 1. Elaborarea de materiale didactice: 114,88 puncte</w:t>
      </w:r>
    </w:p>
    <w:p w:rsidR="00446D0E" w:rsidRDefault="00446D0E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Criteriul 2. Cercetarea științifică: 1799,61 puncte</w:t>
      </w:r>
    </w:p>
    <w:p w:rsidR="00446D0E" w:rsidRDefault="00446D0E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Criteriul 3. Recunoașterea națională și internațională: 395 puncte</w:t>
      </w:r>
    </w:p>
    <w:p w:rsidR="00446D0E" w:rsidRDefault="00446D0E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Criteriul 4. Activitatea cu studenții: 330 puncte</w:t>
      </w:r>
    </w:p>
    <w:p w:rsidR="00446D0E" w:rsidRDefault="00446D0E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Criteriul 5. Activitatea în comunitatea academică: 89 puncte</w:t>
      </w:r>
    </w:p>
    <w:p w:rsidR="00446D0E" w:rsidRDefault="00446D0E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TOTAL: 2728,49 puncte</w:t>
      </w:r>
    </w:p>
    <w:p w:rsidR="00446D0E" w:rsidRDefault="00446D0E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6D0E" w:rsidRDefault="00446D0E" w:rsidP="009A4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5EF6" w:rsidRPr="00FF7D25" w:rsidRDefault="00FF57CA" w:rsidP="00FF7D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</w:t>
      </w:r>
      <w:r w:rsidR="00AD5EF6">
        <w:rPr>
          <w:rFonts w:ascii="Times New Roman" w:hAnsi="Times New Roman" w:cs="Times New Roman"/>
          <w:sz w:val="24"/>
          <w:szCs w:val="24"/>
          <w:lang w:val="ro-RO"/>
        </w:rPr>
        <w:t>10.2020                                                                              Prof.univ.dr.ing. Stătescu Florian</w:t>
      </w:r>
    </w:p>
    <w:sectPr w:rsidR="00AD5EF6" w:rsidRPr="00FF7D25" w:rsidSect="00FF7D2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D25"/>
    <w:rsid w:val="00380EAF"/>
    <w:rsid w:val="00393EE7"/>
    <w:rsid w:val="00446D0E"/>
    <w:rsid w:val="006F3D02"/>
    <w:rsid w:val="0075643C"/>
    <w:rsid w:val="00922423"/>
    <w:rsid w:val="009A4E7B"/>
    <w:rsid w:val="00AD5EF6"/>
    <w:rsid w:val="00C50E63"/>
    <w:rsid w:val="00F65880"/>
    <w:rsid w:val="00FF57CA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HIDRO27</dc:creator>
  <cp:lastModifiedBy>HIDRO27</cp:lastModifiedBy>
  <cp:revision>6</cp:revision>
  <cp:lastPrinted>2020-10-07T05:37:00Z</cp:lastPrinted>
  <dcterms:created xsi:type="dcterms:W3CDTF">2020-09-29T09:46:00Z</dcterms:created>
  <dcterms:modified xsi:type="dcterms:W3CDTF">2020-10-07T07:31:00Z</dcterms:modified>
</cp:coreProperties>
</file>