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E316D" w14:textId="77777777" w:rsidR="00BC3BFD" w:rsidRPr="000579E5" w:rsidRDefault="00BC3BFD" w:rsidP="00BC3B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0579E5">
        <w:rPr>
          <w:rFonts w:ascii="Arial" w:eastAsia="Times New Roman" w:hAnsi="Arial" w:cs="Arial"/>
          <w:noProof/>
          <w:sz w:val="24"/>
          <w:szCs w:val="24"/>
          <w:lang w:val="ro-RO"/>
        </w:rPr>
        <w:drawing>
          <wp:anchor distT="0" distB="0" distL="114300" distR="114300" simplePos="0" relativeHeight="251658240" behindDoc="0" locked="0" layoutInCell="1" allowOverlap="1" wp14:anchorId="211B9392" wp14:editId="39F9087A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438275" cy="5002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ACTEH_Logo41-e160301888233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50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FB008E" w14:textId="77777777" w:rsidR="00BC3BFD" w:rsidRPr="000579E5" w:rsidRDefault="00BC3BFD" w:rsidP="007045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30513F3F" w14:textId="77777777" w:rsidR="00661576" w:rsidRPr="000579E5" w:rsidRDefault="00661576" w:rsidP="007045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o-RO"/>
        </w:rPr>
      </w:pPr>
      <w:r w:rsidRPr="000579E5">
        <w:rPr>
          <w:rFonts w:ascii="Arial" w:eastAsia="Times New Roman" w:hAnsi="Arial" w:cs="Arial"/>
          <w:b/>
          <w:sz w:val="28"/>
          <w:szCs w:val="28"/>
          <w:lang w:val="ro-RO"/>
        </w:rPr>
        <w:t xml:space="preserve">ANUNȚ </w:t>
      </w:r>
    </w:p>
    <w:p w14:paraId="37F430CC" w14:textId="77777777" w:rsidR="00661576" w:rsidRPr="000579E5" w:rsidRDefault="00BC3BFD" w:rsidP="007045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o-RO"/>
        </w:rPr>
      </w:pPr>
      <w:r w:rsidRPr="000579E5">
        <w:rPr>
          <w:rFonts w:ascii="Arial" w:eastAsia="Times New Roman" w:hAnsi="Arial" w:cs="Arial"/>
          <w:b/>
          <w:sz w:val="28"/>
          <w:szCs w:val="28"/>
          <w:lang w:val="ro-RO"/>
        </w:rPr>
        <w:t>E</w:t>
      </w:r>
      <w:r w:rsidR="00C2440A" w:rsidRPr="000579E5">
        <w:rPr>
          <w:rFonts w:ascii="Arial" w:eastAsia="Times New Roman" w:hAnsi="Arial" w:cs="Arial"/>
          <w:b/>
          <w:sz w:val="28"/>
          <w:szCs w:val="28"/>
          <w:lang w:val="ro-RO"/>
        </w:rPr>
        <w:t>tapa a treia</w:t>
      </w:r>
      <w:r w:rsidR="00661576" w:rsidRPr="000579E5">
        <w:rPr>
          <w:rFonts w:ascii="Arial" w:eastAsia="Times New Roman" w:hAnsi="Arial" w:cs="Arial"/>
          <w:b/>
          <w:sz w:val="28"/>
          <w:szCs w:val="28"/>
          <w:lang w:val="ro-RO"/>
        </w:rPr>
        <w:t xml:space="preserve"> de selecție a studenților în proiectul POCU 131181 – PRACTEH</w:t>
      </w:r>
    </w:p>
    <w:p w14:paraId="2E00E4F1" w14:textId="77777777" w:rsidR="00BC3BFD" w:rsidRPr="000579E5" w:rsidRDefault="00BC3BFD" w:rsidP="007045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ro-RO"/>
        </w:rPr>
      </w:pPr>
    </w:p>
    <w:p w14:paraId="735BBB6D" w14:textId="77777777" w:rsidR="00661576" w:rsidRPr="000579E5" w:rsidRDefault="00661576" w:rsidP="007045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0579E5">
        <w:rPr>
          <w:rFonts w:ascii="Arial" w:hAnsi="Arial" w:cs="Arial"/>
          <w:b/>
          <w:sz w:val="24"/>
          <w:szCs w:val="24"/>
          <w:lang w:val="ro-RO"/>
        </w:rPr>
        <w:t>“</w:t>
      </w:r>
      <w:proofErr w:type="spellStart"/>
      <w:r w:rsidRPr="000579E5">
        <w:rPr>
          <w:rFonts w:ascii="Arial" w:hAnsi="Arial" w:cs="Arial"/>
          <w:b/>
          <w:sz w:val="24"/>
          <w:szCs w:val="24"/>
          <w:lang w:val="ro-RO"/>
        </w:rPr>
        <w:t>Insertia</w:t>
      </w:r>
      <w:proofErr w:type="spellEnd"/>
      <w:r w:rsidRPr="000579E5">
        <w:rPr>
          <w:rFonts w:ascii="Arial" w:hAnsi="Arial" w:cs="Arial"/>
          <w:b/>
          <w:sz w:val="24"/>
          <w:szCs w:val="24"/>
          <w:lang w:val="ro-RO"/>
        </w:rPr>
        <w:t xml:space="preserve"> </w:t>
      </w:r>
      <w:proofErr w:type="spellStart"/>
      <w:r w:rsidRPr="000579E5">
        <w:rPr>
          <w:rFonts w:ascii="Arial" w:hAnsi="Arial" w:cs="Arial"/>
          <w:b/>
          <w:sz w:val="24"/>
          <w:szCs w:val="24"/>
          <w:lang w:val="ro-RO"/>
        </w:rPr>
        <w:t>absolventilor</w:t>
      </w:r>
      <w:proofErr w:type="spellEnd"/>
      <w:r w:rsidRPr="000579E5">
        <w:rPr>
          <w:rFonts w:ascii="Arial" w:hAnsi="Arial" w:cs="Arial"/>
          <w:b/>
          <w:sz w:val="24"/>
          <w:szCs w:val="24"/>
          <w:lang w:val="ro-RO"/>
        </w:rPr>
        <w:t xml:space="preserve"> prin stagii de </w:t>
      </w:r>
      <w:proofErr w:type="spellStart"/>
      <w:r w:rsidRPr="000579E5">
        <w:rPr>
          <w:rFonts w:ascii="Arial" w:hAnsi="Arial" w:cs="Arial"/>
          <w:b/>
          <w:sz w:val="24"/>
          <w:szCs w:val="24"/>
          <w:lang w:val="ro-RO"/>
        </w:rPr>
        <w:t>pregatire</w:t>
      </w:r>
      <w:proofErr w:type="spellEnd"/>
      <w:r w:rsidRPr="000579E5">
        <w:rPr>
          <w:rFonts w:ascii="Arial" w:hAnsi="Arial" w:cs="Arial"/>
          <w:b/>
          <w:sz w:val="24"/>
          <w:szCs w:val="24"/>
          <w:lang w:val="ro-RO"/>
        </w:rPr>
        <w:t xml:space="preserve"> </w:t>
      </w:r>
      <w:proofErr w:type="spellStart"/>
      <w:r w:rsidRPr="000579E5">
        <w:rPr>
          <w:rFonts w:ascii="Arial" w:hAnsi="Arial" w:cs="Arial"/>
          <w:b/>
          <w:sz w:val="24"/>
          <w:szCs w:val="24"/>
          <w:lang w:val="ro-RO"/>
        </w:rPr>
        <w:t>PRACtica</w:t>
      </w:r>
      <w:proofErr w:type="spellEnd"/>
      <w:r w:rsidRPr="000579E5">
        <w:rPr>
          <w:rFonts w:ascii="Arial" w:hAnsi="Arial" w:cs="Arial"/>
          <w:b/>
          <w:sz w:val="24"/>
          <w:szCs w:val="24"/>
          <w:lang w:val="ro-RO"/>
        </w:rPr>
        <w:t xml:space="preserve"> moderne si eficiente din cadrul </w:t>
      </w:r>
      <w:proofErr w:type="spellStart"/>
      <w:r w:rsidRPr="000579E5">
        <w:rPr>
          <w:rFonts w:ascii="Arial" w:hAnsi="Arial" w:cs="Arial"/>
          <w:b/>
          <w:sz w:val="24"/>
          <w:szCs w:val="24"/>
          <w:lang w:val="ro-RO"/>
        </w:rPr>
        <w:t>Universitatii</w:t>
      </w:r>
      <w:proofErr w:type="spellEnd"/>
      <w:r w:rsidRPr="000579E5">
        <w:rPr>
          <w:rFonts w:ascii="Arial" w:hAnsi="Arial" w:cs="Arial"/>
          <w:b/>
          <w:sz w:val="24"/>
          <w:szCs w:val="24"/>
          <w:lang w:val="ro-RO"/>
        </w:rPr>
        <w:t xml:space="preserve"> </w:t>
      </w:r>
      <w:proofErr w:type="spellStart"/>
      <w:r w:rsidRPr="000579E5">
        <w:rPr>
          <w:rFonts w:ascii="Arial" w:hAnsi="Arial" w:cs="Arial"/>
          <w:b/>
          <w:sz w:val="24"/>
          <w:szCs w:val="24"/>
          <w:lang w:val="ro-RO"/>
        </w:rPr>
        <w:t>TEHnice</w:t>
      </w:r>
      <w:proofErr w:type="spellEnd"/>
      <w:r w:rsidRPr="000579E5">
        <w:rPr>
          <w:rFonts w:ascii="Arial" w:hAnsi="Arial" w:cs="Arial"/>
          <w:b/>
          <w:sz w:val="24"/>
          <w:szCs w:val="24"/>
          <w:lang w:val="ro-RO"/>
        </w:rPr>
        <w:t xml:space="preserve"> Gheorghe Asachi din </w:t>
      </w:r>
      <w:proofErr w:type="spellStart"/>
      <w:r w:rsidRPr="000579E5">
        <w:rPr>
          <w:rFonts w:ascii="Arial" w:hAnsi="Arial" w:cs="Arial"/>
          <w:b/>
          <w:sz w:val="24"/>
          <w:szCs w:val="24"/>
          <w:lang w:val="ro-RO"/>
        </w:rPr>
        <w:t>Iasi</w:t>
      </w:r>
      <w:proofErr w:type="spellEnd"/>
      <w:r w:rsidRPr="000579E5">
        <w:rPr>
          <w:rFonts w:ascii="Arial" w:hAnsi="Arial" w:cs="Arial"/>
          <w:b/>
          <w:sz w:val="24"/>
          <w:szCs w:val="24"/>
          <w:lang w:val="ro-RO"/>
        </w:rPr>
        <w:t xml:space="preserve">, pe </w:t>
      </w:r>
      <w:proofErr w:type="spellStart"/>
      <w:r w:rsidRPr="000579E5">
        <w:rPr>
          <w:rFonts w:ascii="Arial" w:hAnsi="Arial" w:cs="Arial"/>
          <w:b/>
          <w:sz w:val="24"/>
          <w:szCs w:val="24"/>
          <w:lang w:val="ro-RO"/>
        </w:rPr>
        <w:t>piata</w:t>
      </w:r>
      <w:proofErr w:type="spellEnd"/>
      <w:r w:rsidRPr="000579E5">
        <w:rPr>
          <w:rFonts w:ascii="Arial" w:hAnsi="Arial" w:cs="Arial"/>
          <w:b/>
          <w:sz w:val="24"/>
          <w:szCs w:val="24"/>
          <w:lang w:val="ro-RO"/>
        </w:rPr>
        <w:t xml:space="preserve"> muncii – PRACTEH”</w:t>
      </w:r>
    </w:p>
    <w:p w14:paraId="2132488C" w14:textId="77777777" w:rsidR="00661576" w:rsidRPr="000579E5" w:rsidRDefault="00661576" w:rsidP="007045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ro-RO"/>
        </w:rPr>
      </w:pPr>
    </w:p>
    <w:p w14:paraId="2115F7C1" w14:textId="77777777" w:rsidR="006C6F4F" w:rsidRPr="000579E5" w:rsidRDefault="006C6F4F" w:rsidP="007045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ro-RO"/>
        </w:rPr>
      </w:pPr>
    </w:p>
    <w:p w14:paraId="62CE793C" w14:textId="77777777" w:rsidR="00661576" w:rsidRPr="000579E5" w:rsidRDefault="002270A0" w:rsidP="00704510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ro-RO"/>
        </w:rPr>
      </w:pPr>
      <w:r w:rsidRPr="000579E5">
        <w:rPr>
          <w:rFonts w:ascii="Arial" w:eastAsia="Times New Roman" w:hAnsi="Arial" w:cs="Arial"/>
          <w:lang w:val="ro-RO"/>
        </w:rPr>
        <w:t>Ești student în anul IV –licență sau în anul VI Arhitectură și vrei să-ț</w:t>
      </w:r>
      <w:r w:rsidR="00661576" w:rsidRPr="000579E5">
        <w:rPr>
          <w:rFonts w:ascii="Arial" w:eastAsia="Times New Roman" w:hAnsi="Arial" w:cs="Arial"/>
          <w:lang w:val="ro-RO"/>
        </w:rPr>
        <w:t>i formezi competențe antreprenoriale și să-ți înființezi o întreprindere simulată?</w:t>
      </w:r>
    </w:p>
    <w:p w14:paraId="260DCFA3" w14:textId="77777777" w:rsidR="00661576" w:rsidRPr="000579E5" w:rsidRDefault="002270A0" w:rsidP="00704510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ro-RO"/>
        </w:rPr>
      </w:pPr>
      <w:r w:rsidRPr="000579E5">
        <w:rPr>
          <w:rFonts w:ascii="Arial" w:eastAsia="Times New Roman" w:hAnsi="Arial" w:cs="Arial"/>
          <w:lang w:val="ro-RO"/>
        </w:rPr>
        <w:t>Ești student în anul IV –licență sau în anul VI Arhitectură și v</w:t>
      </w:r>
      <w:r w:rsidR="00661576" w:rsidRPr="000579E5">
        <w:rPr>
          <w:rFonts w:ascii="Arial" w:eastAsia="Times New Roman" w:hAnsi="Arial" w:cs="Arial"/>
          <w:lang w:val="ro-RO"/>
        </w:rPr>
        <w:t>rei să faci un stagiu de practică în domeniul tău de studii la o companie parteneră a universității?</w:t>
      </w:r>
    </w:p>
    <w:p w14:paraId="7AE355B6" w14:textId="77777777" w:rsidR="002270A0" w:rsidRPr="000579E5" w:rsidRDefault="002270A0" w:rsidP="00704510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ro-RO"/>
        </w:rPr>
      </w:pPr>
    </w:p>
    <w:p w14:paraId="7E5C1B7A" w14:textId="77777777" w:rsidR="00661576" w:rsidRPr="000579E5" w:rsidRDefault="00661576" w:rsidP="00704510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ro-RO"/>
        </w:rPr>
      </w:pPr>
      <w:r w:rsidRPr="000579E5">
        <w:rPr>
          <w:rFonts w:ascii="Arial" w:eastAsia="Times New Roman" w:hAnsi="Arial" w:cs="Arial"/>
          <w:lang w:val="ro-RO"/>
        </w:rPr>
        <w:t>Pentru a te înscrie, trebuie să depui un dosar cu următorul conținut:</w:t>
      </w:r>
    </w:p>
    <w:p w14:paraId="2E971AF9" w14:textId="77777777" w:rsidR="00661576" w:rsidRPr="000579E5" w:rsidRDefault="00661576" w:rsidP="00704510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Arial" w:eastAsia="Times New Roman" w:hAnsi="Arial" w:cs="Arial"/>
          <w:lang w:val="ro-RO"/>
        </w:rPr>
      </w:pPr>
      <w:r w:rsidRPr="000579E5">
        <w:rPr>
          <w:rFonts w:ascii="Arial" w:eastAsia="Times New Roman" w:hAnsi="Arial" w:cs="Arial"/>
          <w:lang w:val="ro-RO"/>
        </w:rPr>
        <w:t>Cerere de înscriere (</w:t>
      </w:r>
      <w:hyperlink r:id="rId6" w:history="1">
        <w:r w:rsidRPr="000579E5">
          <w:rPr>
            <w:rFonts w:ascii="Arial" w:eastAsia="Times New Roman" w:hAnsi="Arial" w:cs="Arial"/>
            <w:u w:val="single"/>
            <w:lang w:val="ro-RO"/>
          </w:rPr>
          <w:t>Anexa 1</w:t>
        </w:r>
      </w:hyperlink>
      <w:r w:rsidRPr="000579E5">
        <w:rPr>
          <w:rFonts w:ascii="Arial" w:eastAsia="Times New Roman" w:hAnsi="Arial" w:cs="Arial"/>
          <w:lang w:val="ro-RO"/>
        </w:rPr>
        <w:t>);</w:t>
      </w:r>
    </w:p>
    <w:p w14:paraId="75F27B79" w14:textId="77777777" w:rsidR="00661576" w:rsidRPr="000579E5" w:rsidRDefault="00661576" w:rsidP="00704510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Arial" w:eastAsia="Times New Roman" w:hAnsi="Arial" w:cs="Arial"/>
          <w:lang w:val="ro-RO"/>
        </w:rPr>
      </w:pPr>
      <w:r w:rsidRPr="000579E5">
        <w:rPr>
          <w:rFonts w:ascii="Arial" w:eastAsia="Times New Roman" w:hAnsi="Arial" w:cs="Arial"/>
          <w:lang w:val="ro-RO"/>
        </w:rPr>
        <w:t>Declarație de disponibilitate privind participarea la activitățile de implementare ale proiectului (</w:t>
      </w:r>
      <w:hyperlink r:id="rId7" w:history="1">
        <w:r w:rsidRPr="000579E5">
          <w:rPr>
            <w:rFonts w:ascii="Arial" w:eastAsia="Times New Roman" w:hAnsi="Arial" w:cs="Arial"/>
            <w:u w:val="single"/>
            <w:lang w:val="ro-RO"/>
          </w:rPr>
          <w:t>Anexa 2</w:t>
        </w:r>
      </w:hyperlink>
      <w:r w:rsidRPr="000579E5">
        <w:rPr>
          <w:rFonts w:ascii="Arial" w:eastAsia="Times New Roman" w:hAnsi="Arial" w:cs="Arial"/>
          <w:lang w:val="ro-RO"/>
        </w:rPr>
        <w:t>);</w:t>
      </w:r>
    </w:p>
    <w:p w14:paraId="7277D9EC" w14:textId="77777777" w:rsidR="00661576" w:rsidRPr="000579E5" w:rsidRDefault="00661576" w:rsidP="00704510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Arial" w:eastAsia="Times New Roman" w:hAnsi="Arial" w:cs="Arial"/>
          <w:lang w:val="ro-RO"/>
        </w:rPr>
      </w:pPr>
      <w:r w:rsidRPr="000579E5">
        <w:rPr>
          <w:rFonts w:ascii="Arial" w:eastAsia="Times New Roman" w:hAnsi="Arial" w:cs="Arial"/>
          <w:lang w:val="ro-RO"/>
        </w:rPr>
        <w:t>Declarație de consimțământ privind prelucrarea datelor cu caracter personal (</w:t>
      </w:r>
      <w:hyperlink r:id="rId8" w:history="1">
        <w:r w:rsidRPr="000579E5">
          <w:rPr>
            <w:rFonts w:ascii="Arial" w:eastAsia="Times New Roman" w:hAnsi="Arial" w:cs="Arial"/>
            <w:u w:val="single"/>
            <w:lang w:val="ro-RO"/>
          </w:rPr>
          <w:t>Anexa 3)</w:t>
        </w:r>
      </w:hyperlink>
      <w:r w:rsidRPr="000579E5">
        <w:rPr>
          <w:rFonts w:ascii="Arial" w:eastAsia="Times New Roman" w:hAnsi="Arial" w:cs="Arial"/>
          <w:lang w:val="ro-RO"/>
        </w:rPr>
        <w:t>;</w:t>
      </w:r>
    </w:p>
    <w:p w14:paraId="7AF0346F" w14:textId="77777777" w:rsidR="00661576" w:rsidRPr="000579E5" w:rsidRDefault="00661576" w:rsidP="00704510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Arial" w:eastAsia="Times New Roman" w:hAnsi="Arial" w:cs="Arial"/>
          <w:lang w:val="ro-RO"/>
        </w:rPr>
      </w:pPr>
      <w:r w:rsidRPr="000579E5">
        <w:rPr>
          <w:rFonts w:ascii="Arial" w:eastAsia="Times New Roman" w:hAnsi="Arial" w:cs="Arial"/>
          <w:lang w:val="ro-RO"/>
        </w:rPr>
        <w:t>Declarație de evitare a dublei finanțări (</w:t>
      </w:r>
      <w:hyperlink r:id="rId9" w:history="1">
        <w:r w:rsidRPr="000579E5">
          <w:rPr>
            <w:rFonts w:ascii="Arial" w:eastAsia="Times New Roman" w:hAnsi="Arial" w:cs="Arial"/>
            <w:u w:val="single"/>
            <w:lang w:val="ro-RO"/>
          </w:rPr>
          <w:t>Anexa 4</w:t>
        </w:r>
      </w:hyperlink>
      <w:r w:rsidRPr="000579E5">
        <w:rPr>
          <w:rFonts w:ascii="Arial" w:eastAsia="Times New Roman" w:hAnsi="Arial" w:cs="Arial"/>
          <w:lang w:val="ro-RO"/>
        </w:rPr>
        <w:t>);</w:t>
      </w:r>
    </w:p>
    <w:p w14:paraId="6C187058" w14:textId="77777777" w:rsidR="00661576" w:rsidRPr="000579E5" w:rsidRDefault="00661576" w:rsidP="00704510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Arial" w:eastAsia="Times New Roman" w:hAnsi="Arial" w:cs="Arial"/>
          <w:lang w:val="ro-RO"/>
        </w:rPr>
      </w:pPr>
      <w:r w:rsidRPr="000579E5">
        <w:rPr>
          <w:rFonts w:ascii="Arial" w:eastAsia="Times New Roman" w:hAnsi="Arial" w:cs="Arial"/>
          <w:lang w:val="ro-RO"/>
        </w:rPr>
        <w:t xml:space="preserve">CV – model recomandat </w:t>
      </w:r>
      <w:proofErr w:type="spellStart"/>
      <w:r w:rsidRPr="000579E5">
        <w:rPr>
          <w:rFonts w:ascii="Arial" w:eastAsia="Times New Roman" w:hAnsi="Arial" w:cs="Arial"/>
          <w:lang w:val="ro-RO"/>
        </w:rPr>
        <w:t>Europass</w:t>
      </w:r>
      <w:proofErr w:type="spellEnd"/>
      <w:r w:rsidRPr="000579E5">
        <w:rPr>
          <w:rFonts w:ascii="Arial" w:eastAsia="Times New Roman" w:hAnsi="Arial" w:cs="Arial"/>
          <w:lang w:val="ro-RO"/>
        </w:rPr>
        <w:t>  (</w:t>
      </w:r>
      <w:hyperlink r:id="rId10" w:history="1">
        <w:r w:rsidRPr="000579E5">
          <w:rPr>
            <w:rFonts w:ascii="Arial" w:eastAsia="Times New Roman" w:hAnsi="Arial" w:cs="Arial"/>
            <w:u w:val="single"/>
            <w:lang w:val="ro-RO"/>
          </w:rPr>
          <w:t>Anexa 5</w:t>
        </w:r>
      </w:hyperlink>
      <w:r w:rsidRPr="000579E5">
        <w:rPr>
          <w:rFonts w:ascii="Arial" w:eastAsia="Times New Roman" w:hAnsi="Arial" w:cs="Arial"/>
          <w:lang w:val="ro-RO"/>
        </w:rPr>
        <w:t>);</w:t>
      </w:r>
    </w:p>
    <w:p w14:paraId="009AE113" w14:textId="77777777" w:rsidR="00661576" w:rsidRPr="000579E5" w:rsidRDefault="00661576" w:rsidP="00704510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Arial" w:eastAsia="Times New Roman" w:hAnsi="Arial" w:cs="Arial"/>
          <w:lang w:val="ro-RO"/>
        </w:rPr>
      </w:pPr>
      <w:r w:rsidRPr="000579E5">
        <w:rPr>
          <w:rFonts w:ascii="Arial" w:eastAsia="Times New Roman" w:hAnsi="Arial" w:cs="Arial"/>
          <w:lang w:val="ro-RO"/>
        </w:rPr>
        <w:t>Formular grup țintă (</w:t>
      </w:r>
      <w:hyperlink r:id="rId11" w:history="1">
        <w:r w:rsidRPr="000579E5">
          <w:rPr>
            <w:rFonts w:ascii="Arial" w:eastAsia="Times New Roman" w:hAnsi="Arial" w:cs="Arial"/>
            <w:u w:val="single"/>
            <w:lang w:val="ro-RO"/>
          </w:rPr>
          <w:t>Anexa 8</w:t>
        </w:r>
      </w:hyperlink>
      <w:r w:rsidRPr="000579E5">
        <w:rPr>
          <w:rFonts w:ascii="Arial" w:eastAsia="Times New Roman" w:hAnsi="Arial" w:cs="Arial"/>
          <w:lang w:val="ro-RO"/>
        </w:rPr>
        <w:t>);</w:t>
      </w:r>
    </w:p>
    <w:p w14:paraId="50B9482E" w14:textId="77777777" w:rsidR="00661576" w:rsidRPr="000579E5" w:rsidRDefault="00661576" w:rsidP="00704510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Arial" w:eastAsia="Times New Roman" w:hAnsi="Arial" w:cs="Arial"/>
          <w:lang w:val="ro-RO"/>
        </w:rPr>
      </w:pPr>
      <w:r w:rsidRPr="000579E5">
        <w:rPr>
          <w:rFonts w:ascii="Arial" w:eastAsia="Times New Roman" w:hAnsi="Arial" w:cs="Arial"/>
          <w:lang w:val="ro-RO"/>
        </w:rPr>
        <w:t xml:space="preserve">Declarația de neparticipare la cursuri acreditate ANC de </w:t>
      </w:r>
      <w:proofErr w:type="spellStart"/>
      <w:r w:rsidRPr="000579E5">
        <w:rPr>
          <w:rFonts w:ascii="Arial" w:eastAsia="Times New Roman" w:hAnsi="Arial" w:cs="Arial"/>
          <w:lang w:val="ro-RO"/>
        </w:rPr>
        <w:t>antreprenoriat</w:t>
      </w:r>
      <w:proofErr w:type="spellEnd"/>
      <w:r w:rsidRPr="000579E5">
        <w:rPr>
          <w:rFonts w:ascii="Arial" w:eastAsia="Times New Roman" w:hAnsi="Arial" w:cs="Arial"/>
          <w:lang w:val="ro-RO"/>
        </w:rPr>
        <w:t xml:space="preserve"> (</w:t>
      </w:r>
      <w:hyperlink r:id="rId12" w:history="1">
        <w:r w:rsidRPr="000579E5">
          <w:rPr>
            <w:rFonts w:ascii="Arial" w:eastAsia="Times New Roman" w:hAnsi="Arial" w:cs="Arial"/>
            <w:u w:val="single"/>
            <w:lang w:val="ro-RO"/>
          </w:rPr>
          <w:t>Anexa 9</w:t>
        </w:r>
      </w:hyperlink>
      <w:r w:rsidRPr="000579E5">
        <w:rPr>
          <w:rFonts w:ascii="Arial" w:eastAsia="Times New Roman" w:hAnsi="Arial" w:cs="Arial"/>
          <w:lang w:val="ro-RO"/>
        </w:rPr>
        <w:t>);</w:t>
      </w:r>
    </w:p>
    <w:p w14:paraId="6F12E1FA" w14:textId="77777777" w:rsidR="00661576" w:rsidRPr="000579E5" w:rsidRDefault="00661576" w:rsidP="00704510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Arial" w:eastAsia="Times New Roman" w:hAnsi="Arial" w:cs="Arial"/>
          <w:lang w:val="ro-RO"/>
        </w:rPr>
      </w:pPr>
      <w:r w:rsidRPr="000579E5">
        <w:rPr>
          <w:rFonts w:ascii="Arial" w:eastAsia="Times New Roman" w:hAnsi="Arial" w:cs="Arial"/>
          <w:lang w:val="ro-RO"/>
        </w:rPr>
        <w:t>Copie carte de identitate;</w:t>
      </w:r>
    </w:p>
    <w:p w14:paraId="4274343F" w14:textId="77777777" w:rsidR="00661576" w:rsidRPr="000579E5" w:rsidRDefault="00661576" w:rsidP="00704510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Arial" w:eastAsia="Times New Roman" w:hAnsi="Arial" w:cs="Arial"/>
          <w:lang w:val="ro-RO"/>
        </w:rPr>
      </w:pPr>
      <w:r w:rsidRPr="000579E5">
        <w:rPr>
          <w:rFonts w:ascii="Arial" w:eastAsia="Times New Roman" w:hAnsi="Arial" w:cs="Arial"/>
          <w:lang w:val="ro-RO"/>
        </w:rPr>
        <w:t>Copie certificat de naștere</w:t>
      </w:r>
    </w:p>
    <w:p w14:paraId="7F053B9C" w14:textId="77777777" w:rsidR="00661576" w:rsidRPr="000579E5" w:rsidRDefault="00661576" w:rsidP="00704510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Arial" w:eastAsia="Times New Roman" w:hAnsi="Arial" w:cs="Arial"/>
          <w:lang w:val="ro-RO"/>
        </w:rPr>
      </w:pPr>
      <w:r w:rsidRPr="000579E5">
        <w:rPr>
          <w:rFonts w:ascii="Arial" w:eastAsia="Times New Roman" w:hAnsi="Arial" w:cs="Arial"/>
          <w:lang w:val="ro-RO"/>
        </w:rPr>
        <w:t>Copie certificat de căsătorie pentru studentele căsătorite</w:t>
      </w:r>
    </w:p>
    <w:p w14:paraId="06CCD100" w14:textId="77777777" w:rsidR="00BC3BFD" w:rsidRPr="000579E5" w:rsidRDefault="00661576" w:rsidP="00BC3BFD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Arial" w:eastAsia="Times New Roman" w:hAnsi="Arial" w:cs="Arial"/>
          <w:lang w:val="ro-RO"/>
        </w:rPr>
      </w:pPr>
      <w:r w:rsidRPr="000579E5">
        <w:rPr>
          <w:rFonts w:ascii="Arial" w:eastAsia="Times New Roman" w:hAnsi="Arial" w:cs="Arial"/>
          <w:lang w:val="ro-RO"/>
        </w:rPr>
        <w:t>Copie diplomă de bacalaureat.</w:t>
      </w:r>
    </w:p>
    <w:p w14:paraId="7A7AB441" w14:textId="77777777" w:rsidR="00BC3BFD" w:rsidRPr="000579E5" w:rsidRDefault="00BC3BFD" w:rsidP="00BC3BFD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lang w:val="ro-RO"/>
        </w:rPr>
      </w:pPr>
      <w:r w:rsidRPr="000579E5">
        <w:rPr>
          <w:rFonts w:ascii="Arial" w:eastAsia="Times New Roman" w:hAnsi="Arial" w:cs="Arial"/>
          <w:b/>
          <w:lang w:val="ro-RO"/>
        </w:rPr>
        <w:t>Dacă ești student moldovean cu dublă cetățenie și cu CNP emis de autoritățile române și reședință în România, te po</w:t>
      </w:r>
      <w:r w:rsidR="00E64E25" w:rsidRPr="000579E5">
        <w:rPr>
          <w:rFonts w:ascii="Arial" w:eastAsia="Times New Roman" w:hAnsi="Arial" w:cs="Arial"/>
          <w:b/>
          <w:lang w:val="ro-RO"/>
        </w:rPr>
        <w:t>ți înscrie în proiectul PRACTEH !</w:t>
      </w:r>
    </w:p>
    <w:p w14:paraId="506217D9" w14:textId="77777777" w:rsidR="00BC3BFD" w:rsidRPr="000579E5" w:rsidRDefault="00BC3BFD" w:rsidP="00BC3BFD">
      <w:pPr>
        <w:shd w:val="clear" w:color="auto" w:fill="FFFFFF"/>
        <w:spacing w:after="0" w:line="300" w:lineRule="atLeast"/>
        <w:rPr>
          <w:rFonts w:ascii="Arial" w:eastAsia="Times New Roman" w:hAnsi="Arial" w:cs="Arial"/>
          <w:lang w:val="ro-RO"/>
        </w:rPr>
      </w:pPr>
      <w:r w:rsidRPr="000579E5">
        <w:rPr>
          <w:rFonts w:ascii="Arial" w:eastAsia="Times New Roman" w:hAnsi="Arial" w:cs="Arial"/>
          <w:lang w:val="ro-RO"/>
        </w:rPr>
        <w:t>Documente suplimentare în completarea dosarului de înscriere :</w:t>
      </w:r>
    </w:p>
    <w:p w14:paraId="5E39D1F2" w14:textId="77777777" w:rsidR="00BC3BFD" w:rsidRPr="000579E5" w:rsidRDefault="00BC3BFD" w:rsidP="00704510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Arial" w:eastAsia="Times New Roman" w:hAnsi="Arial" w:cs="Arial"/>
          <w:lang w:val="ro-RO"/>
        </w:rPr>
      </w:pPr>
      <w:r w:rsidRPr="000579E5">
        <w:rPr>
          <w:rFonts w:ascii="Arial" w:eastAsia="Times New Roman" w:hAnsi="Arial" w:cs="Arial"/>
          <w:lang w:val="ro-RO"/>
        </w:rPr>
        <w:t>Copie pașaport sau alt act de identitate emis de statul român</w:t>
      </w:r>
    </w:p>
    <w:p w14:paraId="6B382341" w14:textId="77777777" w:rsidR="00BC3BFD" w:rsidRPr="000579E5" w:rsidRDefault="00BC3BFD" w:rsidP="00704510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Arial" w:eastAsia="Times New Roman" w:hAnsi="Arial" w:cs="Arial"/>
          <w:lang w:val="ro-RO"/>
        </w:rPr>
      </w:pPr>
      <w:r w:rsidRPr="000579E5">
        <w:rPr>
          <w:rFonts w:ascii="Arial" w:eastAsia="Times New Roman" w:hAnsi="Arial" w:cs="Arial"/>
          <w:lang w:val="ro-RO"/>
        </w:rPr>
        <w:t>Copie dovadă reședință în România.</w:t>
      </w:r>
    </w:p>
    <w:p w14:paraId="63AD557E" w14:textId="77777777" w:rsidR="00C87305" w:rsidRPr="000579E5" w:rsidRDefault="00C87305" w:rsidP="00C87305">
      <w:pPr>
        <w:shd w:val="clear" w:color="auto" w:fill="FFFFFF"/>
        <w:spacing w:after="0" w:line="300" w:lineRule="atLeast"/>
        <w:ind w:left="375"/>
        <w:rPr>
          <w:rFonts w:ascii="Arial" w:eastAsia="Times New Roman" w:hAnsi="Arial" w:cs="Arial"/>
          <w:sz w:val="16"/>
          <w:szCs w:val="16"/>
          <w:lang w:val="ro-RO"/>
        </w:rPr>
      </w:pPr>
    </w:p>
    <w:p w14:paraId="0BB5BDBC" w14:textId="77777777" w:rsidR="003E062A" w:rsidRPr="000579E5" w:rsidRDefault="003E062A" w:rsidP="003E062A">
      <w:pPr>
        <w:shd w:val="clear" w:color="auto" w:fill="FFFFFF"/>
        <w:spacing w:after="0" w:line="300" w:lineRule="atLeast"/>
        <w:ind w:left="15"/>
        <w:rPr>
          <w:rFonts w:ascii="Arial" w:eastAsia="Times New Roman" w:hAnsi="Arial" w:cs="Arial"/>
          <w:b/>
          <w:lang w:val="ro-RO"/>
        </w:rPr>
      </w:pPr>
      <w:r w:rsidRPr="000579E5">
        <w:rPr>
          <w:rFonts w:ascii="Arial" w:eastAsia="Times New Roman" w:hAnsi="Arial" w:cs="Arial"/>
          <w:b/>
          <w:highlight w:val="yellow"/>
          <w:lang w:val="ro-RO"/>
        </w:rPr>
        <w:t>EȘTI ELIGIBIL DACĂ NU FACI PARTE DIN GRUPUL ȚINTĂ LA PROIECTELE POCU ANTREPRENORING SAU POCU PRACTIC, care se derulează în universitate !</w:t>
      </w:r>
    </w:p>
    <w:p w14:paraId="563C8B8B" w14:textId="77777777" w:rsidR="00C87305" w:rsidRPr="000579E5" w:rsidRDefault="00C87305" w:rsidP="003E062A">
      <w:pPr>
        <w:shd w:val="clear" w:color="auto" w:fill="FFFFFF"/>
        <w:spacing w:after="0" w:line="300" w:lineRule="atLeast"/>
        <w:ind w:left="15"/>
        <w:rPr>
          <w:rFonts w:ascii="Arial" w:eastAsia="Times New Roman" w:hAnsi="Arial" w:cs="Arial"/>
          <w:b/>
          <w:sz w:val="16"/>
          <w:szCs w:val="16"/>
          <w:highlight w:val="yellow"/>
          <w:lang w:val="ro-RO"/>
        </w:rPr>
      </w:pPr>
    </w:p>
    <w:p w14:paraId="6BC240D0" w14:textId="77777777" w:rsidR="00C87305" w:rsidRPr="000579E5" w:rsidRDefault="00C87305" w:rsidP="003E062A">
      <w:pPr>
        <w:shd w:val="clear" w:color="auto" w:fill="FFFFFF"/>
        <w:spacing w:after="0" w:line="300" w:lineRule="atLeast"/>
        <w:ind w:left="15"/>
        <w:rPr>
          <w:rFonts w:ascii="Arial" w:eastAsia="Times New Roman" w:hAnsi="Arial" w:cs="Arial"/>
          <w:b/>
          <w:lang w:val="ro-RO"/>
        </w:rPr>
      </w:pPr>
      <w:r w:rsidRPr="000579E5">
        <w:rPr>
          <w:rFonts w:ascii="Arial" w:eastAsia="Times New Roman" w:hAnsi="Arial" w:cs="Arial"/>
          <w:b/>
          <w:highlight w:val="yellow"/>
          <w:lang w:val="ro-RO"/>
        </w:rPr>
        <w:t>EȘTI ELIGIBIL DACĂ NU AI DOMICILIUL ÎN BUCUREȘTI SAU ILFOV , pentru că proiectul se adresează studenților din regiuni mai puțin dezvoltate!</w:t>
      </w:r>
    </w:p>
    <w:p w14:paraId="163D6C4B" w14:textId="77777777" w:rsidR="00704510" w:rsidRPr="000579E5" w:rsidRDefault="00704510" w:rsidP="00C87305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16"/>
          <w:szCs w:val="16"/>
          <w:lang w:val="ro-RO"/>
        </w:rPr>
      </w:pPr>
    </w:p>
    <w:p w14:paraId="4D702F1E" w14:textId="0B07E4E3" w:rsidR="00661576" w:rsidRPr="000579E5" w:rsidRDefault="002270A0" w:rsidP="00704510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ro-RO"/>
        </w:rPr>
      </w:pPr>
      <w:r w:rsidRPr="000579E5">
        <w:rPr>
          <w:rFonts w:ascii="Arial" w:eastAsia="Times New Roman" w:hAnsi="Arial" w:cs="Arial"/>
          <w:lang w:val="ro-RO"/>
        </w:rPr>
        <w:t xml:space="preserve">Dosarul se va depune la expertul grup țintă și </w:t>
      </w:r>
      <w:proofErr w:type="spellStart"/>
      <w:r w:rsidRPr="000579E5">
        <w:rPr>
          <w:rFonts w:ascii="Arial" w:eastAsia="Times New Roman" w:hAnsi="Arial" w:cs="Arial"/>
          <w:lang w:val="ro-RO"/>
        </w:rPr>
        <w:t>angajabilitate</w:t>
      </w:r>
      <w:proofErr w:type="spellEnd"/>
      <w:r w:rsidR="000579E5" w:rsidRPr="000579E5">
        <w:rPr>
          <w:rFonts w:ascii="Arial" w:eastAsia="Times New Roman" w:hAnsi="Arial" w:cs="Arial"/>
          <w:lang w:val="ro-RO"/>
        </w:rPr>
        <w:t xml:space="preserve"> (</w:t>
      </w:r>
      <w:proofErr w:type="spellStart"/>
      <w:r w:rsidR="000579E5" w:rsidRPr="000579E5">
        <w:rPr>
          <w:rFonts w:ascii="Arial" w:eastAsia="Times New Roman" w:hAnsi="Arial" w:cs="Arial"/>
          <w:b/>
          <w:bCs/>
          <w:u w:val="single"/>
          <w:lang w:val="ro-RO"/>
        </w:rPr>
        <w:t>s.l.dr</w:t>
      </w:r>
      <w:proofErr w:type="spellEnd"/>
      <w:r w:rsidR="000579E5" w:rsidRPr="000579E5">
        <w:rPr>
          <w:rFonts w:ascii="Arial" w:eastAsia="Times New Roman" w:hAnsi="Arial" w:cs="Arial"/>
          <w:b/>
          <w:bCs/>
          <w:u w:val="single"/>
          <w:lang w:val="ro-RO"/>
        </w:rPr>
        <w:t xml:space="preserve">. ing. Marius </w:t>
      </w:r>
      <w:proofErr w:type="spellStart"/>
      <w:r w:rsidR="000579E5" w:rsidRPr="000579E5">
        <w:rPr>
          <w:rFonts w:ascii="Arial" w:eastAsia="Times New Roman" w:hAnsi="Arial" w:cs="Arial"/>
          <w:b/>
          <w:bCs/>
          <w:u w:val="single"/>
          <w:lang w:val="ro-RO"/>
        </w:rPr>
        <w:t>Telișcă</w:t>
      </w:r>
      <w:proofErr w:type="spellEnd"/>
      <w:r w:rsidR="000579E5" w:rsidRPr="000579E5">
        <w:rPr>
          <w:rFonts w:ascii="Arial" w:eastAsia="Times New Roman" w:hAnsi="Arial" w:cs="Arial"/>
          <w:lang w:val="ro-RO"/>
        </w:rPr>
        <w:t>)</w:t>
      </w:r>
      <w:r w:rsidRPr="000579E5">
        <w:rPr>
          <w:rFonts w:ascii="Arial" w:eastAsia="Times New Roman" w:hAnsi="Arial" w:cs="Arial"/>
          <w:lang w:val="ro-RO"/>
        </w:rPr>
        <w:t>, până cel târziu marți</w:t>
      </w:r>
      <w:r w:rsidR="00661576" w:rsidRPr="000579E5">
        <w:rPr>
          <w:rFonts w:ascii="Arial" w:eastAsia="Times New Roman" w:hAnsi="Arial" w:cs="Arial"/>
          <w:lang w:val="ro-RO"/>
        </w:rPr>
        <w:t xml:space="preserve">, </w:t>
      </w:r>
      <w:r w:rsidRPr="000579E5">
        <w:rPr>
          <w:rFonts w:ascii="Arial" w:eastAsia="Times New Roman" w:hAnsi="Arial" w:cs="Arial"/>
          <w:b/>
          <w:lang w:val="ro-RO"/>
        </w:rPr>
        <w:t>26</w:t>
      </w:r>
      <w:r w:rsidR="00661576" w:rsidRPr="000579E5">
        <w:rPr>
          <w:rFonts w:ascii="Arial" w:eastAsia="Times New Roman" w:hAnsi="Arial" w:cs="Arial"/>
          <w:b/>
          <w:lang w:val="ro-RO"/>
        </w:rPr>
        <w:t>.1</w:t>
      </w:r>
      <w:r w:rsidRPr="000579E5">
        <w:rPr>
          <w:rFonts w:ascii="Arial" w:eastAsia="Times New Roman" w:hAnsi="Arial" w:cs="Arial"/>
          <w:b/>
          <w:lang w:val="ro-RO"/>
        </w:rPr>
        <w:t>0.2021</w:t>
      </w:r>
      <w:r w:rsidR="00661576" w:rsidRPr="000579E5">
        <w:rPr>
          <w:rFonts w:ascii="Arial" w:eastAsia="Times New Roman" w:hAnsi="Arial" w:cs="Arial"/>
          <w:lang w:val="ro-RO"/>
        </w:rPr>
        <w:t xml:space="preserve">, </w:t>
      </w:r>
      <w:r w:rsidRPr="000579E5">
        <w:rPr>
          <w:rFonts w:ascii="Arial" w:eastAsia="Times New Roman" w:hAnsi="Arial" w:cs="Arial"/>
          <w:lang w:val="ro-RO"/>
        </w:rPr>
        <w:t xml:space="preserve">ora 15.00 </w:t>
      </w:r>
      <w:r w:rsidR="00661576" w:rsidRPr="000579E5">
        <w:rPr>
          <w:rFonts w:ascii="Arial" w:eastAsia="Times New Roman" w:hAnsi="Arial" w:cs="Arial"/>
          <w:lang w:val="ro-RO"/>
        </w:rPr>
        <w:t>la adresa de email indicată pentru facultatea</w:t>
      </w:r>
      <w:r w:rsidR="003E062A" w:rsidRPr="000579E5">
        <w:rPr>
          <w:rFonts w:ascii="Arial" w:eastAsia="Times New Roman" w:hAnsi="Arial" w:cs="Arial"/>
          <w:lang w:val="ro-RO"/>
        </w:rPr>
        <w:t xml:space="preserve"> la care ești înscris.</w:t>
      </w:r>
      <w:r w:rsidR="000579E5">
        <w:rPr>
          <w:rFonts w:ascii="Arial" w:eastAsia="Times New Roman" w:hAnsi="Arial" w:cs="Arial"/>
          <w:lang w:val="ro-RO"/>
        </w:rPr>
        <w:t>(</w:t>
      </w:r>
      <w:r w:rsidR="000579E5" w:rsidRPr="000579E5">
        <w:rPr>
          <w:rFonts w:ascii="Arial" w:eastAsia="Times New Roman" w:hAnsi="Arial" w:cs="Arial"/>
          <w:highlight w:val="yellow"/>
          <w:lang w:val="ro-RO"/>
        </w:rPr>
        <w:t>marius.telisca@academic.tuiasi.ro</w:t>
      </w:r>
      <w:r w:rsidR="000579E5">
        <w:rPr>
          <w:rFonts w:ascii="Arial" w:eastAsia="Times New Roman" w:hAnsi="Arial" w:cs="Arial"/>
          <w:lang w:val="ro-RO"/>
        </w:rPr>
        <w:t>)</w:t>
      </w:r>
    </w:p>
    <w:p w14:paraId="63CC82BD" w14:textId="77777777" w:rsidR="00704510" w:rsidRPr="000579E5" w:rsidRDefault="00704510" w:rsidP="0070451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val="ro-RO"/>
        </w:rPr>
      </w:pPr>
    </w:p>
    <w:p w14:paraId="37C07BA1" w14:textId="77777777" w:rsidR="00661576" w:rsidRPr="000579E5" w:rsidRDefault="00661576" w:rsidP="00704510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ro-RO"/>
        </w:rPr>
      </w:pPr>
      <w:r w:rsidRPr="000579E5">
        <w:rPr>
          <w:rFonts w:ascii="Arial" w:eastAsia="Times New Roman" w:hAnsi="Arial" w:cs="Arial"/>
          <w:lang w:val="ro-RO"/>
        </w:rPr>
        <w:t>Beneficii:</w:t>
      </w:r>
    </w:p>
    <w:p w14:paraId="6E53A9B3" w14:textId="77777777" w:rsidR="00661576" w:rsidRPr="000579E5" w:rsidRDefault="00BA7825" w:rsidP="00704510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Arial" w:eastAsia="Times New Roman" w:hAnsi="Arial" w:cs="Arial"/>
          <w:b/>
          <w:i/>
          <w:lang w:val="ro-RO"/>
        </w:rPr>
      </w:pPr>
      <w:r w:rsidRPr="000579E5">
        <w:rPr>
          <w:rFonts w:ascii="Arial" w:eastAsia="Times New Roman" w:hAnsi="Arial" w:cs="Arial"/>
          <w:b/>
          <w:i/>
          <w:lang w:val="ro-RO"/>
        </w:rPr>
        <w:t>Vei primi două p</w:t>
      </w:r>
      <w:r w:rsidR="002270A0" w:rsidRPr="000579E5">
        <w:rPr>
          <w:rFonts w:ascii="Arial" w:eastAsia="Times New Roman" w:hAnsi="Arial" w:cs="Arial"/>
          <w:b/>
          <w:i/>
          <w:lang w:val="ro-RO"/>
        </w:rPr>
        <w:t>remi</w:t>
      </w:r>
      <w:r w:rsidRPr="000579E5">
        <w:rPr>
          <w:rFonts w:ascii="Arial" w:eastAsia="Times New Roman" w:hAnsi="Arial" w:cs="Arial"/>
          <w:b/>
          <w:i/>
          <w:lang w:val="ro-RO"/>
        </w:rPr>
        <w:t>i</w:t>
      </w:r>
      <w:r w:rsidR="002175F4" w:rsidRPr="000579E5">
        <w:rPr>
          <w:rFonts w:ascii="Arial" w:eastAsia="Times New Roman" w:hAnsi="Arial" w:cs="Arial"/>
          <w:b/>
          <w:i/>
          <w:lang w:val="ro-RO"/>
        </w:rPr>
        <w:t xml:space="preserve"> de 180 lei</w:t>
      </w:r>
      <w:r w:rsidRPr="000579E5">
        <w:rPr>
          <w:rFonts w:ascii="Arial" w:eastAsia="Times New Roman" w:hAnsi="Arial" w:cs="Arial"/>
          <w:b/>
          <w:i/>
          <w:lang w:val="ro-RO"/>
        </w:rPr>
        <w:t xml:space="preserve"> fiecare</w:t>
      </w:r>
      <w:r w:rsidR="00661576" w:rsidRPr="000579E5">
        <w:rPr>
          <w:rFonts w:ascii="Arial" w:eastAsia="Times New Roman" w:hAnsi="Arial" w:cs="Arial"/>
          <w:b/>
          <w:i/>
          <w:lang w:val="ro-RO"/>
        </w:rPr>
        <w:t xml:space="preserve"> la finalul </w:t>
      </w:r>
      <w:r w:rsidRPr="000579E5">
        <w:rPr>
          <w:rFonts w:ascii="Arial" w:eastAsia="Times New Roman" w:hAnsi="Arial" w:cs="Arial"/>
          <w:b/>
          <w:i/>
          <w:lang w:val="ro-RO"/>
        </w:rPr>
        <w:t xml:space="preserve">a două </w:t>
      </w:r>
      <w:proofErr w:type="spellStart"/>
      <w:r w:rsidR="002175F4" w:rsidRPr="000579E5">
        <w:rPr>
          <w:rFonts w:ascii="Arial" w:eastAsia="Times New Roman" w:hAnsi="Arial" w:cs="Arial"/>
          <w:b/>
          <w:i/>
          <w:lang w:val="ro-RO"/>
        </w:rPr>
        <w:t>workshop</w:t>
      </w:r>
      <w:r w:rsidRPr="000579E5">
        <w:rPr>
          <w:rFonts w:ascii="Arial" w:eastAsia="Times New Roman" w:hAnsi="Arial" w:cs="Arial"/>
          <w:b/>
          <w:i/>
          <w:lang w:val="ro-RO"/>
        </w:rPr>
        <w:t>uri</w:t>
      </w:r>
      <w:proofErr w:type="spellEnd"/>
      <w:r w:rsidR="002270A0" w:rsidRPr="000579E5">
        <w:rPr>
          <w:rFonts w:ascii="Arial" w:eastAsia="Times New Roman" w:hAnsi="Arial" w:cs="Arial"/>
          <w:b/>
          <w:i/>
          <w:lang w:val="ro-RO"/>
        </w:rPr>
        <w:t xml:space="preserve"> </w:t>
      </w:r>
      <w:r w:rsidR="00661576" w:rsidRPr="000579E5">
        <w:rPr>
          <w:rFonts w:ascii="Arial" w:eastAsia="Times New Roman" w:hAnsi="Arial" w:cs="Arial"/>
          <w:b/>
          <w:i/>
          <w:lang w:val="ro-RO"/>
        </w:rPr>
        <w:t>la care vei participa</w:t>
      </w:r>
    </w:p>
    <w:p w14:paraId="1AA22C8B" w14:textId="77777777" w:rsidR="00661576" w:rsidRPr="000579E5" w:rsidRDefault="00BA7825" w:rsidP="00704510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Arial" w:eastAsia="Times New Roman" w:hAnsi="Arial" w:cs="Arial"/>
          <w:b/>
          <w:i/>
          <w:lang w:val="ro-RO"/>
        </w:rPr>
      </w:pPr>
      <w:r w:rsidRPr="000579E5">
        <w:rPr>
          <w:rFonts w:ascii="Arial" w:eastAsia="Times New Roman" w:hAnsi="Arial" w:cs="Arial"/>
          <w:b/>
          <w:i/>
          <w:lang w:val="ro-RO"/>
        </w:rPr>
        <w:t>Vei obține un c</w:t>
      </w:r>
      <w:r w:rsidR="00661576" w:rsidRPr="000579E5">
        <w:rPr>
          <w:rFonts w:ascii="Arial" w:eastAsia="Times New Roman" w:hAnsi="Arial" w:cs="Arial"/>
          <w:b/>
          <w:i/>
          <w:lang w:val="ro-RO"/>
        </w:rPr>
        <w:t xml:space="preserve">ertificat </w:t>
      </w:r>
      <w:r w:rsidR="002270A0" w:rsidRPr="000579E5">
        <w:rPr>
          <w:rFonts w:ascii="Arial" w:eastAsia="Times New Roman" w:hAnsi="Arial" w:cs="Arial"/>
          <w:b/>
          <w:i/>
          <w:lang w:val="ro-RO"/>
        </w:rPr>
        <w:t xml:space="preserve">acreditat </w:t>
      </w:r>
      <w:r w:rsidR="00661576" w:rsidRPr="000579E5">
        <w:rPr>
          <w:rFonts w:ascii="Arial" w:eastAsia="Times New Roman" w:hAnsi="Arial" w:cs="Arial"/>
          <w:b/>
          <w:i/>
          <w:lang w:val="ro-RO"/>
        </w:rPr>
        <w:t xml:space="preserve">de participare la cursul de </w:t>
      </w:r>
      <w:proofErr w:type="spellStart"/>
      <w:r w:rsidR="00661576" w:rsidRPr="000579E5">
        <w:rPr>
          <w:rFonts w:ascii="Arial" w:eastAsia="Times New Roman" w:hAnsi="Arial" w:cs="Arial"/>
          <w:b/>
          <w:i/>
          <w:lang w:val="ro-RO"/>
        </w:rPr>
        <w:t>antreprenoriat</w:t>
      </w:r>
      <w:proofErr w:type="spellEnd"/>
    </w:p>
    <w:p w14:paraId="5A93955B" w14:textId="77777777" w:rsidR="00BA7825" w:rsidRPr="000579E5" w:rsidRDefault="00BA7825" w:rsidP="00704510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Arial" w:eastAsia="Times New Roman" w:hAnsi="Arial" w:cs="Arial"/>
          <w:b/>
          <w:i/>
          <w:lang w:val="ro-RO"/>
        </w:rPr>
      </w:pPr>
      <w:r w:rsidRPr="000579E5">
        <w:rPr>
          <w:rFonts w:ascii="Arial" w:eastAsia="Times New Roman" w:hAnsi="Arial" w:cs="Arial"/>
          <w:b/>
          <w:i/>
          <w:lang w:val="ro-RO"/>
        </w:rPr>
        <w:t>Vei învăța care sunt pașii și formularele de întocmit dacă vei dori să-ți deschizi propria afacere în cadrul unui curs de Întreprinderi simulate</w:t>
      </w:r>
    </w:p>
    <w:p w14:paraId="6AD59B1F" w14:textId="77777777" w:rsidR="00661576" w:rsidRPr="000579E5" w:rsidRDefault="00BA7825" w:rsidP="00704510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Arial" w:eastAsia="Times New Roman" w:hAnsi="Arial" w:cs="Arial"/>
          <w:b/>
          <w:i/>
          <w:lang w:val="ro-RO"/>
        </w:rPr>
      </w:pPr>
      <w:r w:rsidRPr="000579E5">
        <w:rPr>
          <w:rFonts w:ascii="Arial" w:eastAsia="Times New Roman" w:hAnsi="Arial" w:cs="Arial"/>
          <w:b/>
          <w:i/>
          <w:lang w:val="ro-RO"/>
        </w:rPr>
        <w:lastRenderedPageBreak/>
        <w:t xml:space="preserve">Vei face un </w:t>
      </w:r>
      <w:r w:rsidR="00661576" w:rsidRPr="000579E5">
        <w:rPr>
          <w:rFonts w:ascii="Arial" w:eastAsia="Times New Roman" w:hAnsi="Arial" w:cs="Arial"/>
          <w:b/>
          <w:i/>
          <w:lang w:val="ro-RO"/>
        </w:rPr>
        <w:t>stagiu de practică la un angajator în domeniu</w:t>
      </w:r>
      <w:r w:rsidRPr="000579E5">
        <w:rPr>
          <w:rFonts w:ascii="Arial" w:eastAsia="Times New Roman" w:hAnsi="Arial" w:cs="Arial"/>
          <w:b/>
          <w:i/>
          <w:lang w:val="ro-RO"/>
        </w:rPr>
        <w:t xml:space="preserve">, cu posibilitate ulterioară de angajare sau </w:t>
      </w:r>
      <w:proofErr w:type="spellStart"/>
      <w:r w:rsidRPr="000579E5">
        <w:rPr>
          <w:rFonts w:ascii="Arial" w:eastAsia="Times New Roman" w:hAnsi="Arial" w:cs="Arial"/>
          <w:b/>
          <w:i/>
          <w:lang w:val="ro-RO"/>
        </w:rPr>
        <w:t>internship</w:t>
      </w:r>
      <w:proofErr w:type="spellEnd"/>
    </w:p>
    <w:p w14:paraId="1FACF704" w14:textId="77777777" w:rsidR="00661576" w:rsidRPr="000579E5" w:rsidRDefault="00BA7825" w:rsidP="0060778C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Arial" w:eastAsia="Times New Roman" w:hAnsi="Arial" w:cs="Arial"/>
          <w:b/>
          <w:i/>
          <w:lang w:val="ro-RO"/>
        </w:rPr>
      </w:pPr>
      <w:r w:rsidRPr="000579E5">
        <w:rPr>
          <w:rFonts w:ascii="Arial" w:eastAsia="Times New Roman" w:hAnsi="Arial" w:cs="Arial"/>
          <w:b/>
          <w:i/>
          <w:lang w:val="ro-RO"/>
        </w:rPr>
        <w:t>Vei primi o c</w:t>
      </w:r>
      <w:r w:rsidR="002175F4" w:rsidRPr="000579E5">
        <w:rPr>
          <w:rFonts w:ascii="Arial" w:eastAsia="Times New Roman" w:hAnsi="Arial" w:cs="Arial"/>
          <w:b/>
          <w:i/>
          <w:lang w:val="ro-RO"/>
        </w:rPr>
        <w:t>o</w:t>
      </w:r>
      <w:r w:rsidRPr="000579E5">
        <w:rPr>
          <w:rFonts w:ascii="Arial" w:eastAsia="Times New Roman" w:hAnsi="Arial" w:cs="Arial"/>
          <w:b/>
          <w:i/>
          <w:lang w:val="ro-RO"/>
        </w:rPr>
        <w:t>nvenție individuală de practică, o a</w:t>
      </w:r>
      <w:r w:rsidR="002175F4" w:rsidRPr="000579E5">
        <w:rPr>
          <w:rFonts w:ascii="Arial" w:eastAsia="Times New Roman" w:hAnsi="Arial" w:cs="Arial"/>
          <w:b/>
          <w:i/>
          <w:lang w:val="ro-RO"/>
        </w:rPr>
        <w:t>deverință de practică</w:t>
      </w:r>
      <w:r w:rsidRPr="000579E5">
        <w:rPr>
          <w:rFonts w:ascii="Arial" w:eastAsia="Times New Roman" w:hAnsi="Arial" w:cs="Arial"/>
          <w:b/>
          <w:i/>
          <w:lang w:val="ro-RO"/>
        </w:rPr>
        <w:t xml:space="preserve"> și un premiu</w:t>
      </w:r>
      <w:r w:rsidR="00661576" w:rsidRPr="000579E5">
        <w:rPr>
          <w:rFonts w:ascii="Arial" w:eastAsia="Times New Roman" w:hAnsi="Arial" w:cs="Arial"/>
          <w:b/>
          <w:i/>
          <w:lang w:val="ro-RO"/>
        </w:rPr>
        <w:t xml:space="preserve"> de 400 lei la finalul </w:t>
      </w:r>
      <w:r w:rsidR="006C6F4F" w:rsidRPr="000579E5">
        <w:rPr>
          <w:rFonts w:ascii="Arial" w:eastAsia="Times New Roman" w:hAnsi="Arial" w:cs="Arial"/>
          <w:b/>
          <w:i/>
          <w:lang w:val="ro-RO"/>
        </w:rPr>
        <w:t>stagiului de practică</w:t>
      </w:r>
    </w:p>
    <w:p w14:paraId="498D0694" w14:textId="77777777" w:rsidR="00084E54" w:rsidRPr="000579E5" w:rsidRDefault="00084E54" w:rsidP="00704510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ro-RO"/>
        </w:rPr>
      </w:pPr>
    </w:p>
    <w:p w14:paraId="42424976" w14:textId="77777777" w:rsidR="00661576" w:rsidRPr="000579E5" w:rsidRDefault="00661576" w:rsidP="00704510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ro-RO"/>
        </w:rPr>
      </w:pPr>
      <w:r w:rsidRPr="000579E5">
        <w:rPr>
          <w:rFonts w:ascii="Arial" w:eastAsia="Times New Roman" w:hAnsi="Arial" w:cs="Arial"/>
          <w:lang w:val="ro-RO"/>
        </w:rPr>
        <w:t>Înainte de a te înscrie, te rugăm să verifi</w:t>
      </w:r>
      <w:r w:rsidR="00A519F7" w:rsidRPr="000579E5">
        <w:rPr>
          <w:rFonts w:ascii="Arial" w:eastAsia="Times New Roman" w:hAnsi="Arial" w:cs="Arial"/>
          <w:lang w:val="ro-RO"/>
        </w:rPr>
        <w:t>ci criteriile de eligibilitate.</w:t>
      </w:r>
    </w:p>
    <w:p w14:paraId="04090AB7" w14:textId="77777777" w:rsidR="00661576" w:rsidRPr="000579E5" w:rsidRDefault="00661576" w:rsidP="00704510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16"/>
          <w:szCs w:val="16"/>
          <w:lang w:val="ro-RO"/>
        </w:rPr>
      </w:pPr>
    </w:p>
    <w:p w14:paraId="69ECAF99" w14:textId="77777777" w:rsidR="00704510" w:rsidRPr="000579E5" w:rsidRDefault="00084E54" w:rsidP="00704510">
      <w:pPr>
        <w:shd w:val="clear" w:color="auto" w:fill="FFFFFF"/>
        <w:spacing w:after="0" w:line="300" w:lineRule="atLeast"/>
        <w:rPr>
          <w:rFonts w:ascii="Arial" w:eastAsia="Times New Roman" w:hAnsi="Arial" w:cs="Arial"/>
          <w:lang w:val="ro-RO"/>
        </w:rPr>
      </w:pPr>
      <w:r w:rsidRPr="000579E5">
        <w:rPr>
          <w:rFonts w:ascii="Arial" w:eastAsia="Times New Roman" w:hAnsi="Arial" w:cs="Arial"/>
          <w:b/>
          <w:lang w:val="ro-RO"/>
        </w:rPr>
        <w:t>Locuri</w:t>
      </w:r>
      <w:r w:rsidR="002270A0" w:rsidRPr="000579E5">
        <w:rPr>
          <w:rFonts w:ascii="Arial" w:eastAsia="Times New Roman" w:hAnsi="Arial" w:cs="Arial"/>
          <w:b/>
          <w:lang w:val="ro-RO"/>
        </w:rPr>
        <w:t xml:space="preserve"> disponibile : 10 locuri</w:t>
      </w:r>
      <w:r w:rsidR="002270A0" w:rsidRPr="000579E5">
        <w:rPr>
          <w:rFonts w:ascii="Arial" w:eastAsia="Times New Roman" w:hAnsi="Arial" w:cs="Arial"/>
          <w:lang w:val="ro-RO"/>
        </w:rPr>
        <w:t xml:space="preserve"> în grupul țintă pentru studenții din an</w:t>
      </w:r>
      <w:r w:rsidR="002175F4" w:rsidRPr="000579E5">
        <w:rPr>
          <w:rFonts w:ascii="Arial" w:eastAsia="Times New Roman" w:hAnsi="Arial" w:cs="Arial"/>
          <w:lang w:val="ro-RO"/>
        </w:rPr>
        <w:t>ul</w:t>
      </w:r>
      <w:r w:rsidR="002270A0" w:rsidRPr="000579E5">
        <w:rPr>
          <w:rFonts w:ascii="Arial" w:eastAsia="Times New Roman" w:hAnsi="Arial" w:cs="Arial"/>
          <w:lang w:val="ro-RO"/>
        </w:rPr>
        <w:t xml:space="preserve"> IV</w:t>
      </w:r>
      <w:r w:rsidR="002175F4" w:rsidRPr="000579E5">
        <w:rPr>
          <w:rFonts w:ascii="Arial" w:eastAsia="Times New Roman" w:hAnsi="Arial" w:cs="Arial"/>
          <w:lang w:val="ro-RO"/>
        </w:rPr>
        <w:t>-licență</w:t>
      </w:r>
      <w:r w:rsidR="002270A0" w:rsidRPr="000579E5">
        <w:rPr>
          <w:rFonts w:ascii="Arial" w:eastAsia="Times New Roman" w:hAnsi="Arial" w:cs="Arial"/>
          <w:lang w:val="ro-RO"/>
        </w:rPr>
        <w:t xml:space="preserve"> sau VI Arhitectură</w:t>
      </w:r>
    </w:p>
    <w:p w14:paraId="3819655D" w14:textId="77777777" w:rsidR="002270A0" w:rsidRPr="000579E5" w:rsidRDefault="002270A0" w:rsidP="00612C08">
      <w:pPr>
        <w:pStyle w:val="Default"/>
        <w:tabs>
          <w:tab w:val="left" w:pos="284"/>
        </w:tabs>
        <w:ind w:left="284"/>
        <w:jc w:val="center"/>
        <w:rPr>
          <w:rFonts w:ascii="Calibri" w:hAnsi="Calibri"/>
          <w:b/>
          <w:bCs/>
          <w:color w:val="auto"/>
          <w:sz w:val="16"/>
          <w:szCs w:val="16"/>
          <w:lang w:val="ro-RO"/>
        </w:rPr>
      </w:pPr>
    </w:p>
    <w:p w14:paraId="41526006" w14:textId="77777777" w:rsidR="00612C08" w:rsidRPr="000579E5" w:rsidRDefault="00612C08" w:rsidP="00612C08">
      <w:pPr>
        <w:pStyle w:val="Default"/>
        <w:tabs>
          <w:tab w:val="left" w:pos="284"/>
        </w:tabs>
        <w:ind w:left="284"/>
        <w:jc w:val="center"/>
        <w:rPr>
          <w:rFonts w:ascii="Calibri" w:hAnsi="Calibri"/>
          <w:b/>
          <w:bCs/>
          <w:color w:val="auto"/>
          <w:lang w:val="ro-RO"/>
        </w:rPr>
      </w:pPr>
      <w:r w:rsidRPr="000579E5">
        <w:rPr>
          <w:rFonts w:ascii="Calibri" w:hAnsi="Calibri"/>
          <w:b/>
          <w:bCs/>
          <w:color w:val="auto"/>
          <w:lang w:val="ro-RO"/>
        </w:rPr>
        <w:t>Grila de evaluare</w:t>
      </w:r>
    </w:p>
    <w:p w14:paraId="103AABB6" w14:textId="77777777" w:rsidR="00084E54" w:rsidRPr="000579E5" w:rsidRDefault="00084E54" w:rsidP="00612C08">
      <w:pPr>
        <w:pStyle w:val="Default"/>
        <w:tabs>
          <w:tab w:val="left" w:pos="284"/>
        </w:tabs>
        <w:ind w:left="284"/>
        <w:jc w:val="center"/>
        <w:rPr>
          <w:rFonts w:ascii="Calibri" w:hAnsi="Calibri"/>
          <w:b/>
          <w:color w:val="auto"/>
          <w:sz w:val="16"/>
          <w:szCs w:val="16"/>
          <w:u w:val="single"/>
          <w:lang w:val="ro-RO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3"/>
        <w:gridCol w:w="1545"/>
        <w:gridCol w:w="4678"/>
      </w:tblGrid>
      <w:tr w:rsidR="00612C08" w:rsidRPr="000579E5" w14:paraId="17DC8B0B" w14:textId="77777777" w:rsidTr="00C87305">
        <w:trPr>
          <w:jc w:val="center"/>
        </w:trPr>
        <w:tc>
          <w:tcPr>
            <w:tcW w:w="3553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14:paraId="35DA1D50" w14:textId="77777777" w:rsidR="00612C08" w:rsidRPr="000579E5" w:rsidRDefault="00612C08" w:rsidP="008D0760">
            <w:pPr>
              <w:tabs>
                <w:tab w:val="left" w:pos="469"/>
              </w:tabs>
              <w:spacing w:after="0" w:line="240" w:lineRule="auto"/>
              <w:ind w:left="360" w:right="-9"/>
              <w:jc w:val="center"/>
              <w:rPr>
                <w:b/>
                <w:sz w:val="24"/>
                <w:szCs w:val="24"/>
                <w:lang w:val="ro-RO"/>
              </w:rPr>
            </w:pPr>
            <w:r w:rsidRPr="000579E5">
              <w:rPr>
                <w:b/>
                <w:sz w:val="24"/>
                <w:szCs w:val="24"/>
                <w:lang w:val="ro-RO"/>
              </w:rPr>
              <w:t>Criteriu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14:paraId="0BA368BF" w14:textId="77777777" w:rsidR="00612C08" w:rsidRPr="000579E5" w:rsidRDefault="00612C08" w:rsidP="008D0760">
            <w:pPr>
              <w:tabs>
                <w:tab w:val="left" w:pos="284"/>
              </w:tabs>
              <w:spacing w:after="0" w:line="240" w:lineRule="auto"/>
              <w:ind w:left="360" w:right="206"/>
              <w:jc w:val="center"/>
              <w:rPr>
                <w:b/>
                <w:sz w:val="24"/>
                <w:szCs w:val="24"/>
                <w:lang w:val="ro-RO"/>
              </w:rPr>
            </w:pPr>
            <w:r w:rsidRPr="000579E5">
              <w:rPr>
                <w:b/>
                <w:sz w:val="24"/>
                <w:szCs w:val="24"/>
                <w:lang w:val="ro-RO"/>
              </w:rPr>
              <w:t>Punctaj</w:t>
            </w:r>
          </w:p>
          <w:p w14:paraId="16F62355" w14:textId="77777777" w:rsidR="00612C08" w:rsidRPr="000579E5" w:rsidRDefault="00612C08" w:rsidP="008D0760">
            <w:pPr>
              <w:tabs>
                <w:tab w:val="left" w:pos="284"/>
              </w:tabs>
              <w:spacing w:after="0" w:line="240" w:lineRule="auto"/>
              <w:ind w:left="360" w:right="206"/>
              <w:jc w:val="center"/>
              <w:rPr>
                <w:b/>
                <w:sz w:val="24"/>
                <w:szCs w:val="24"/>
                <w:lang w:val="ro-RO"/>
              </w:rPr>
            </w:pPr>
            <w:r w:rsidRPr="000579E5">
              <w:rPr>
                <w:b/>
                <w:sz w:val="24"/>
                <w:szCs w:val="24"/>
                <w:lang w:val="ro-RO"/>
              </w:rPr>
              <w:t>maxim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14:paraId="7BB63357" w14:textId="77777777" w:rsidR="00612C08" w:rsidRPr="000579E5" w:rsidRDefault="00612C08" w:rsidP="008D0760">
            <w:pPr>
              <w:tabs>
                <w:tab w:val="left" w:pos="0"/>
              </w:tabs>
              <w:spacing w:after="0" w:line="240" w:lineRule="auto"/>
              <w:ind w:right="6"/>
              <w:jc w:val="center"/>
              <w:rPr>
                <w:b/>
                <w:sz w:val="24"/>
                <w:szCs w:val="24"/>
                <w:lang w:val="ro-RO"/>
              </w:rPr>
            </w:pPr>
            <w:r w:rsidRPr="000579E5">
              <w:rPr>
                <w:b/>
                <w:sz w:val="24"/>
                <w:szCs w:val="24"/>
                <w:lang w:val="ro-RO"/>
              </w:rPr>
              <w:t>Indicații privind modul de calcul al punctajului</w:t>
            </w:r>
          </w:p>
        </w:tc>
      </w:tr>
      <w:tr w:rsidR="00612C08" w:rsidRPr="000579E5" w14:paraId="4B41C0B0" w14:textId="77777777" w:rsidTr="00C87305">
        <w:trPr>
          <w:jc w:val="center"/>
        </w:trPr>
        <w:tc>
          <w:tcPr>
            <w:tcW w:w="3553" w:type="dxa"/>
            <w:vAlign w:val="center"/>
          </w:tcPr>
          <w:p w14:paraId="02CED0FC" w14:textId="77777777" w:rsidR="00612C08" w:rsidRPr="000579E5" w:rsidRDefault="00612C08" w:rsidP="008D0760">
            <w:pPr>
              <w:tabs>
                <w:tab w:val="left" w:pos="469"/>
              </w:tabs>
              <w:spacing w:after="0" w:line="240" w:lineRule="auto"/>
              <w:ind w:right="-9"/>
              <w:rPr>
                <w:lang w:val="ro-RO"/>
              </w:rPr>
            </w:pPr>
            <w:r w:rsidRPr="000579E5">
              <w:rPr>
                <w:sz w:val="24"/>
                <w:szCs w:val="24"/>
                <w:lang w:val="ro-RO"/>
              </w:rPr>
              <w:t>Rezultatele academice</w:t>
            </w:r>
            <w:r w:rsidRPr="000579E5">
              <w:rPr>
                <w:lang w:val="ro-RO"/>
              </w:rPr>
              <w:t xml:space="preserve"> </w:t>
            </w:r>
          </w:p>
        </w:tc>
        <w:tc>
          <w:tcPr>
            <w:tcW w:w="1545" w:type="dxa"/>
            <w:vAlign w:val="center"/>
          </w:tcPr>
          <w:p w14:paraId="5333F890" w14:textId="77777777" w:rsidR="00612C08" w:rsidRPr="000579E5" w:rsidRDefault="00612C08" w:rsidP="008D0760">
            <w:pPr>
              <w:tabs>
                <w:tab w:val="left" w:pos="284"/>
              </w:tabs>
              <w:spacing w:after="0" w:line="240" w:lineRule="auto"/>
              <w:ind w:left="360" w:right="206"/>
              <w:jc w:val="center"/>
              <w:rPr>
                <w:b/>
                <w:sz w:val="24"/>
                <w:szCs w:val="24"/>
                <w:lang w:val="ro-RO"/>
              </w:rPr>
            </w:pPr>
            <w:r w:rsidRPr="000579E5">
              <w:rPr>
                <w:b/>
                <w:sz w:val="24"/>
                <w:szCs w:val="24"/>
                <w:lang w:val="ro-RO"/>
              </w:rPr>
              <w:t>60</w:t>
            </w:r>
          </w:p>
        </w:tc>
        <w:tc>
          <w:tcPr>
            <w:tcW w:w="4678" w:type="dxa"/>
          </w:tcPr>
          <w:p w14:paraId="0BD37BD1" w14:textId="77777777" w:rsidR="00612C08" w:rsidRPr="000579E5" w:rsidRDefault="00612C08" w:rsidP="008D0760">
            <w:pPr>
              <w:tabs>
                <w:tab w:val="left" w:pos="0"/>
              </w:tabs>
              <w:spacing w:after="0" w:line="240" w:lineRule="auto"/>
              <w:ind w:right="6"/>
              <w:jc w:val="center"/>
              <w:rPr>
                <w:sz w:val="24"/>
                <w:szCs w:val="24"/>
                <w:lang w:val="ro-RO"/>
              </w:rPr>
            </w:pPr>
            <w:r w:rsidRPr="000579E5">
              <w:rPr>
                <w:sz w:val="24"/>
                <w:szCs w:val="24"/>
                <w:lang w:val="ro-RO"/>
              </w:rPr>
              <w:t xml:space="preserve">Puncte obținute = suma creditelor/ nr. de ani de studiu anteriori </w:t>
            </w:r>
          </w:p>
        </w:tc>
      </w:tr>
      <w:tr w:rsidR="00612C08" w:rsidRPr="000579E5" w14:paraId="27F8004E" w14:textId="77777777" w:rsidTr="00C87305">
        <w:trPr>
          <w:jc w:val="center"/>
        </w:trPr>
        <w:tc>
          <w:tcPr>
            <w:tcW w:w="3553" w:type="dxa"/>
            <w:vAlign w:val="center"/>
          </w:tcPr>
          <w:p w14:paraId="348A0FE2" w14:textId="77777777" w:rsidR="00612C08" w:rsidRPr="000579E5" w:rsidRDefault="00612C08" w:rsidP="008D0760">
            <w:pPr>
              <w:tabs>
                <w:tab w:val="left" w:pos="469"/>
              </w:tabs>
              <w:spacing w:after="0" w:line="240" w:lineRule="auto"/>
              <w:ind w:right="-9"/>
              <w:rPr>
                <w:sz w:val="24"/>
                <w:szCs w:val="24"/>
                <w:lang w:val="ro-RO"/>
              </w:rPr>
            </w:pPr>
            <w:r w:rsidRPr="000579E5">
              <w:rPr>
                <w:sz w:val="24"/>
                <w:szCs w:val="24"/>
                <w:lang w:val="ro-RO"/>
              </w:rPr>
              <w:t xml:space="preserve">Prezentarea motivelor (realiste </w:t>
            </w:r>
            <w:proofErr w:type="spellStart"/>
            <w:r w:rsidRPr="000579E5">
              <w:rPr>
                <w:sz w:val="24"/>
                <w:szCs w:val="24"/>
                <w:lang w:val="ro-RO"/>
              </w:rPr>
              <w:t>şi</w:t>
            </w:r>
            <w:proofErr w:type="spellEnd"/>
            <w:r w:rsidRPr="000579E5">
              <w:rPr>
                <w:sz w:val="24"/>
                <w:szCs w:val="24"/>
                <w:lang w:val="ro-RO"/>
              </w:rPr>
              <w:t xml:space="preserve"> clare) pentru care depune candidatura de participare  în proiect </w:t>
            </w:r>
          </w:p>
        </w:tc>
        <w:tc>
          <w:tcPr>
            <w:tcW w:w="1545" w:type="dxa"/>
            <w:vAlign w:val="center"/>
          </w:tcPr>
          <w:p w14:paraId="2F9012D1" w14:textId="77777777" w:rsidR="00612C08" w:rsidRPr="000579E5" w:rsidRDefault="00612C08" w:rsidP="008D0760">
            <w:pPr>
              <w:tabs>
                <w:tab w:val="left" w:pos="284"/>
              </w:tabs>
              <w:spacing w:after="0" w:line="240" w:lineRule="auto"/>
              <w:ind w:left="360" w:right="206"/>
              <w:jc w:val="center"/>
              <w:rPr>
                <w:b/>
                <w:sz w:val="24"/>
                <w:szCs w:val="24"/>
                <w:lang w:val="ro-RO"/>
              </w:rPr>
            </w:pPr>
            <w:r w:rsidRPr="000579E5">
              <w:rPr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4678" w:type="dxa"/>
          </w:tcPr>
          <w:p w14:paraId="452E9ADE" w14:textId="77777777" w:rsidR="00612C08" w:rsidRPr="000579E5" w:rsidRDefault="00612C08" w:rsidP="008D0760">
            <w:pPr>
              <w:tabs>
                <w:tab w:val="left" w:pos="0"/>
              </w:tabs>
              <w:spacing w:after="0" w:line="240" w:lineRule="auto"/>
              <w:ind w:right="6"/>
              <w:jc w:val="both"/>
              <w:rPr>
                <w:sz w:val="24"/>
                <w:szCs w:val="24"/>
                <w:lang w:val="ro-RO"/>
              </w:rPr>
            </w:pPr>
            <w:r w:rsidRPr="000579E5">
              <w:rPr>
                <w:sz w:val="24"/>
                <w:szCs w:val="24"/>
                <w:lang w:val="ro-RO"/>
              </w:rPr>
              <w:t xml:space="preserve">Se acordă de la 0 la 20 puncte pentru o justificare cat mai bună a motivelor de participare. </w:t>
            </w:r>
          </w:p>
        </w:tc>
      </w:tr>
      <w:tr w:rsidR="00612C08" w:rsidRPr="000579E5" w14:paraId="7EE937EA" w14:textId="77777777" w:rsidTr="00C87305">
        <w:trPr>
          <w:jc w:val="center"/>
        </w:trPr>
        <w:tc>
          <w:tcPr>
            <w:tcW w:w="3553" w:type="dxa"/>
            <w:vAlign w:val="center"/>
          </w:tcPr>
          <w:p w14:paraId="70307904" w14:textId="77777777" w:rsidR="00612C08" w:rsidRPr="000579E5" w:rsidRDefault="00612C08" w:rsidP="008D0760">
            <w:pPr>
              <w:tabs>
                <w:tab w:val="left" w:pos="469"/>
              </w:tabs>
              <w:spacing w:after="0" w:line="240" w:lineRule="auto"/>
              <w:ind w:right="-9"/>
              <w:rPr>
                <w:sz w:val="24"/>
                <w:szCs w:val="24"/>
                <w:lang w:val="ro-RO"/>
              </w:rPr>
            </w:pPr>
            <w:r w:rsidRPr="000579E5">
              <w:rPr>
                <w:sz w:val="24"/>
                <w:szCs w:val="24"/>
                <w:lang w:val="ro-RO"/>
              </w:rPr>
              <w:t>Prezentarea CV-ului și acuratețea lui</w:t>
            </w:r>
          </w:p>
        </w:tc>
        <w:tc>
          <w:tcPr>
            <w:tcW w:w="1545" w:type="dxa"/>
            <w:vAlign w:val="center"/>
          </w:tcPr>
          <w:p w14:paraId="0E9F6FA3" w14:textId="77777777" w:rsidR="00612C08" w:rsidRPr="000579E5" w:rsidRDefault="00612C08" w:rsidP="008D0760">
            <w:pPr>
              <w:tabs>
                <w:tab w:val="left" w:pos="284"/>
              </w:tabs>
              <w:spacing w:after="0" w:line="240" w:lineRule="auto"/>
              <w:ind w:left="360" w:right="206"/>
              <w:jc w:val="center"/>
              <w:rPr>
                <w:b/>
                <w:sz w:val="24"/>
                <w:szCs w:val="24"/>
                <w:lang w:val="ro-RO"/>
              </w:rPr>
            </w:pPr>
            <w:r w:rsidRPr="000579E5">
              <w:rPr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4678" w:type="dxa"/>
          </w:tcPr>
          <w:p w14:paraId="158A8A52" w14:textId="77777777" w:rsidR="00612C08" w:rsidRPr="000579E5" w:rsidRDefault="00612C08" w:rsidP="008D0760">
            <w:pPr>
              <w:tabs>
                <w:tab w:val="left" w:pos="0"/>
              </w:tabs>
              <w:spacing w:after="0" w:line="240" w:lineRule="auto"/>
              <w:ind w:right="6"/>
              <w:jc w:val="both"/>
              <w:rPr>
                <w:sz w:val="24"/>
                <w:szCs w:val="24"/>
                <w:lang w:val="ro-RO"/>
              </w:rPr>
            </w:pPr>
            <w:r w:rsidRPr="000579E5">
              <w:rPr>
                <w:sz w:val="24"/>
                <w:szCs w:val="24"/>
                <w:lang w:val="ro-RO"/>
              </w:rPr>
              <w:t xml:space="preserve">Se acordă 10 puncte pentru CV în format </w:t>
            </w:r>
            <w:proofErr w:type="spellStart"/>
            <w:r w:rsidRPr="000579E5">
              <w:rPr>
                <w:sz w:val="24"/>
                <w:szCs w:val="24"/>
                <w:lang w:val="ro-RO"/>
              </w:rPr>
              <w:t>Europass</w:t>
            </w:r>
            <w:proofErr w:type="spellEnd"/>
            <w:r w:rsidRPr="000579E5">
              <w:rPr>
                <w:sz w:val="24"/>
                <w:szCs w:val="24"/>
                <w:lang w:val="ro-RO"/>
              </w:rPr>
              <w:t xml:space="preserve"> sau 5 puncte în alt format. Pentru alte 10 puncte se urmărește structura, coerența, logica, corectitudinea ortografică și sintactică a CV-ului.</w:t>
            </w:r>
          </w:p>
        </w:tc>
      </w:tr>
      <w:tr w:rsidR="00612C08" w:rsidRPr="000579E5" w14:paraId="65B663A7" w14:textId="77777777" w:rsidTr="00C87305">
        <w:trPr>
          <w:jc w:val="center"/>
        </w:trPr>
        <w:tc>
          <w:tcPr>
            <w:tcW w:w="3553" w:type="dxa"/>
            <w:shd w:val="clear" w:color="auto" w:fill="99CCFF"/>
          </w:tcPr>
          <w:p w14:paraId="5412FAD3" w14:textId="77777777" w:rsidR="00612C08" w:rsidRPr="000579E5" w:rsidRDefault="00612C08" w:rsidP="008D0760">
            <w:pPr>
              <w:tabs>
                <w:tab w:val="left" w:pos="469"/>
              </w:tabs>
              <w:spacing w:after="0" w:line="240" w:lineRule="auto"/>
              <w:ind w:left="360" w:right="-9"/>
              <w:jc w:val="center"/>
              <w:rPr>
                <w:b/>
                <w:sz w:val="24"/>
                <w:szCs w:val="24"/>
                <w:lang w:val="ro-RO"/>
              </w:rPr>
            </w:pPr>
            <w:r w:rsidRPr="000579E5">
              <w:rPr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545" w:type="dxa"/>
            <w:shd w:val="clear" w:color="auto" w:fill="99CCFF"/>
          </w:tcPr>
          <w:p w14:paraId="772D635D" w14:textId="77777777" w:rsidR="00612C08" w:rsidRPr="000579E5" w:rsidRDefault="00612C08" w:rsidP="008D0760">
            <w:pPr>
              <w:tabs>
                <w:tab w:val="left" w:pos="284"/>
              </w:tabs>
              <w:spacing w:after="0" w:line="240" w:lineRule="auto"/>
              <w:ind w:left="360" w:right="206"/>
              <w:jc w:val="center"/>
              <w:rPr>
                <w:b/>
                <w:sz w:val="24"/>
                <w:szCs w:val="24"/>
                <w:lang w:val="ro-RO"/>
              </w:rPr>
            </w:pPr>
            <w:r w:rsidRPr="000579E5">
              <w:rPr>
                <w:b/>
                <w:sz w:val="24"/>
                <w:szCs w:val="24"/>
                <w:lang w:val="ro-RO"/>
              </w:rPr>
              <w:t>100</w:t>
            </w:r>
          </w:p>
        </w:tc>
        <w:tc>
          <w:tcPr>
            <w:tcW w:w="4678" w:type="dxa"/>
            <w:shd w:val="clear" w:color="auto" w:fill="99CCFF"/>
          </w:tcPr>
          <w:p w14:paraId="2349EA83" w14:textId="77777777" w:rsidR="00612C08" w:rsidRPr="000579E5" w:rsidRDefault="00612C08" w:rsidP="008D0760">
            <w:pPr>
              <w:tabs>
                <w:tab w:val="left" w:pos="0"/>
              </w:tabs>
              <w:spacing w:after="0" w:line="240" w:lineRule="auto"/>
              <w:ind w:right="6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</w:tbl>
    <w:p w14:paraId="2119E320" w14:textId="77777777" w:rsidR="00612C08" w:rsidRPr="000579E5" w:rsidRDefault="00612C08" w:rsidP="00BC3BFD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16"/>
          <w:szCs w:val="16"/>
          <w:lang w:val="ro-RO"/>
        </w:rPr>
      </w:pPr>
    </w:p>
    <w:p w14:paraId="792AF3DA" w14:textId="77777777" w:rsidR="00612C08" w:rsidRPr="000579E5" w:rsidRDefault="00612C08" w:rsidP="00C873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  <w:r w:rsidRPr="000579E5">
        <w:rPr>
          <w:rFonts w:ascii="Arial" w:eastAsia="Times New Roman" w:hAnsi="Arial" w:cs="Arial"/>
          <w:b/>
          <w:lang w:val="ro-RO"/>
        </w:rPr>
        <w:t>Calendar</w:t>
      </w:r>
      <w:r w:rsidR="002175F4" w:rsidRPr="000579E5">
        <w:rPr>
          <w:rFonts w:ascii="Arial" w:eastAsia="Times New Roman" w:hAnsi="Arial" w:cs="Arial"/>
          <w:b/>
          <w:lang w:val="ro-RO"/>
        </w:rPr>
        <w:t xml:space="preserve"> etapa a treia</w:t>
      </w:r>
      <w:r w:rsidRPr="000579E5">
        <w:rPr>
          <w:rFonts w:ascii="Arial" w:eastAsia="Times New Roman" w:hAnsi="Arial" w:cs="Arial"/>
          <w:b/>
          <w:lang w:val="ro-RO"/>
        </w:rPr>
        <w:t xml:space="preserve"> de selecție – </w:t>
      </w:r>
      <w:r w:rsidR="002175F4" w:rsidRPr="000579E5">
        <w:rPr>
          <w:rFonts w:ascii="Arial" w:eastAsia="Times New Roman" w:hAnsi="Arial" w:cs="Arial"/>
          <w:b/>
          <w:lang w:val="ro-RO"/>
        </w:rPr>
        <w:t xml:space="preserve">octombrie </w:t>
      </w:r>
      <w:r w:rsidRPr="000579E5">
        <w:rPr>
          <w:rFonts w:ascii="Arial" w:eastAsia="Times New Roman" w:hAnsi="Arial" w:cs="Arial"/>
          <w:b/>
          <w:lang w:val="ro-RO"/>
        </w:rPr>
        <w:t>202</w:t>
      </w:r>
      <w:r w:rsidR="002175F4" w:rsidRPr="000579E5">
        <w:rPr>
          <w:rFonts w:ascii="Arial" w:eastAsia="Times New Roman" w:hAnsi="Arial" w:cs="Arial"/>
          <w:b/>
          <w:lang w:val="ro-RO"/>
        </w:rPr>
        <w:t>1</w:t>
      </w:r>
    </w:p>
    <w:p w14:paraId="7FD9D8FE" w14:textId="77777777" w:rsidR="002175F4" w:rsidRPr="000579E5" w:rsidRDefault="002175F4" w:rsidP="00C873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ro-RO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"/>
        <w:gridCol w:w="3118"/>
        <w:gridCol w:w="5213"/>
      </w:tblGrid>
      <w:tr w:rsidR="00084E54" w:rsidRPr="000579E5" w14:paraId="68D375EC" w14:textId="77777777" w:rsidTr="00C87305">
        <w:trPr>
          <w:jc w:val="center"/>
        </w:trPr>
        <w:tc>
          <w:tcPr>
            <w:tcW w:w="1592" w:type="dxa"/>
            <w:shd w:val="clear" w:color="auto" w:fill="0037A4"/>
            <w:tcMar>
              <w:left w:w="28" w:type="dxa"/>
              <w:right w:w="28" w:type="dxa"/>
            </w:tcMar>
          </w:tcPr>
          <w:p w14:paraId="63669091" w14:textId="77777777" w:rsidR="00084E54" w:rsidRPr="000579E5" w:rsidRDefault="00084E54" w:rsidP="00F66283">
            <w:pPr>
              <w:tabs>
                <w:tab w:val="left" w:pos="284"/>
              </w:tabs>
              <w:spacing w:after="0" w:line="240" w:lineRule="auto"/>
              <w:ind w:left="360" w:right="206"/>
              <w:jc w:val="center"/>
              <w:rPr>
                <w:sz w:val="24"/>
                <w:szCs w:val="24"/>
                <w:lang w:val="ro-RO"/>
              </w:rPr>
            </w:pPr>
            <w:r w:rsidRPr="000579E5">
              <w:rPr>
                <w:sz w:val="24"/>
                <w:szCs w:val="24"/>
                <w:lang w:val="ro-RO"/>
              </w:rPr>
              <w:t>Etapa</w:t>
            </w:r>
          </w:p>
        </w:tc>
        <w:tc>
          <w:tcPr>
            <w:tcW w:w="3118" w:type="dxa"/>
            <w:shd w:val="clear" w:color="auto" w:fill="0037A4"/>
            <w:tcMar>
              <w:left w:w="28" w:type="dxa"/>
              <w:right w:w="28" w:type="dxa"/>
            </w:tcMar>
          </w:tcPr>
          <w:p w14:paraId="70C4F419" w14:textId="77777777" w:rsidR="00084E54" w:rsidRPr="000579E5" w:rsidRDefault="00084E54" w:rsidP="00F66283">
            <w:pPr>
              <w:tabs>
                <w:tab w:val="left" w:pos="284"/>
              </w:tabs>
              <w:spacing w:after="0" w:line="240" w:lineRule="auto"/>
              <w:ind w:left="360" w:right="206"/>
              <w:jc w:val="center"/>
              <w:rPr>
                <w:sz w:val="24"/>
                <w:szCs w:val="24"/>
                <w:lang w:val="ro-RO"/>
              </w:rPr>
            </w:pPr>
            <w:r w:rsidRPr="000579E5">
              <w:rPr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5213" w:type="dxa"/>
            <w:shd w:val="clear" w:color="auto" w:fill="0037A4"/>
            <w:tcMar>
              <w:left w:w="28" w:type="dxa"/>
              <w:right w:w="28" w:type="dxa"/>
            </w:tcMar>
          </w:tcPr>
          <w:p w14:paraId="4ED552BA" w14:textId="77777777" w:rsidR="00084E54" w:rsidRPr="000579E5" w:rsidRDefault="00084E54" w:rsidP="00F66283">
            <w:pPr>
              <w:tabs>
                <w:tab w:val="left" w:pos="284"/>
              </w:tabs>
              <w:spacing w:after="0" w:line="240" w:lineRule="auto"/>
              <w:ind w:left="360" w:right="206"/>
              <w:jc w:val="center"/>
              <w:rPr>
                <w:sz w:val="24"/>
                <w:szCs w:val="24"/>
                <w:lang w:val="ro-RO"/>
              </w:rPr>
            </w:pPr>
            <w:r w:rsidRPr="000579E5">
              <w:rPr>
                <w:sz w:val="24"/>
                <w:szCs w:val="24"/>
                <w:lang w:val="ro-RO"/>
              </w:rPr>
              <w:t>Descriere</w:t>
            </w:r>
          </w:p>
        </w:tc>
      </w:tr>
      <w:tr w:rsidR="00084E54" w:rsidRPr="000579E5" w14:paraId="1F6A6801" w14:textId="77777777" w:rsidTr="00C87305">
        <w:trPr>
          <w:jc w:val="center"/>
        </w:trPr>
        <w:tc>
          <w:tcPr>
            <w:tcW w:w="15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5FBC19" w14:textId="77777777" w:rsidR="00084E54" w:rsidRPr="000579E5" w:rsidRDefault="00084E54" w:rsidP="00F66283">
            <w:pPr>
              <w:tabs>
                <w:tab w:val="left" w:pos="284"/>
              </w:tabs>
              <w:spacing w:after="0" w:line="240" w:lineRule="auto"/>
              <w:ind w:left="360" w:right="-28"/>
              <w:rPr>
                <w:sz w:val="24"/>
                <w:szCs w:val="24"/>
                <w:lang w:val="ro-RO"/>
              </w:rPr>
            </w:pPr>
            <w:r w:rsidRPr="000579E5">
              <w:rPr>
                <w:sz w:val="24"/>
                <w:szCs w:val="24"/>
                <w:lang w:val="ro-RO"/>
              </w:rPr>
              <w:t xml:space="preserve">Informarea studenților  </w:t>
            </w:r>
          </w:p>
        </w:tc>
        <w:tc>
          <w:tcPr>
            <w:tcW w:w="31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BFCAFF" w14:textId="77777777" w:rsidR="00084E54" w:rsidRPr="000579E5" w:rsidRDefault="00084E54" w:rsidP="00F66283">
            <w:pPr>
              <w:tabs>
                <w:tab w:val="left" w:pos="284"/>
              </w:tabs>
              <w:spacing w:after="0" w:line="240" w:lineRule="auto"/>
              <w:ind w:right="206"/>
              <w:rPr>
                <w:sz w:val="24"/>
                <w:szCs w:val="24"/>
                <w:lang w:val="ro-RO"/>
              </w:rPr>
            </w:pPr>
            <w:r w:rsidRPr="000579E5">
              <w:rPr>
                <w:sz w:val="24"/>
                <w:szCs w:val="24"/>
                <w:lang w:val="ro-RO"/>
              </w:rPr>
              <w:t>08 - 26 octombrie 2021</w:t>
            </w:r>
          </w:p>
        </w:tc>
        <w:tc>
          <w:tcPr>
            <w:tcW w:w="52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DB7028" w14:textId="77777777" w:rsidR="00084E54" w:rsidRPr="000579E5" w:rsidRDefault="00084E54" w:rsidP="00F66283">
            <w:pPr>
              <w:tabs>
                <w:tab w:val="left" w:pos="284"/>
              </w:tabs>
              <w:spacing w:after="0" w:line="240" w:lineRule="auto"/>
              <w:ind w:left="114" w:right="206"/>
              <w:rPr>
                <w:sz w:val="24"/>
                <w:szCs w:val="24"/>
                <w:lang w:val="ro-RO"/>
              </w:rPr>
            </w:pPr>
            <w:r w:rsidRPr="000579E5">
              <w:rPr>
                <w:sz w:val="24"/>
                <w:szCs w:val="24"/>
                <w:lang w:val="ro-RO"/>
              </w:rPr>
              <w:t xml:space="preserve">Pagina web a proiectului, mail către studenți pe adresa instituțională, avizierul </w:t>
            </w:r>
            <w:proofErr w:type="spellStart"/>
            <w:r w:rsidRPr="000579E5">
              <w:rPr>
                <w:sz w:val="24"/>
                <w:szCs w:val="24"/>
                <w:lang w:val="ro-RO"/>
              </w:rPr>
              <w:t>şi</w:t>
            </w:r>
            <w:proofErr w:type="spellEnd"/>
            <w:r w:rsidRPr="000579E5">
              <w:rPr>
                <w:sz w:val="24"/>
                <w:szCs w:val="24"/>
                <w:lang w:val="ro-RO"/>
              </w:rPr>
              <w:t xml:space="preserve"> pagina web a facultății, rețele de socializare, prezentarea proiectului direct, la activitățile didactice, etc.</w:t>
            </w:r>
          </w:p>
        </w:tc>
      </w:tr>
      <w:tr w:rsidR="00084E54" w:rsidRPr="000579E5" w14:paraId="17206DDA" w14:textId="77777777" w:rsidTr="00C87305">
        <w:trPr>
          <w:trHeight w:val="717"/>
          <w:jc w:val="center"/>
        </w:trPr>
        <w:tc>
          <w:tcPr>
            <w:tcW w:w="15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24AE0D" w14:textId="77777777" w:rsidR="00084E54" w:rsidRPr="000579E5" w:rsidRDefault="00084E54" w:rsidP="00F66283">
            <w:pPr>
              <w:tabs>
                <w:tab w:val="left" w:pos="284"/>
              </w:tabs>
              <w:spacing w:after="0" w:line="240" w:lineRule="auto"/>
              <w:ind w:left="142" w:right="-28"/>
              <w:rPr>
                <w:sz w:val="24"/>
                <w:szCs w:val="24"/>
                <w:lang w:val="ro-RO"/>
              </w:rPr>
            </w:pPr>
            <w:r w:rsidRPr="000579E5">
              <w:rPr>
                <w:sz w:val="24"/>
                <w:szCs w:val="24"/>
                <w:lang w:val="ro-RO"/>
              </w:rPr>
              <w:t xml:space="preserve">Depunerea dosarelor de candidatură </w:t>
            </w:r>
          </w:p>
        </w:tc>
        <w:tc>
          <w:tcPr>
            <w:tcW w:w="31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3611B3" w14:textId="77777777" w:rsidR="00084E54" w:rsidRPr="000579E5" w:rsidRDefault="00084E54" w:rsidP="00F66283">
            <w:pPr>
              <w:tabs>
                <w:tab w:val="left" w:pos="284"/>
              </w:tabs>
              <w:spacing w:after="0" w:line="240" w:lineRule="auto"/>
              <w:ind w:right="206"/>
              <w:rPr>
                <w:sz w:val="24"/>
                <w:szCs w:val="24"/>
                <w:highlight w:val="yellow"/>
                <w:lang w:val="ro-RO"/>
              </w:rPr>
            </w:pPr>
            <w:r w:rsidRPr="000579E5">
              <w:rPr>
                <w:sz w:val="24"/>
                <w:szCs w:val="24"/>
                <w:highlight w:val="yellow"/>
                <w:lang w:val="ro-RO"/>
              </w:rPr>
              <w:t>11– 26 octombrie 2021</w:t>
            </w:r>
          </w:p>
        </w:tc>
        <w:tc>
          <w:tcPr>
            <w:tcW w:w="52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51C5DC" w14:textId="3BBE7951" w:rsidR="00084E54" w:rsidRPr="000579E5" w:rsidRDefault="00084E54" w:rsidP="00F66283">
            <w:pPr>
              <w:pStyle w:val="Default"/>
              <w:tabs>
                <w:tab w:val="left" w:pos="284"/>
              </w:tabs>
              <w:ind w:left="114"/>
              <w:jc w:val="both"/>
              <w:rPr>
                <w:rFonts w:ascii="Calibri" w:hAnsi="Calibri"/>
                <w:color w:val="auto"/>
                <w:highlight w:val="yellow"/>
                <w:lang w:val="ro-RO"/>
              </w:rPr>
            </w:pPr>
            <w:r w:rsidRPr="000579E5">
              <w:rPr>
                <w:rFonts w:ascii="Calibri" w:hAnsi="Calibri" w:cs="Times New Roman"/>
                <w:color w:val="auto"/>
                <w:highlight w:val="yellow"/>
                <w:lang w:val="ro-RO"/>
              </w:rPr>
              <w:t>Dosa</w:t>
            </w:r>
            <w:r w:rsidR="00133C03" w:rsidRPr="000579E5">
              <w:rPr>
                <w:rFonts w:ascii="Calibri" w:hAnsi="Calibri" w:cs="Times New Roman"/>
                <w:color w:val="auto"/>
                <w:highlight w:val="yellow"/>
                <w:lang w:val="ro-RO"/>
              </w:rPr>
              <w:t>rele se depun până la data de 26</w:t>
            </w:r>
            <w:r w:rsidRPr="000579E5">
              <w:rPr>
                <w:rFonts w:ascii="Calibri" w:hAnsi="Calibri" w:cs="Times New Roman"/>
                <w:color w:val="auto"/>
                <w:highlight w:val="yellow"/>
                <w:lang w:val="ro-RO"/>
              </w:rPr>
              <w:t xml:space="preserve"> octombrie 2021 la expertul grup țintă și </w:t>
            </w:r>
            <w:proofErr w:type="spellStart"/>
            <w:r w:rsidRPr="000579E5">
              <w:rPr>
                <w:rFonts w:ascii="Calibri" w:hAnsi="Calibri" w:cs="Times New Roman"/>
                <w:color w:val="auto"/>
                <w:highlight w:val="yellow"/>
                <w:lang w:val="ro-RO"/>
              </w:rPr>
              <w:t>angajabilitate</w:t>
            </w:r>
            <w:proofErr w:type="spellEnd"/>
            <w:r w:rsidRPr="000579E5">
              <w:rPr>
                <w:rFonts w:ascii="Calibri" w:hAnsi="Calibri" w:cs="Times New Roman"/>
                <w:color w:val="auto"/>
                <w:highlight w:val="yellow"/>
                <w:lang w:val="ro-RO"/>
              </w:rPr>
              <w:t xml:space="preserve"> / facultate</w:t>
            </w:r>
            <w:r w:rsidR="000579E5" w:rsidRPr="000579E5">
              <w:rPr>
                <w:rFonts w:ascii="Calibri" w:hAnsi="Calibri" w:cs="Times New Roman"/>
                <w:color w:val="auto"/>
                <w:highlight w:val="yellow"/>
                <w:lang w:val="ro-RO"/>
              </w:rPr>
              <w:t xml:space="preserve"> (</w:t>
            </w:r>
            <w:proofErr w:type="spellStart"/>
            <w:r w:rsidR="000579E5" w:rsidRPr="000579E5">
              <w:rPr>
                <w:rFonts w:eastAsia="Times New Roman"/>
                <w:b/>
                <w:bCs/>
                <w:highlight w:val="yellow"/>
                <w:u w:val="single"/>
                <w:lang w:val="ro-RO"/>
              </w:rPr>
              <w:t>s.l.dr</w:t>
            </w:r>
            <w:proofErr w:type="spellEnd"/>
            <w:r w:rsidR="000579E5" w:rsidRPr="000579E5">
              <w:rPr>
                <w:rFonts w:eastAsia="Times New Roman"/>
                <w:b/>
                <w:bCs/>
                <w:highlight w:val="yellow"/>
                <w:u w:val="single"/>
                <w:lang w:val="ro-RO"/>
              </w:rPr>
              <w:t xml:space="preserve">. ing. Marius </w:t>
            </w:r>
            <w:proofErr w:type="spellStart"/>
            <w:r w:rsidR="000579E5" w:rsidRPr="000579E5">
              <w:rPr>
                <w:rFonts w:eastAsia="Times New Roman"/>
                <w:b/>
                <w:bCs/>
                <w:highlight w:val="yellow"/>
                <w:u w:val="single"/>
                <w:lang w:val="ro-RO"/>
              </w:rPr>
              <w:t>Telișcă</w:t>
            </w:r>
            <w:proofErr w:type="spellEnd"/>
            <w:r w:rsidR="000579E5" w:rsidRPr="000579E5">
              <w:rPr>
                <w:rFonts w:ascii="Calibri" w:hAnsi="Calibri" w:cs="Times New Roman"/>
                <w:color w:val="auto"/>
                <w:highlight w:val="yellow"/>
                <w:lang w:val="ro-RO"/>
              </w:rPr>
              <w:t>)</w:t>
            </w:r>
            <w:r w:rsidRPr="000579E5">
              <w:rPr>
                <w:rFonts w:ascii="Calibri" w:hAnsi="Calibri" w:cs="Times New Roman"/>
                <w:color w:val="auto"/>
                <w:highlight w:val="yellow"/>
                <w:lang w:val="ro-RO"/>
              </w:rPr>
              <w:t>.</w:t>
            </w:r>
          </w:p>
        </w:tc>
      </w:tr>
      <w:tr w:rsidR="00084E54" w:rsidRPr="000579E5" w14:paraId="63AA37B6" w14:textId="77777777" w:rsidTr="00C87305">
        <w:trPr>
          <w:jc w:val="center"/>
        </w:trPr>
        <w:tc>
          <w:tcPr>
            <w:tcW w:w="159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231172" w14:textId="77777777" w:rsidR="00084E54" w:rsidRPr="000579E5" w:rsidRDefault="00084E54" w:rsidP="00F66283">
            <w:pPr>
              <w:tabs>
                <w:tab w:val="left" w:pos="284"/>
              </w:tabs>
              <w:spacing w:after="0" w:line="240" w:lineRule="auto"/>
              <w:ind w:left="142" w:right="-28"/>
              <w:rPr>
                <w:sz w:val="24"/>
                <w:szCs w:val="24"/>
                <w:lang w:val="ro-RO"/>
              </w:rPr>
            </w:pPr>
            <w:r w:rsidRPr="000579E5">
              <w:rPr>
                <w:sz w:val="24"/>
                <w:szCs w:val="24"/>
                <w:lang w:val="ro-RO"/>
              </w:rPr>
              <w:t xml:space="preserve">Selecția grupului țintă și afișarea rezultatelor </w:t>
            </w:r>
          </w:p>
        </w:tc>
        <w:tc>
          <w:tcPr>
            <w:tcW w:w="31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6126AC" w14:textId="77777777" w:rsidR="00084E54" w:rsidRPr="000579E5" w:rsidRDefault="00084E54" w:rsidP="00C2440A">
            <w:pPr>
              <w:pStyle w:val="Default"/>
              <w:tabs>
                <w:tab w:val="left" w:pos="284"/>
              </w:tabs>
              <w:rPr>
                <w:rFonts w:ascii="Calibri" w:hAnsi="Calibri" w:cs="Times New Roman"/>
                <w:color w:val="auto"/>
                <w:lang w:val="ro-RO"/>
              </w:rPr>
            </w:pPr>
            <w:r w:rsidRPr="000579E5">
              <w:rPr>
                <w:rFonts w:ascii="Calibri" w:hAnsi="Calibri" w:cs="Times New Roman"/>
                <w:color w:val="auto"/>
                <w:lang w:val="ro-RO"/>
              </w:rPr>
              <w:t>26 octombrie 2021 concurs selecție dosare</w:t>
            </w:r>
          </w:p>
        </w:tc>
        <w:tc>
          <w:tcPr>
            <w:tcW w:w="52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15494E" w14:textId="77777777" w:rsidR="00084E54" w:rsidRPr="000579E5" w:rsidRDefault="00084E54" w:rsidP="00F66283">
            <w:pPr>
              <w:pStyle w:val="Default"/>
              <w:tabs>
                <w:tab w:val="left" w:pos="284"/>
              </w:tabs>
              <w:ind w:left="114"/>
              <w:jc w:val="both"/>
              <w:rPr>
                <w:rFonts w:ascii="Calibri" w:hAnsi="Calibri" w:cs="Times New Roman"/>
                <w:color w:val="auto"/>
                <w:lang w:val="ro-RO"/>
              </w:rPr>
            </w:pPr>
            <w:r w:rsidRPr="000579E5">
              <w:rPr>
                <w:rFonts w:ascii="Calibri" w:hAnsi="Calibri" w:cs="Times New Roman"/>
                <w:color w:val="auto"/>
                <w:lang w:val="ro-RO"/>
              </w:rPr>
              <w:t xml:space="preserve">Selecția grupului țintă se realizează de o comisie de selecție a candidaturilor pe baza grilei de evaluare. </w:t>
            </w:r>
          </w:p>
        </w:tc>
      </w:tr>
      <w:tr w:rsidR="00084E54" w:rsidRPr="000579E5" w14:paraId="204CF011" w14:textId="77777777" w:rsidTr="00C87305">
        <w:trPr>
          <w:jc w:val="center"/>
        </w:trPr>
        <w:tc>
          <w:tcPr>
            <w:tcW w:w="15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281D0F" w14:textId="77777777" w:rsidR="00084E54" w:rsidRPr="000579E5" w:rsidRDefault="00084E54" w:rsidP="00F66283">
            <w:pPr>
              <w:tabs>
                <w:tab w:val="left" w:pos="284"/>
              </w:tabs>
              <w:spacing w:after="0" w:line="240" w:lineRule="auto"/>
              <w:ind w:left="142" w:right="206"/>
              <w:rPr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EF770E" w14:textId="77777777" w:rsidR="00084E54" w:rsidRPr="000579E5" w:rsidRDefault="00084E54" w:rsidP="00F66283">
            <w:pPr>
              <w:pStyle w:val="Default"/>
              <w:tabs>
                <w:tab w:val="left" w:pos="284"/>
              </w:tabs>
              <w:rPr>
                <w:rFonts w:ascii="Calibri" w:hAnsi="Calibri" w:cs="Times New Roman"/>
                <w:color w:val="auto"/>
                <w:lang w:val="ro-RO"/>
              </w:rPr>
            </w:pPr>
            <w:r w:rsidRPr="000579E5">
              <w:rPr>
                <w:rFonts w:ascii="Calibri" w:hAnsi="Calibri" w:cs="Times New Roman"/>
                <w:color w:val="auto"/>
                <w:lang w:val="ro-RO"/>
              </w:rPr>
              <w:t>26 octombrie 2021 - afișare rezultate preliminare</w:t>
            </w:r>
          </w:p>
        </w:tc>
        <w:tc>
          <w:tcPr>
            <w:tcW w:w="52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B72D2D" w14:textId="77777777" w:rsidR="00084E54" w:rsidRPr="000579E5" w:rsidRDefault="00084E54" w:rsidP="00F66283">
            <w:pPr>
              <w:pStyle w:val="Default"/>
              <w:tabs>
                <w:tab w:val="left" w:pos="284"/>
              </w:tabs>
              <w:ind w:left="114"/>
              <w:jc w:val="both"/>
              <w:rPr>
                <w:rFonts w:ascii="Calibri" w:hAnsi="Calibri" w:cs="Times New Roman"/>
                <w:color w:val="auto"/>
                <w:lang w:val="ro-RO"/>
              </w:rPr>
            </w:pPr>
            <w:r w:rsidRPr="000579E5">
              <w:rPr>
                <w:rFonts w:ascii="Calibri" w:hAnsi="Calibri" w:cs="Calibri"/>
                <w:lang w:val="ro-RO"/>
              </w:rPr>
              <w:t>E-mail către studenți pe adresa instituțională/ informare prin platforme online</w:t>
            </w:r>
          </w:p>
        </w:tc>
      </w:tr>
      <w:tr w:rsidR="00084E54" w:rsidRPr="000579E5" w14:paraId="4EC2E86D" w14:textId="77777777" w:rsidTr="00C87305">
        <w:trPr>
          <w:jc w:val="center"/>
        </w:trPr>
        <w:tc>
          <w:tcPr>
            <w:tcW w:w="15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A2720D" w14:textId="77777777" w:rsidR="00084E54" w:rsidRPr="000579E5" w:rsidRDefault="00084E54" w:rsidP="00F66283">
            <w:pPr>
              <w:tabs>
                <w:tab w:val="left" w:pos="284"/>
              </w:tabs>
              <w:spacing w:after="0" w:line="240" w:lineRule="auto"/>
              <w:ind w:left="142" w:right="206"/>
              <w:rPr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FE2733" w14:textId="77777777" w:rsidR="00084E54" w:rsidRPr="000579E5" w:rsidRDefault="00084E54" w:rsidP="00F66283">
            <w:pPr>
              <w:pStyle w:val="Default"/>
              <w:tabs>
                <w:tab w:val="left" w:pos="284"/>
              </w:tabs>
              <w:rPr>
                <w:rFonts w:ascii="Calibri" w:hAnsi="Calibri" w:cs="Times New Roman"/>
                <w:color w:val="auto"/>
                <w:lang w:val="ro-RO"/>
              </w:rPr>
            </w:pPr>
            <w:r w:rsidRPr="000579E5">
              <w:rPr>
                <w:rFonts w:ascii="Calibri" w:hAnsi="Calibri" w:cs="Times New Roman"/>
                <w:color w:val="auto"/>
                <w:lang w:val="ro-RO"/>
              </w:rPr>
              <w:t>27 octombrie 2021 - depunere contestații</w:t>
            </w:r>
          </w:p>
        </w:tc>
        <w:tc>
          <w:tcPr>
            <w:tcW w:w="52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32BE7E" w14:textId="77777777" w:rsidR="00084E54" w:rsidRPr="000579E5" w:rsidRDefault="00084E54" w:rsidP="00F66283">
            <w:pPr>
              <w:pStyle w:val="Default"/>
              <w:tabs>
                <w:tab w:val="left" w:pos="284"/>
              </w:tabs>
              <w:ind w:left="114"/>
              <w:jc w:val="both"/>
              <w:rPr>
                <w:rFonts w:ascii="Calibri" w:hAnsi="Calibri" w:cs="Times New Roman"/>
                <w:color w:val="auto"/>
                <w:lang w:val="ro-RO"/>
              </w:rPr>
            </w:pPr>
            <w:r w:rsidRPr="000579E5">
              <w:rPr>
                <w:rFonts w:ascii="Calibri" w:hAnsi="Calibri" w:cs="Times New Roman"/>
                <w:color w:val="auto"/>
                <w:lang w:val="ro-RO"/>
              </w:rPr>
              <w:t xml:space="preserve">Depunerea contestațiilor se face online sau fizic, la expertul grup țintă și </w:t>
            </w:r>
            <w:proofErr w:type="spellStart"/>
            <w:r w:rsidRPr="000579E5">
              <w:rPr>
                <w:rFonts w:ascii="Calibri" w:hAnsi="Calibri" w:cs="Times New Roman"/>
                <w:color w:val="auto"/>
                <w:lang w:val="ro-RO"/>
              </w:rPr>
              <w:t>angajabilitate</w:t>
            </w:r>
            <w:proofErr w:type="spellEnd"/>
            <w:r w:rsidRPr="000579E5">
              <w:rPr>
                <w:rFonts w:ascii="Calibri" w:hAnsi="Calibri" w:cs="Times New Roman"/>
                <w:color w:val="auto"/>
                <w:lang w:val="ro-RO"/>
              </w:rPr>
              <w:t>/facultate. Eventualele contestații se rezolvă de către o comisie de contestații în termen de 24 de ore de la afișarea rezultatelor preliminare.</w:t>
            </w:r>
          </w:p>
        </w:tc>
      </w:tr>
      <w:tr w:rsidR="00084E54" w:rsidRPr="000579E5" w14:paraId="701AA437" w14:textId="77777777" w:rsidTr="00C87305">
        <w:trPr>
          <w:jc w:val="center"/>
        </w:trPr>
        <w:tc>
          <w:tcPr>
            <w:tcW w:w="15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5B72CB" w14:textId="77777777" w:rsidR="00084E54" w:rsidRPr="000579E5" w:rsidRDefault="00084E54" w:rsidP="00F66283">
            <w:pPr>
              <w:tabs>
                <w:tab w:val="left" w:pos="284"/>
              </w:tabs>
              <w:spacing w:after="0" w:line="240" w:lineRule="auto"/>
              <w:ind w:left="142" w:right="206"/>
              <w:rPr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4F9D61" w14:textId="77777777" w:rsidR="00084E54" w:rsidRPr="000579E5" w:rsidRDefault="00084E54" w:rsidP="00F66283">
            <w:pPr>
              <w:pStyle w:val="Default"/>
              <w:tabs>
                <w:tab w:val="left" w:pos="284"/>
              </w:tabs>
              <w:rPr>
                <w:rFonts w:ascii="Calibri" w:hAnsi="Calibri" w:cs="Times New Roman"/>
                <w:color w:val="auto"/>
                <w:lang w:val="ro-RO"/>
              </w:rPr>
            </w:pPr>
            <w:r w:rsidRPr="000579E5">
              <w:rPr>
                <w:rFonts w:ascii="Calibri" w:hAnsi="Calibri" w:cs="Times New Roman"/>
                <w:color w:val="auto"/>
                <w:lang w:val="ro-RO"/>
              </w:rPr>
              <w:t>28 octombrie 2021 – afișare rezultate finale</w:t>
            </w:r>
          </w:p>
        </w:tc>
        <w:tc>
          <w:tcPr>
            <w:tcW w:w="52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555E98" w14:textId="77777777" w:rsidR="00084E54" w:rsidRPr="000579E5" w:rsidRDefault="00084E54" w:rsidP="00F66283">
            <w:pPr>
              <w:pStyle w:val="Default"/>
              <w:tabs>
                <w:tab w:val="left" w:pos="284"/>
              </w:tabs>
              <w:ind w:left="114"/>
              <w:jc w:val="both"/>
              <w:rPr>
                <w:rFonts w:ascii="Calibri" w:hAnsi="Calibri" w:cs="Calibri"/>
                <w:color w:val="auto"/>
                <w:lang w:val="ro-RO"/>
              </w:rPr>
            </w:pPr>
            <w:r w:rsidRPr="000579E5">
              <w:rPr>
                <w:rFonts w:ascii="Calibri" w:hAnsi="Calibri" w:cs="Calibri"/>
                <w:lang w:val="ro-RO"/>
              </w:rPr>
              <w:t>E-mail către studenți pe adresa instituțională/ informare prin platforme online/pagina proiect</w:t>
            </w:r>
          </w:p>
        </w:tc>
      </w:tr>
    </w:tbl>
    <w:p w14:paraId="491AB842" w14:textId="77777777" w:rsidR="00BB6304" w:rsidRPr="000579E5" w:rsidRDefault="00BB6304" w:rsidP="00BC3BFD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val="ro-RO"/>
        </w:rPr>
      </w:pPr>
    </w:p>
    <w:sectPr w:rsidR="00BB6304" w:rsidRPr="000579E5" w:rsidSect="00BC3BFD">
      <w:pgSz w:w="12240" w:h="15840"/>
      <w:pgMar w:top="879" w:right="1134" w:bottom="87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B3468"/>
    <w:multiLevelType w:val="hybridMultilevel"/>
    <w:tmpl w:val="4D123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B5662"/>
    <w:multiLevelType w:val="hybridMultilevel"/>
    <w:tmpl w:val="5510D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5239F"/>
    <w:multiLevelType w:val="multilevel"/>
    <w:tmpl w:val="806C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F75910"/>
    <w:multiLevelType w:val="multilevel"/>
    <w:tmpl w:val="03BA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576"/>
    <w:rsid w:val="000579E5"/>
    <w:rsid w:val="00084E54"/>
    <w:rsid w:val="00133C03"/>
    <w:rsid w:val="002175F4"/>
    <w:rsid w:val="002270A0"/>
    <w:rsid w:val="0039102A"/>
    <w:rsid w:val="003E062A"/>
    <w:rsid w:val="00486A4C"/>
    <w:rsid w:val="00612C08"/>
    <w:rsid w:val="00661576"/>
    <w:rsid w:val="006C6F4F"/>
    <w:rsid w:val="00704510"/>
    <w:rsid w:val="00A519F7"/>
    <w:rsid w:val="00BA7825"/>
    <w:rsid w:val="00BB6304"/>
    <w:rsid w:val="00BC3BFD"/>
    <w:rsid w:val="00C2440A"/>
    <w:rsid w:val="00C87305"/>
    <w:rsid w:val="00E64E25"/>
    <w:rsid w:val="00F71C85"/>
    <w:rsid w:val="00F7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0A99"/>
  <w15:chartTrackingRefBased/>
  <w15:docId w15:val="{546E1991-AF22-444D-B28D-6C646392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615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5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B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12C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2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cteh.tuiasi.ro/wp-content/uploads/2020/10/Anexa-3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acteh.tuiasi.ro/wp-content/uploads/2020/10/Anexa-2.docx" TargetMode="External"/><Relationship Id="rId12" Type="http://schemas.openxmlformats.org/officeDocument/2006/relationships/hyperlink" Target="https://www.practeh.tuiasi.ro/wp-content/uploads/2020/10/Anexa-9-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cteh.tuiasi.ro/wp-content/uploads/2020/10/Anexa-1.docx" TargetMode="External"/><Relationship Id="rId11" Type="http://schemas.openxmlformats.org/officeDocument/2006/relationships/hyperlink" Target="https://www.practeh.tuiasi.ro/wp-content/uploads/2020/10/Anexa-8.docx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practeh.tuiasi.ro/wp-content/uploads/2020/10/Anexa-5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acteh.tuiasi.ro/wp-content/uploads/2020/10/Anexa-4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782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murariu cornelia</dc:creator>
  <cp:keywords/>
  <dc:description/>
  <cp:lastModifiedBy>Marius Telisca</cp:lastModifiedBy>
  <cp:revision>13</cp:revision>
  <cp:lastPrinted>2021-10-07T08:15:00Z</cp:lastPrinted>
  <dcterms:created xsi:type="dcterms:W3CDTF">2021-10-06T15:25:00Z</dcterms:created>
  <dcterms:modified xsi:type="dcterms:W3CDTF">2021-10-08T10:19:00Z</dcterms:modified>
</cp:coreProperties>
</file>